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496"/>
        <w:gridCol w:w="2727"/>
        <w:gridCol w:w="3393"/>
        <w:gridCol w:w="417"/>
        <w:gridCol w:w="1630"/>
        <w:gridCol w:w="2727"/>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colFirst="0" w:colLast="0"/>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7C467039"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870B70">
              <w:rPr>
                <w:rFonts w:ascii="Century Gothic" w:hAnsi="Century Gothic"/>
                <w:sz w:val="24"/>
                <w:szCs w:val="24"/>
              </w:rPr>
              <w:t xml:space="preserve"> Millennium 6-12 Collegiate Academy</w:t>
            </w:r>
          </w:p>
        </w:tc>
        <w:tc>
          <w:tcPr>
            <w:tcW w:w="4703" w:type="dxa"/>
            <w:gridSpan w:val="2"/>
          </w:tcPr>
          <w:p w14:paraId="42A7A2A1" w14:textId="2196D3DA"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870B70">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198754B4"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870B70">
              <w:rPr>
                <w:rFonts w:ascii="Century Gothic" w:hAnsi="Century Gothic"/>
                <w:b/>
                <w:sz w:val="24"/>
                <w:szCs w:val="24"/>
              </w:rPr>
              <w:t xml:space="preserve"> </w:t>
            </w:r>
            <w:r w:rsidR="00870B70" w:rsidRPr="00870B70">
              <w:rPr>
                <w:rFonts w:ascii="Century Gothic" w:hAnsi="Century Gothic"/>
                <w:sz w:val="24"/>
                <w:szCs w:val="24"/>
              </w:rPr>
              <w:t>Ms. Francine Baugh</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50C4A6CD"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870B70">
              <w:rPr>
                <w:rFonts w:ascii="Century Gothic" w:hAnsi="Century Gothic"/>
                <w:b/>
                <w:sz w:val="24"/>
                <w:szCs w:val="24"/>
              </w:rPr>
              <w:t xml:space="preserve"> </w:t>
            </w:r>
            <w:r w:rsidR="00870B70" w:rsidRPr="00870B70">
              <w:rPr>
                <w:rFonts w:ascii="Century Gothic" w:hAnsi="Century Gothic"/>
                <w:sz w:val="24"/>
                <w:szCs w:val="24"/>
              </w:rPr>
              <w:t>Ms. Christine Semisch</w:t>
            </w:r>
          </w:p>
        </w:tc>
      </w:tr>
      <w:tr w:rsidR="0036007A" w:rsidRPr="005C76BB" w14:paraId="1587C81D" w14:textId="77777777" w:rsidTr="00C35246">
        <w:tc>
          <w:tcPr>
            <w:tcW w:w="14328" w:type="dxa"/>
            <w:gridSpan w:val="6"/>
          </w:tcPr>
          <w:p w14:paraId="16A18CEB" w14:textId="4F63260A" w:rsidR="00332408" w:rsidRPr="00870B70" w:rsidRDefault="00332408" w:rsidP="0036007A">
            <w:pPr>
              <w:rPr>
                <w:rFonts w:ascii="Century Gothic" w:hAnsi="Century Gothic"/>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870B70">
              <w:rPr>
                <w:rFonts w:ascii="Century Gothic" w:hAnsi="Century Gothic"/>
                <w:b/>
                <w:sz w:val="24"/>
                <w:szCs w:val="24"/>
              </w:rPr>
              <w:t xml:space="preserve"> </w:t>
            </w:r>
            <w:r w:rsidR="00870B70" w:rsidRPr="00870B70">
              <w:rPr>
                <w:rFonts w:ascii="Century Gothic" w:hAnsi="Century Gothic"/>
                <w:sz w:val="24"/>
                <w:szCs w:val="24"/>
              </w:rPr>
              <w:t>To provide a stimulating and safe learning environment</w:t>
            </w:r>
            <w:r w:rsidR="00870B70">
              <w:rPr>
                <w:rFonts w:ascii="Century Gothic" w:hAnsi="Century Gothic"/>
                <w:sz w:val="24"/>
                <w:szCs w:val="24"/>
              </w:rPr>
              <w:t xml:space="preserve"> </w:t>
            </w:r>
            <w:r w:rsidR="00870B70" w:rsidRPr="00870B70">
              <w:rPr>
                <w:rFonts w:ascii="Century Gothic" w:hAnsi="Century Gothic"/>
                <w:sz w:val="24"/>
                <w:szCs w:val="24"/>
              </w:rPr>
              <w:t>where each student’s diversified needs are challenged and social needs</w:t>
            </w:r>
            <w:r w:rsidR="00870B70">
              <w:rPr>
                <w:rFonts w:ascii="Century Gothic" w:hAnsi="Century Gothic"/>
                <w:sz w:val="24"/>
                <w:szCs w:val="24"/>
              </w:rPr>
              <w:t xml:space="preserve"> are met creating productive citizens and lifelong learners.</w:t>
            </w:r>
          </w:p>
          <w:p w14:paraId="7BA79944" w14:textId="77777777" w:rsidR="00FC05D1" w:rsidRPr="00870B70" w:rsidRDefault="00FC05D1" w:rsidP="0036007A">
            <w:pPr>
              <w:rPr>
                <w:rFonts w:ascii="Century Gothic" w:hAnsi="Century Gothic"/>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35246">
        <w:tc>
          <w:tcPr>
            <w:tcW w:w="14328" w:type="dxa"/>
            <w:gridSpan w:val="6"/>
          </w:tcPr>
          <w:p w14:paraId="0E4D2EC2" w14:textId="261FB8D0"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r w:rsidR="00870B70">
              <w:rPr>
                <w:rFonts w:ascii="Century Gothic" w:hAnsi="Century Gothic"/>
                <w:szCs w:val="24"/>
              </w:rPr>
              <w:t xml:space="preserve">Millennium 6-12 vision statement is STAR’S </w:t>
            </w:r>
            <w:r w:rsidR="003718A5">
              <w:rPr>
                <w:rFonts w:ascii="Century Gothic" w:hAnsi="Century Gothic"/>
                <w:szCs w:val="24"/>
              </w:rPr>
              <w:t>“Soaring</w:t>
            </w:r>
            <w:r w:rsidR="00870B70">
              <w:rPr>
                <w:rFonts w:ascii="Century Gothic" w:hAnsi="Century Gothic"/>
                <w:szCs w:val="24"/>
              </w:rPr>
              <w:t xml:space="preserve"> </w:t>
            </w:r>
            <w:proofErr w:type="gramStart"/>
            <w:r w:rsidR="00870B70">
              <w:rPr>
                <w:rFonts w:ascii="Century Gothic" w:hAnsi="Century Gothic"/>
                <w:szCs w:val="24"/>
              </w:rPr>
              <w:t>To</w:t>
            </w:r>
            <w:proofErr w:type="gramEnd"/>
            <w:r w:rsidR="00870B70">
              <w:rPr>
                <w:rFonts w:ascii="Century Gothic" w:hAnsi="Century Gothic"/>
                <w:szCs w:val="24"/>
              </w:rPr>
              <w:t xml:space="preserve"> Achieve Results for Success”</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4F3E1552"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870B70">
              <w:rPr>
                <w:rFonts w:ascii="Century Gothic" w:hAnsi="Century Gothic"/>
                <w:b/>
                <w:sz w:val="24"/>
                <w:szCs w:val="24"/>
              </w:rPr>
              <w:t>Jennifer Schorr</w:t>
            </w:r>
            <w:r w:rsidR="00C35246" w:rsidRPr="00C35246">
              <w:rPr>
                <w:rFonts w:ascii="Century Gothic" w:hAnsi="Century Gothic"/>
                <w:b/>
                <w:sz w:val="24"/>
                <w:szCs w:val="24"/>
              </w:rPr>
              <w:t xml:space="preserve">                                                                                                             </w:t>
            </w:r>
            <w:r w:rsidR="00870B70">
              <w:rPr>
                <w:rFonts w:ascii="Century Gothic" w:hAnsi="Century Gothic"/>
                <w:b/>
                <w:sz w:val="24"/>
                <w:szCs w:val="24"/>
              </w:rPr>
              <w:t xml:space="preserve">      </w:t>
            </w:r>
            <w:r w:rsidR="00C35246" w:rsidRPr="00C35246">
              <w:rPr>
                <w:rFonts w:ascii="Century Gothic" w:hAnsi="Century Gothic"/>
                <w:b/>
                <w:sz w:val="24"/>
                <w:szCs w:val="24"/>
              </w:rPr>
              <w:t xml:space="preserve"> SEL Liaison</w:t>
            </w:r>
          </w:p>
        </w:tc>
      </w:tr>
      <w:tr w:rsidR="0036007A" w:rsidRPr="005C76BB" w14:paraId="3E902354" w14:textId="77777777" w:rsidTr="00C35246">
        <w:trPr>
          <w:trHeight w:val="674"/>
        </w:trPr>
        <w:tc>
          <w:tcPr>
            <w:tcW w:w="14328" w:type="dxa"/>
            <w:gridSpan w:val="6"/>
            <w:vAlign w:val="center"/>
          </w:tcPr>
          <w:p w14:paraId="09FCB3F3" w14:textId="062DAE8D"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70B70">
              <w:rPr>
                <w:rFonts w:ascii="Century Gothic" w:hAnsi="Century Gothic"/>
                <w:b/>
                <w:sz w:val="24"/>
                <w:szCs w:val="24"/>
              </w:rPr>
              <w:t xml:space="preserve"> Francine Baugh                                                                                                                   Principal</w:t>
            </w:r>
          </w:p>
        </w:tc>
      </w:tr>
      <w:tr w:rsidR="0036007A" w:rsidRPr="005C76BB" w14:paraId="61E9097C" w14:textId="77777777" w:rsidTr="00C35246">
        <w:trPr>
          <w:trHeight w:val="674"/>
        </w:trPr>
        <w:tc>
          <w:tcPr>
            <w:tcW w:w="14328" w:type="dxa"/>
            <w:gridSpan w:val="6"/>
            <w:vAlign w:val="center"/>
          </w:tcPr>
          <w:p w14:paraId="3AA8343E" w14:textId="3234AFD8"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70B70">
              <w:rPr>
                <w:rFonts w:ascii="Century Gothic" w:hAnsi="Century Gothic"/>
                <w:b/>
                <w:sz w:val="24"/>
                <w:szCs w:val="24"/>
              </w:rPr>
              <w:t xml:space="preserve"> Lisa Gayle                                                                                                                           Assistant Principal</w:t>
            </w:r>
          </w:p>
        </w:tc>
      </w:tr>
      <w:tr w:rsidR="0036007A" w:rsidRPr="005C76BB" w14:paraId="457BFB41" w14:textId="77777777" w:rsidTr="00C35246">
        <w:trPr>
          <w:trHeight w:val="674"/>
        </w:trPr>
        <w:tc>
          <w:tcPr>
            <w:tcW w:w="14328" w:type="dxa"/>
            <w:gridSpan w:val="6"/>
            <w:vAlign w:val="center"/>
          </w:tcPr>
          <w:p w14:paraId="441DC784" w14:textId="5C6E85CB"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A20AFF">
              <w:rPr>
                <w:rFonts w:ascii="Century Gothic" w:hAnsi="Century Gothic"/>
                <w:b/>
                <w:sz w:val="24"/>
                <w:szCs w:val="24"/>
              </w:rPr>
              <w:t xml:space="preserve"> Sabrina Elsinger                                                                                                                  Assistant Principal</w:t>
            </w:r>
          </w:p>
        </w:tc>
      </w:tr>
      <w:tr w:rsidR="00C35246" w:rsidRPr="005C76BB" w14:paraId="247A998E" w14:textId="77777777" w:rsidTr="00C35246">
        <w:trPr>
          <w:trHeight w:val="674"/>
        </w:trPr>
        <w:tc>
          <w:tcPr>
            <w:tcW w:w="14328" w:type="dxa"/>
            <w:gridSpan w:val="6"/>
            <w:vAlign w:val="center"/>
          </w:tcPr>
          <w:p w14:paraId="3E5A2CEF" w14:textId="73381258"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A20AFF">
              <w:rPr>
                <w:rFonts w:ascii="Century Gothic" w:hAnsi="Century Gothic"/>
                <w:b/>
                <w:sz w:val="24"/>
                <w:szCs w:val="24"/>
              </w:rPr>
              <w:t>Brian Chartrand                                                                                                                  Assistant Principal</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337CD68C" w:rsidR="002B27C5" w:rsidRDefault="002B27C5" w:rsidP="002B27C5">
            <w:pPr>
              <w:pStyle w:val="ListParagraph"/>
              <w:rPr>
                <w:rFonts w:ascii="Century Gothic" w:hAnsi="Century Gothic"/>
                <w:b/>
                <w:sz w:val="24"/>
              </w:rPr>
            </w:pPr>
            <w:r>
              <w:rPr>
                <w:rFonts w:ascii="Century Gothic" w:hAnsi="Century Gothic"/>
                <w:b/>
                <w:sz w:val="24"/>
              </w:rPr>
              <w:t>1.</w:t>
            </w:r>
            <w:r w:rsidR="00A20AFF">
              <w:rPr>
                <w:rFonts w:ascii="Century Gothic" w:hAnsi="Century Gothic"/>
                <w:b/>
                <w:sz w:val="24"/>
              </w:rPr>
              <w:t xml:space="preserve"> Conscious discipline</w:t>
            </w:r>
          </w:p>
          <w:p w14:paraId="3267E130" w14:textId="78A42421" w:rsidR="002B27C5" w:rsidRDefault="002B27C5" w:rsidP="002B27C5">
            <w:pPr>
              <w:pStyle w:val="ListParagraph"/>
              <w:rPr>
                <w:rFonts w:ascii="Century Gothic" w:hAnsi="Century Gothic"/>
                <w:b/>
                <w:sz w:val="24"/>
              </w:rPr>
            </w:pPr>
            <w:r>
              <w:rPr>
                <w:rFonts w:ascii="Century Gothic" w:hAnsi="Century Gothic"/>
                <w:b/>
                <w:sz w:val="24"/>
              </w:rPr>
              <w:t>2.</w:t>
            </w:r>
            <w:r w:rsidR="00A20AFF">
              <w:rPr>
                <w:rFonts w:ascii="Century Gothic" w:hAnsi="Century Gothic"/>
                <w:b/>
                <w:sz w:val="24"/>
              </w:rPr>
              <w:t xml:space="preserve"> Second Step </w:t>
            </w:r>
          </w:p>
          <w:p w14:paraId="0EBC7CD2" w14:textId="77777777" w:rsidR="002B27C5" w:rsidRDefault="002B27C5" w:rsidP="002B27C5">
            <w:pPr>
              <w:pStyle w:val="ListParagraph"/>
              <w:rPr>
                <w:rFonts w:ascii="Century Gothic" w:hAnsi="Century Gothic"/>
                <w:b/>
                <w:sz w:val="24"/>
              </w:rPr>
            </w:pPr>
            <w:r>
              <w:rPr>
                <w:rFonts w:ascii="Century Gothic" w:hAnsi="Century Gothic"/>
                <w:b/>
                <w:sz w:val="24"/>
              </w:rPr>
              <w:t>3.</w:t>
            </w:r>
          </w:p>
          <w:p w14:paraId="48B92E00" w14:textId="7A6BB122" w:rsidR="002B27C5" w:rsidRPr="002B27C5" w:rsidRDefault="002B27C5" w:rsidP="002B27C5">
            <w:pPr>
              <w:pStyle w:val="ListParagraph"/>
              <w:rPr>
                <w:rFonts w:ascii="Century Gothic" w:hAnsi="Century Gothic"/>
                <w:b/>
                <w:sz w:val="24"/>
              </w:rPr>
            </w:pPr>
            <w:r>
              <w:rPr>
                <w:rFonts w:ascii="Century Gothic" w:hAnsi="Century Gothic"/>
                <w:b/>
                <w:sz w:val="24"/>
              </w:rPr>
              <w:t>4.</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45807726" w14:textId="77777777" w:rsidR="00A20AFF" w:rsidRDefault="00C35246" w:rsidP="00C35246">
                  <w:pPr>
                    <w:rPr>
                      <w:rFonts w:ascii="Century Gothic" w:hAnsi="Century Gothic"/>
                      <w:b/>
                      <w:sz w:val="24"/>
                    </w:rPr>
                  </w:pPr>
                  <w:r w:rsidRPr="005C76BB">
                    <w:rPr>
                      <w:rFonts w:ascii="Century Gothic" w:hAnsi="Century Gothic"/>
                      <w:b/>
                      <w:sz w:val="24"/>
                    </w:rPr>
                    <w:t>Strategies:</w:t>
                  </w:r>
                  <w:r w:rsidR="00A20AFF">
                    <w:rPr>
                      <w:rFonts w:ascii="Century Gothic" w:hAnsi="Century Gothic"/>
                      <w:b/>
                      <w:sz w:val="24"/>
                    </w:rPr>
                    <w:t xml:space="preserve"> </w:t>
                  </w:r>
                </w:p>
                <w:p w14:paraId="585C3A2F" w14:textId="40391552" w:rsidR="00C35246" w:rsidRPr="005C76BB" w:rsidRDefault="00A20AFF" w:rsidP="00C35246">
                  <w:pPr>
                    <w:rPr>
                      <w:rFonts w:ascii="Century Gothic" w:hAnsi="Century Gothic"/>
                      <w:b/>
                      <w:sz w:val="24"/>
                    </w:rPr>
                  </w:pPr>
                  <w:r w:rsidRPr="00267654">
                    <w:rPr>
                      <w:rFonts w:ascii="Century Gothic" w:hAnsi="Century Gothic"/>
                      <w:sz w:val="24"/>
                    </w:rPr>
                    <w:t>There will be an identified safe place designation at the school. An identified area in each classroom will be sectioned off and designated as a</w:t>
                  </w:r>
                  <w:r w:rsidR="00267654">
                    <w:rPr>
                      <w:rFonts w:ascii="Century Gothic" w:hAnsi="Century Gothic"/>
                      <w:sz w:val="24"/>
                    </w:rPr>
                    <w:t>n</w:t>
                  </w:r>
                  <w:r w:rsidRPr="00267654">
                    <w:rPr>
                      <w:rFonts w:ascii="Century Gothic" w:hAnsi="Century Gothic"/>
                      <w:sz w:val="24"/>
                    </w:rPr>
                    <w:t xml:space="preserve"> area</w:t>
                  </w:r>
                  <w:r w:rsidR="00267654">
                    <w:rPr>
                      <w:rFonts w:ascii="Century Gothic" w:hAnsi="Century Gothic"/>
                      <w:sz w:val="24"/>
                    </w:rPr>
                    <w:t xml:space="preserve"> or spac</w:t>
                  </w:r>
                  <w:r w:rsidR="00511747">
                    <w:rPr>
                      <w:rFonts w:ascii="Century Gothic" w:hAnsi="Century Gothic"/>
                      <w:sz w:val="24"/>
                    </w:rPr>
                    <w:t>e</w:t>
                  </w:r>
                  <w:r w:rsidR="00267654">
                    <w:rPr>
                      <w:rFonts w:ascii="Century Gothic" w:hAnsi="Century Gothic"/>
                      <w:sz w:val="24"/>
                    </w:rPr>
                    <w:t>,</w:t>
                  </w:r>
                  <w:r w:rsidRPr="00267654">
                    <w:rPr>
                      <w:rFonts w:ascii="Century Gothic" w:hAnsi="Century Gothic"/>
                      <w:sz w:val="24"/>
                    </w:rPr>
                    <w:t xml:space="preserve"> where students can manage their emotions and behaviors through journaling</w:t>
                  </w:r>
                  <w:r>
                    <w:rPr>
                      <w:rFonts w:ascii="Century Gothic" w:hAnsi="Century Gothic"/>
                      <w:b/>
                      <w:sz w:val="24"/>
                    </w:rPr>
                    <w:t>.</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6C67C3CB" w:rsidR="00C35246" w:rsidRDefault="00C35246" w:rsidP="00C35246">
                  <w:pPr>
                    <w:rPr>
                      <w:rFonts w:ascii="Century Gothic" w:hAnsi="Century Gothic"/>
                      <w:b/>
                      <w:sz w:val="24"/>
                    </w:rPr>
                  </w:pPr>
                  <w:r w:rsidRPr="005C76BB">
                    <w:rPr>
                      <w:rFonts w:ascii="Century Gothic" w:hAnsi="Century Gothic"/>
                      <w:b/>
                      <w:sz w:val="24"/>
                    </w:rPr>
                    <w:t>Strategies:</w:t>
                  </w:r>
                  <w:r w:rsidR="00A20AFF">
                    <w:rPr>
                      <w:rFonts w:ascii="Century Gothic" w:hAnsi="Century Gothic"/>
                      <w:b/>
                      <w:sz w:val="24"/>
                    </w:rPr>
                    <w:t xml:space="preserve"> </w:t>
                  </w:r>
                </w:p>
                <w:p w14:paraId="63CF3E87" w14:textId="2FDE1687" w:rsidR="00A20AFF" w:rsidRPr="00267654" w:rsidRDefault="00267654" w:rsidP="00C35246">
                  <w:pPr>
                    <w:rPr>
                      <w:rFonts w:ascii="Century Gothic" w:hAnsi="Century Gothic"/>
                      <w:sz w:val="24"/>
                    </w:rPr>
                  </w:pPr>
                  <w:r w:rsidRPr="00267654">
                    <w:rPr>
                      <w:rFonts w:ascii="Century Gothic" w:hAnsi="Century Gothic"/>
                      <w:sz w:val="24"/>
                    </w:rPr>
                    <w:t>Students will have access to their grade level counselors, instructional coaches, and support facilitators</w:t>
                  </w:r>
                  <w:r>
                    <w:rPr>
                      <w:rFonts w:ascii="Century Gothic" w:hAnsi="Century Gothic"/>
                      <w:sz w:val="24"/>
                    </w:rPr>
                    <w:t xml:space="preserve"> upon request as needed and when support is needed.</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76130432" w:rsidR="00C35246" w:rsidRDefault="00C35246" w:rsidP="00C35246">
                  <w:pPr>
                    <w:rPr>
                      <w:rFonts w:ascii="Century Gothic" w:hAnsi="Century Gothic"/>
                      <w:b/>
                      <w:sz w:val="24"/>
                    </w:rPr>
                  </w:pPr>
                  <w:r w:rsidRPr="005C76BB">
                    <w:rPr>
                      <w:rFonts w:ascii="Century Gothic" w:hAnsi="Century Gothic"/>
                      <w:b/>
                      <w:sz w:val="24"/>
                    </w:rPr>
                    <w:t>Strategies:</w:t>
                  </w:r>
                </w:p>
                <w:p w14:paraId="5294DE9F" w14:textId="77E0DD18" w:rsidR="00267654" w:rsidRPr="00267654" w:rsidRDefault="00267654" w:rsidP="00C35246">
                  <w:pPr>
                    <w:rPr>
                      <w:rFonts w:ascii="Century Gothic" w:hAnsi="Century Gothic"/>
                      <w:sz w:val="24"/>
                    </w:rPr>
                  </w:pPr>
                  <w:r w:rsidRPr="00267654">
                    <w:rPr>
                      <w:rFonts w:ascii="Century Gothic" w:hAnsi="Century Gothic"/>
                      <w:sz w:val="24"/>
                    </w:rPr>
                    <w:t>Students will utilize their school agendas for recording their assignments and academic goals for the week.  Students will have access to the Naviance program to research and record their personal learning styles and goals needed for their future.</w:t>
                  </w:r>
                </w:p>
                <w:p w14:paraId="6E96E956" w14:textId="77777777" w:rsidR="00C35246" w:rsidRPr="00267654"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088ED629" w:rsidR="00C35246" w:rsidRDefault="00C35246" w:rsidP="00C35246">
                  <w:pPr>
                    <w:rPr>
                      <w:rFonts w:ascii="Century Gothic" w:hAnsi="Century Gothic"/>
                      <w:b/>
                      <w:sz w:val="24"/>
                    </w:rPr>
                  </w:pPr>
                  <w:r w:rsidRPr="005C76BB">
                    <w:rPr>
                      <w:rFonts w:ascii="Century Gothic" w:hAnsi="Century Gothic"/>
                      <w:b/>
                      <w:sz w:val="24"/>
                    </w:rPr>
                    <w:t xml:space="preserve"> Strategies:</w:t>
                  </w:r>
                </w:p>
                <w:p w14:paraId="6ABAA0DC" w14:textId="7821660D" w:rsidR="00267654" w:rsidRPr="00267654" w:rsidRDefault="00267654" w:rsidP="00C35246">
                  <w:pPr>
                    <w:rPr>
                      <w:rFonts w:ascii="Century Gothic" w:hAnsi="Century Gothic"/>
                      <w:sz w:val="24"/>
                    </w:rPr>
                  </w:pPr>
                  <w:r w:rsidRPr="00267654">
                    <w:rPr>
                      <w:rFonts w:ascii="Century Gothic" w:hAnsi="Century Gothic"/>
                      <w:sz w:val="24"/>
                    </w:rPr>
                    <w:t xml:space="preserve">In house school academic and social clubs will be available to all students who have a desire to participate in such groups. </w:t>
                  </w:r>
                  <w:r>
                    <w:rPr>
                      <w:rFonts w:ascii="Century Gothic" w:hAnsi="Century Gothic"/>
                      <w:sz w:val="24"/>
                    </w:rPr>
                    <w:t xml:space="preserve"> Character education and activities will be provided monthly to incorporate all District character traits.</w:t>
                  </w:r>
                </w:p>
                <w:p w14:paraId="09F1AFF8" w14:textId="77777777" w:rsidR="00C35246" w:rsidRPr="00267654" w:rsidRDefault="00C35246" w:rsidP="00C35246">
                  <w:pPr>
                    <w:rPr>
                      <w:rFonts w:ascii="Century Gothic" w:hAnsi="Century Gothic"/>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B1D134E"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87750A0" w14:textId="7E383FBE" w:rsidR="00C35246" w:rsidRPr="005C76BB" w:rsidRDefault="00267654" w:rsidP="00C35246">
                  <w:pPr>
                    <w:rPr>
                      <w:rFonts w:ascii="Century Gothic" w:hAnsi="Century Gothic"/>
                      <w:sz w:val="24"/>
                    </w:rPr>
                  </w:pPr>
                  <w:r>
                    <w:rPr>
                      <w:rFonts w:ascii="Century Gothic" w:hAnsi="Century Gothic"/>
                      <w:sz w:val="24"/>
                    </w:rPr>
                    <w:t>Students will enter exhibits and documents that will reflect their cultural differences and similarities that will be showcased at the end of year</w:t>
                  </w:r>
                  <w:r w:rsidR="005C7E93">
                    <w:rPr>
                      <w:rFonts w:ascii="Century Gothic" w:hAnsi="Century Gothic"/>
                      <w:sz w:val="24"/>
                    </w:rPr>
                    <w:t xml:space="preserve"> school’s </w:t>
                  </w:r>
                  <w:r>
                    <w:rPr>
                      <w:rFonts w:ascii="Century Gothic" w:hAnsi="Century Gothic"/>
                      <w:sz w:val="24"/>
                    </w:rPr>
                    <w:t>world fest.</w:t>
                  </w:r>
                  <w:r w:rsidR="005C7E93">
                    <w:rPr>
                      <w:rFonts w:ascii="Century Gothic" w:hAnsi="Century Gothic"/>
                      <w:sz w:val="24"/>
                    </w:rPr>
                    <w:t xml:space="preserve"> All ethnic diversity celebrations will be held at the school celebrating awareness dates. (Hispanic heritage month, Black History month and Holocaust remembrance days will be celebrated with the students).</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4EF25016" w:rsidR="00C35246" w:rsidRDefault="00C35246" w:rsidP="00C35246">
                  <w:pPr>
                    <w:rPr>
                      <w:rFonts w:ascii="Century Gothic" w:hAnsi="Century Gothic"/>
                      <w:b/>
                      <w:sz w:val="24"/>
                    </w:rPr>
                  </w:pPr>
                  <w:r w:rsidRPr="005C76BB">
                    <w:rPr>
                      <w:rFonts w:ascii="Century Gothic" w:hAnsi="Century Gothic"/>
                      <w:b/>
                      <w:sz w:val="24"/>
                    </w:rPr>
                    <w:t>Strategies:</w:t>
                  </w:r>
                </w:p>
                <w:p w14:paraId="64F8BA95" w14:textId="3A08D1BA" w:rsidR="00C35246" w:rsidRPr="005C7E93" w:rsidRDefault="005C7E93" w:rsidP="005C7E93">
                  <w:pPr>
                    <w:rPr>
                      <w:rFonts w:ascii="Century Gothic" w:hAnsi="Century Gothic"/>
                      <w:sz w:val="24"/>
                    </w:rPr>
                  </w:pPr>
                  <w:r w:rsidRPr="005C7E93">
                    <w:rPr>
                      <w:rFonts w:ascii="Century Gothic" w:hAnsi="Century Gothic"/>
                      <w:sz w:val="24"/>
                    </w:rPr>
                    <w:t xml:space="preserve">Cooperative learning strategies will be utilized in each classroom for various actives.  An increase in speech and debate classes have been made available to students.  </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A01D8A4" w14:textId="46F5F1DB" w:rsidR="00C35246" w:rsidRDefault="005C7E93" w:rsidP="00C35246">
                  <w:pPr>
                    <w:rPr>
                      <w:rFonts w:ascii="Century Gothic" w:hAnsi="Century Gothic"/>
                      <w:sz w:val="24"/>
                    </w:rPr>
                  </w:pPr>
                  <w:r>
                    <w:rPr>
                      <w:rFonts w:ascii="Century Gothic" w:hAnsi="Century Gothic"/>
                      <w:sz w:val="24"/>
                    </w:rPr>
                    <w:t>Students in peer counseling classes will promote positive behavior posters and cartoons to share with students in the school.  Conflict resolution will also be utilized. When needed</w:t>
                  </w:r>
                  <w:r w:rsidR="00E40DBE">
                    <w:rPr>
                      <w:rFonts w:ascii="Century Gothic" w:hAnsi="Century Gothic"/>
                      <w:sz w:val="24"/>
                    </w:rPr>
                    <w:t>, G</w:t>
                  </w:r>
                  <w:r>
                    <w:rPr>
                      <w:rFonts w:ascii="Century Gothic" w:hAnsi="Century Gothic"/>
                      <w:sz w:val="24"/>
                    </w:rPr>
                    <w:t xml:space="preserve">uidance </w:t>
                  </w:r>
                  <w:r w:rsidR="00E40DBE">
                    <w:rPr>
                      <w:rFonts w:ascii="Century Gothic" w:hAnsi="Century Gothic"/>
                      <w:sz w:val="24"/>
                    </w:rPr>
                    <w:t>C</w:t>
                  </w:r>
                  <w:r>
                    <w:rPr>
                      <w:rFonts w:ascii="Century Gothic" w:hAnsi="Century Gothic"/>
                      <w:sz w:val="24"/>
                    </w:rPr>
                    <w:t xml:space="preserve">ounselors will hold assemblies per grade level </w:t>
                  </w:r>
                  <w:r w:rsidR="00E40DBE">
                    <w:rPr>
                      <w:rFonts w:ascii="Century Gothic" w:hAnsi="Century Gothic"/>
                      <w:sz w:val="24"/>
                    </w:rPr>
                    <w:t>and</w:t>
                  </w:r>
                  <w:r>
                    <w:rPr>
                      <w:rFonts w:ascii="Century Gothic" w:hAnsi="Century Gothic"/>
                      <w:sz w:val="24"/>
                    </w:rPr>
                    <w:t xml:space="preserve"> will </w:t>
                  </w:r>
                  <w:r w:rsidR="00E40DBE">
                    <w:rPr>
                      <w:rFonts w:ascii="Century Gothic" w:hAnsi="Century Gothic"/>
                      <w:sz w:val="24"/>
                    </w:rPr>
                    <w:t>discuss</w:t>
                  </w:r>
                  <w:r>
                    <w:rPr>
                      <w:rFonts w:ascii="Century Gothic" w:hAnsi="Century Gothic"/>
                      <w:sz w:val="24"/>
                    </w:rPr>
                    <w:t xml:space="preserve"> topics concerning </w:t>
                  </w:r>
                  <w:r w:rsidR="00E40DBE">
                    <w:rPr>
                      <w:rFonts w:ascii="Century Gothic" w:hAnsi="Century Gothic"/>
                      <w:sz w:val="24"/>
                    </w:rPr>
                    <w:t>conflict and ways to resolve it.</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00E7655E" w:rsidR="00C35246" w:rsidRDefault="00C35246" w:rsidP="00C35246">
                  <w:pPr>
                    <w:rPr>
                      <w:rFonts w:ascii="Century Gothic" w:hAnsi="Century Gothic"/>
                      <w:b/>
                      <w:sz w:val="24"/>
                    </w:rPr>
                  </w:pPr>
                  <w:r w:rsidRPr="005C76BB">
                    <w:rPr>
                      <w:rFonts w:ascii="Century Gothic" w:hAnsi="Century Gothic"/>
                      <w:b/>
                      <w:sz w:val="24"/>
                    </w:rPr>
                    <w:t>Strategies:</w:t>
                  </w:r>
                </w:p>
                <w:p w14:paraId="4828821E" w14:textId="57F4E3AD" w:rsidR="00576C9D" w:rsidRPr="002E75D6" w:rsidRDefault="002E75D6" w:rsidP="00C35246">
                  <w:pPr>
                    <w:rPr>
                      <w:rFonts w:ascii="Century Gothic" w:hAnsi="Century Gothic"/>
                      <w:sz w:val="24"/>
                    </w:rPr>
                  </w:pPr>
                  <w:r w:rsidRPr="002E75D6">
                    <w:rPr>
                      <w:rFonts w:ascii="Century Gothic" w:hAnsi="Century Gothic"/>
                      <w:sz w:val="24"/>
                    </w:rPr>
                    <w:t>Assistant principals will hold grade level meetings with students to address PBIS school’s plan.</w:t>
                  </w:r>
                  <w:r>
                    <w:rPr>
                      <w:rFonts w:ascii="Century Gothic" w:hAnsi="Century Gothic"/>
                      <w:sz w:val="24"/>
                    </w:rPr>
                    <w:t xml:space="preserve">  Students will access Naviance tools in planning their </w:t>
                  </w:r>
                  <w:r w:rsidR="00837D2C">
                    <w:rPr>
                      <w:rFonts w:ascii="Century Gothic" w:hAnsi="Century Gothic"/>
                      <w:sz w:val="24"/>
                    </w:rPr>
                    <w:t>decision-making</w:t>
                  </w:r>
                  <w:r>
                    <w:rPr>
                      <w:rFonts w:ascii="Century Gothic" w:hAnsi="Century Gothic"/>
                      <w:sz w:val="24"/>
                    </w:rPr>
                    <w:t xml:space="preserve"> </w:t>
                  </w:r>
                  <w:r w:rsidR="00837D2C">
                    <w:rPr>
                      <w:rFonts w:ascii="Century Gothic" w:hAnsi="Century Gothic"/>
                      <w:sz w:val="24"/>
                    </w:rPr>
                    <w:t>skills needed for daily living.</w:t>
                  </w:r>
                </w:p>
                <w:p w14:paraId="7F3E4EC7" w14:textId="77777777" w:rsidR="00C35246" w:rsidRPr="002E75D6"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15C1E5ED" w:rsidR="00C35246" w:rsidRDefault="00C35246" w:rsidP="00C35246">
                  <w:pPr>
                    <w:rPr>
                      <w:rFonts w:ascii="Century Gothic" w:hAnsi="Century Gothic"/>
                      <w:b/>
                      <w:sz w:val="24"/>
                    </w:rPr>
                  </w:pPr>
                  <w:r w:rsidRPr="005C76BB">
                    <w:rPr>
                      <w:rFonts w:ascii="Century Gothic" w:hAnsi="Century Gothic"/>
                      <w:b/>
                      <w:sz w:val="24"/>
                    </w:rPr>
                    <w:t>Strategies:</w:t>
                  </w:r>
                </w:p>
                <w:p w14:paraId="4A9E6174" w14:textId="60E50ACE" w:rsidR="00837D2C" w:rsidRPr="00093E06" w:rsidRDefault="00093E06" w:rsidP="00C35246">
                  <w:pPr>
                    <w:rPr>
                      <w:rFonts w:ascii="Century Gothic" w:hAnsi="Century Gothic"/>
                      <w:sz w:val="24"/>
                    </w:rPr>
                  </w:pPr>
                  <w:r w:rsidRPr="00093E06">
                    <w:rPr>
                      <w:rFonts w:ascii="Century Gothic" w:hAnsi="Century Gothic"/>
                      <w:sz w:val="24"/>
                    </w:rPr>
                    <w:t>Students will learn how to prioritize their study habits for academic situations which will be included for homework, tests and quizzes, and pacing of their time in completing their school projects.</w:t>
                  </w:r>
                  <w:r>
                    <w:rPr>
                      <w:rFonts w:ascii="Century Gothic" w:hAnsi="Century Gothic"/>
                      <w:sz w:val="24"/>
                    </w:rPr>
                    <w:t xml:space="preserve"> Teachers can remind students of proper and positive social interactions that students should practice when using social media or social communication among other peers.</w:t>
                  </w:r>
                </w:p>
                <w:p w14:paraId="4344363F" w14:textId="77777777" w:rsidR="00837D2C" w:rsidRPr="00093E06" w:rsidRDefault="00837D2C" w:rsidP="00C35246">
                  <w:pPr>
                    <w:rPr>
                      <w:rFonts w:ascii="Century Gothic" w:hAnsi="Century Gothic"/>
                      <w:sz w:val="24"/>
                    </w:rPr>
                  </w:pPr>
                </w:p>
                <w:p w14:paraId="54FD788D" w14:textId="77777777" w:rsidR="002E75D6" w:rsidRPr="005C76BB" w:rsidRDefault="002E75D6" w:rsidP="00C35246">
                  <w:pPr>
                    <w:rPr>
                      <w:rFonts w:ascii="Century Gothic" w:hAnsi="Century Gothic"/>
                      <w:b/>
                      <w:sz w:val="24"/>
                    </w:rPr>
                  </w:pP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lastRenderedPageBreak/>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6AD26B3D" w:rsidR="00C35246" w:rsidRDefault="00C35246" w:rsidP="00C35246">
                  <w:pPr>
                    <w:rPr>
                      <w:rFonts w:ascii="Century Gothic" w:hAnsi="Century Gothic"/>
                      <w:b/>
                      <w:sz w:val="24"/>
                    </w:rPr>
                  </w:pPr>
                  <w:r w:rsidRPr="005C76BB">
                    <w:rPr>
                      <w:rFonts w:ascii="Century Gothic" w:hAnsi="Century Gothic"/>
                      <w:b/>
                      <w:sz w:val="24"/>
                    </w:rPr>
                    <w:t>Strategies:</w:t>
                  </w:r>
                </w:p>
                <w:p w14:paraId="2568F055" w14:textId="28235FA7" w:rsidR="00082C5F" w:rsidRPr="00082C5F" w:rsidRDefault="00082C5F" w:rsidP="00C35246">
                  <w:pPr>
                    <w:rPr>
                      <w:rFonts w:ascii="Century Gothic" w:hAnsi="Century Gothic"/>
                      <w:sz w:val="24"/>
                    </w:rPr>
                  </w:pPr>
                  <w:r w:rsidRPr="00082C5F">
                    <w:rPr>
                      <w:rFonts w:ascii="Century Gothic" w:hAnsi="Century Gothic"/>
                      <w:sz w:val="24"/>
                    </w:rPr>
                    <w:t>Students will participate in school wide projects to enlist in providing a well being of the schools’ community.  This includes recycling, maintain</w:t>
                  </w:r>
                  <w:r>
                    <w:rPr>
                      <w:rFonts w:ascii="Century Gothic" w:hAnsi="Century Gothic"/>
                      <w:sz w:val="24"/>
                    </w:rPr>
                    <w:t>ing</w:t>
                  </w:r>
                  <w:r w:rsidRPr="00082C5F">
                    <w:rPr>
                      <w:rFonts w:ascii="Century Gothic" w:hAnsi="Century Gothic"/>
                      <w:sz w:val="24"/>
                    </w:rPr>
                    <w:t xml:space="preserve"> the science garden and assisting with updating the character education tree mural along with other murals and bulletin boards around the school campus.</w:t>
                  </w:r>
                </w:p>
                <w:p w14:paraId="4C08D6D2" w14:textId="77777777" w:rsidR="00C35246" w:rsidRPr="00082C5F" w:rsidRDefault="00C35246" w:rsidP="00C35246">
                  <w:pPr>
                    <w:rPr>
                      <w:rFonts w:ascii="Century Gothic" w:hAnsi="Century Gothic"/>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1DFEDBBF" w:rsidR="00C35246" w:rsidRDefault="00E1099E" w:rsidP="005C76BB">
            <w:pPr>
              <w:rPr>
                <w:rFonts w:ascii="Century Gothic" w:hAnsi="Century Gothic"/>
                <w:b/>
                <w:bCs/>
                <w:sz w:val="24"/>
              </w:rPr>
            </w:pPr>
            <w:r>
              <w:rPr>
                <w:rFonts w:ascii="Century Gothic" w:hAnsi="Century Gothic"/>
                <w:b/>
                <w:bCs/>
                <w:sz w:val="24"/>
              </w:rPr>
              <w:t>Social emotional learning allows for all students attending Millennium 6-12 Collegiate academy an opportunity to share what b</w:t>
            </w:r>
            <w:r w:rsidR="00082C5F">
              <w:rPr>
                <w:rFonts w:ascii="Century Gothic" w:hAnsi="Century Gothic"/>
                <w:b/>
                <w:bCs/>
                <w:sz w:val="24"/>
              </w:rPr>
              <w:t>eing a STAR student incorporates</w:t>
            </w:r>
            <w:r>
              <w:rPr>
                <w:rFonts w:ascii="Century Gothic" w:hAnsi="Century Gothic"/>
                <w:b/>
                <w:bCs/>
                <w:sz w:val="24"/>
              </w:rPr>
              <w:t xml:space="preserve">. </w:t>
            </w:r>
            <w:r w:rsidR="00082C5F">
              <w:rPr>
                <w:rFonts w:ascii="Century Gothic" w:hAnsi="Century Gothic"/>
                <w:b/>
                <w:bCs/>
                <w:sz w:val="24"/>
              </w:rPr>
              <w:t xml:space="preserve"> </w:t>
            </w:r>
            <w:r>
              <w:rPr>
                <w:rFonts w:ascii="Century Gothic" w:hAnsi="Century Gothic"/>
                <w:b/>
                <w:bCs/>
                <w:sz w:val="24"/>
              </w:rPr>
              <w:t>T</w:t>
            </w:r>
            <w:r w:rsidR="00082C5F">
              <w:rPr>
                <w:rFonts w:ascii="Century Gothic" w:hAnsi="Century Gothic"/>
                <w:b/>
                <w:bCs/>
                <w:sz w:val="24"/>
              </w:rPr>
              <w:t xml:space="preserve">he SEL (Social Emotional Learning Policy) </w:t>
            </w:r>
            <w:r>
              <w:rPr>
                <w:rFonts w:ascii="Century Gothic" w:hAnsi="Century Gothic"/>
                <w:b/>
                <w:bCs/>
                <w:sz w:val="24"/>
              </w:rPr>
              <w:t xml:space="preserve">allows our students to </w:t>
            </w:r>
            <w:r w:rsidR="00082C5F">
              <w:rPr>
                <w:rFonts w:ascii="Century Gothic" w:hAnsi="Century Gothic"/>
                <w:b/>
                <w:bCs/>
                <w:sz w:val="24"/>
              </w:rPr>
              <w:t>mode</w:t>
            </w:r>
            <w:r>
              <w:rPr>
                <w:rFonts w:ascii="Century Gothic" w:hAnsi="Century Gothic"/>
                <w:b/>
                <w:bCs/>
                <w:sz w:val="24"/>
              </w:rPr>
              <w:t>l</w:t>
            </w:r>
            <w:r w:rsidR="00082C5F">
              <w:rPr>
                <w:rFonts w:ascii="Century Gothic" w:hAnsi="Century Gothic"/>
                <w:b/>
                <w:bCs/>
                <w:sz w:val="24"/>
              </w:rPr>
              <w:t xml:space="preserve"> our school’s </w:t>
            </w:r>
            <w:r>
              <w:rPr>
                <w:rFonts w:ascii="Century Gothic" w:hAnsi="Century Gothic"/>
                <w:b/>
                <w:bCs/>
                <w:sz w:val="24"/>
              </w:rPr>
              <w:t>vision</w:t>
            </w:r>
            <w:r w:rsidR="00082C5F">
              <w:rPr>
                <w:rFonts w:ascii="Century Gothic" w:hAnsi="Century Gothic"/>
                <w:b/>
                <w:bCs/>
                <w:sz w:val="24"/>
              </w:rPr>
              <w:t xml:space="preserve"> statement which includes all students </w:t>
            </w:r>
            <w:r w:rsidR="00082C5F" w:rsidRPr="00082C5F">
              <w:rPr>
                <w:rFonts w:ascii="Century Gothic" w:hAnsi="Century Gothic"/>
                <w:b/>
                <w:bCs/>
                <w:sz w:val="24"/>
                <w:u w:val="single"/>
              </w:rPr>
              <w:t>S</w:t>
            </w:r>
            <w:r w:rsidR="00082C5F">
              <w:rPr>
                <w:rFonts w:ascii="Century Gothic" w:hAnsi="Century Gothic"/>
                <w:b/>
                <w:bCs/>
                <w:sz w:val="24"/>
              </w:rPr>
              <w:t xml:space="preserve">oaring </w:t>
            </w:r>
            <w:proofErr w:type="gramStart"/>
            <w:r w:rsidR="00082C5F" w:rsidRPr="00082C5F">
              <w:rPr>
                <w:rFonts w:ascii="Century Gothic" w:hAnsi="Century Gothic"/>
                <w:b/>
                <w:bCs/>
                <w:sz w:val="24"/>
                <w:u w:val="single"/>
              </w:rPr>
              <w:t>T</w:t>
            </w:r>
            <w:r w:rsidR="00082C5F">
              <w:rPr>
                <w:rFonts w:ascii="Century Gothic" w:hAnsi="Century Gothic"/>
                <w:b/>
                <w:bCs/>
                <w:sz w:val="24"/>
              </w:rPr>
              <w:t>o</w:t>
            </w:r>
            <w:proofErr w:type="gramEnd"/>
            <w:r w:rsidR="00082C5F">
              <w:rPr>
                <w:rFonts w:ascii="Century Gothic" w:hAnsi="Century Gothic"/>
                <w:b/>
                <w:bCs/>
                <w:sz w:val="24"/>
              </w:rPr>
              <w:t xml:space="preserve"> </w:t>
            </w:r>
            <w:r w:rsidR="00082C5F" w:rsidRPr="00082C5F">
              <w:rPr>
                <w:rFonts w:ascii="Century Gothic" w:hAnsi="Century Gothic"/>
                <w:b/>
                <w:bCs/>
                <w:sz w:val="24"/>
                <w:u w:val="single"/>
              </w:rPr>
              <w:t>A</w:t>
            </w:r>
            <w:r w:rsidR="00082C5F">
              <w:rPr>
                <w:rFonts w:ascii="Century Gothic" w:hAnsi="Century Gothic"/>
                <w:b/>
                <w:bCs/>
                <w:sz w:val="24"/>
              </w:rPr>
              <w:t xml:space="preserve">chieve </w:t>
            </w:r>
            <w:r w:rsidR="00082C5F" w:rsidRPr="00082C5F">
              <w:rPr>
                <w:rFonts w:ascii="Century Gothic" w:hAnsi="Century Gothic"/>
                <w:b/>
                <w:bCs/>
                <w:sz w:val="24"/>
                <w:u w:val="single"/>
              </w:rPr>
              <w:t>R</w:t>
            </w:r>
            <w:r w:rsidR="00082C5F">
              <w:rPr>
                <w:rFonts w:ascii="Century Gothic" w:hAnsi="Century Gothic"/>
                <w:b/>
                <w:bCs/>
                <w:sz w:val="24"/>
              </w:rPr>
              <w:t xml:space="preserve">esults </w:t>
            </w:r>
            <w:r w:rsidR="00082C5F" w:rsidRPr="00082C5F">
              <w:rPr>
                <w:rFonts w:ascii="Century Gothic" w:hAnsi="Century Gothic"/>
                <w:b/>
                <w:bCs/>
                <w:sz w:val="24"/>
                <w:u w:val="single"/>
              </w:rPr>
              <w:t>f</w:t>
            </w:r>
            <w:r w:rsidR="00082C5F">
              <w:rPr>
                <w:rFonts w:ascii="Century Gothic" w:hAnsi="Century Gothic"/>
                <w:b/>
                <w:bCs/>
                <w:sz w:val="24"/>
              </w:rPr>
              <w:t xml:space="preserve">or </w:t>
            </w:r>
            <w:r w:rsidR="00082C5F" w:rsidRPr="00082C5F">
              <w:rPr>
                <w:rFonts w:ascii="Century Gothic" w:hAnsi="Century Gothic"/>
                <w:b/>
                <w:bCs/>
                <w:sz w:val="24"/>
                <w:u w:val="single"/>
              </w:rPr>
              <w:t>S</w:t>
            </w:r>
            <w:r w:rsidR="00082C5F">
              <w:rPr>
                <w:rFonts w:ascii="Century Gothic" w:hAnsi="Century Gothic"/>
                <w:b/>
                <w:bCs/>
                <w:sz w:val="24"/>
              </w:rPr>
              <w:t xml:space="preserve">uccess. </w:t>
            </w:r>
            <w:r>
              <w:rPr>
                <w:rFonts w:ascii="Century Gothic" w:hAnsi="Century Gothic"/>
                <w:b/>
                <w:bCs/>
                <w:sz w:val="24"/>
              </w:rPr>
              <w:t>All students will be prepared to be college and career ready, with using components of our SEL plan.</w:t>
            </w: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5540E3BC" w:rsidR="00C35246" w:rsidRDefault="00C35246" w:rsidP="005C76BB">
            <w:pPr>
              <w:rPr>
                <w:rFonts w:ascii="Century Gothic" w:hAnsi="Century Gothic"/>
                <w:b/>
                <w:bCs/>
                <w:sz w:val="24"/>
              </w:rPr>
            </w:pPr>
          </w:p>
          <w:p w14:paraId="356D89BA" w14:textId="464963A9" w:rsidR="00E1099E" w:rsidRDefault="00E1099E" w:rsidP="005C76BB">
            <w:pPr>
              <w:rPr>
                <w:rFonts w:ascii="Century Gothic" w:hAnsi="Century Gothic"/>
                <w:b/>
                <w:bCs/>
                <w:sz w:val="24"/>
              </w:rPr>
            </w:pPr>
          </w:p>
          <w:p w14:paraId="088121FD" w14:textId="5D01A759" w:rsidR="00E1099E" w:rsidRDefault="00E1099E" w:rsidP="005C76BB">
            <w:pPr>
              <w:rPr>
                <w:rFonts w:ascii="Century Gothic" w:hAnsi="Century Gothic"/>
                <w:b/>
                <w:bCs/>
                <w:sz w:val="24"/>
              </w:rPr>
            </w:pPr>
          </w:p>
          <w:p w14:paraId="237DE344" w14:textId="77777777" w:rsidR="00E1099E" w:rsidRDefault="00E1099E"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4C4A31"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4C4A31" w:rsidRPr="005C76BB" w14:paraId="08E76AE4" w14:textId="77777777" w:rsidTr="00C35246">
        <w:tc>
          <w:tcPr>
            <w:tcW w:w="3366" w:type="dxa"/>
          </w:tcPr>
          <w:p w14:paraId="1315112B" w14:textId="77777777" w:rsidR="005C76BB" w:rsidRPr="005C76BB" w:rsidRDefault="005C76BB" w:rsidP="00C34A5B">
            <w:pPr>
              <w:rPr>
                <w:rFonts w:ascii="Century Gothic" w:hAnsi="Century Gothic"/>
                <w:sz w:val="24"/>
              </w:rPr>
            </w:pPr>
          </w:p>
          <w:p w14:paraId="2A406428" w14:textId="33A948EC" w:rsidR="005C76BB" w:rsidRPr="005C76BB" w:rsidRDefault="004C4A31" w:rsidP="00C34A5B">
            <w:pPr>
              <w:rPr>
                <w:rFonts w:ascii="Century Gothic" w:hAnsi="Century Gothic"/>
                <w:sz w:val="24"/>
              </w:rPr>
            </w:pPr>
            <w:r>
              <w:rPr>
                <w:rFonts w:ascii="Century Gothic" w:hAnsi="Century Gothic"/>
                <w:sz w:val="24"/>
              </w:rPr>
              <w:t>Exchange</w:t>
            </w:r>
            <w:r w:rsidR="00E21C0A">
              <w:rPr>
                <w:rFonts w:ascii="Century Gothic" w:hAnsi="Century Gothic"/>
                <w:sz w:val="24"/>
              </w:rPr>
              <w:t xml:space="preserve"> Best Practices</w:t>
            </w:r>
          </w:p>
        </w:tc>
        <w:tc>
          <w:tcPr>
            <w:tcW w:w="2333" w:type="dxa"/>
          </w:tcPr>
          <w:p w14:paraId="034F1B97" w14:textId="49AEF531" w:rsidR="005C76BB" w:rsidRPr="005C76BB" w:rsidRDefault="00E21C0A" w:rsidP="00C34A5B">
            <w:pPr>
              <w:rPr>
                <w:rFonts w:ascii="Century Gothic" w:hAnsi="Century Gothic"/>
                <w:sz w:val="24"/>
              </w:rPr>
            </w:pPr>
            <w:r>
              <w:rPr>
                <w:rFonts w:ascii="Century Gothic" w:hAnsi="Century Gothic"/>
                <w:sz w:val="24"/>
              </w:rPr>
              <w:t>Sokol, Mcleese, Carter, Schorr</w:t>
            </w:r>
          </w:p>
        </w:tc>
        <w:tc>
          <w:tcPr>
            <w:tcW w:w="3332" w:type="dxa"/>
          </w:tcPr>
          <w:p w14:paraId="0CE22728" w14:textId="29CD33F7" w:rsidR="005C76BB" w:rsidRPr="005C76BB" w:rsidRDefault="00E21C0A" w:rsidP="00C34A5B">
            <w:pPr>
              <w:rPr>
                <w:rFonts w:ascii="Century Gothic" w:hAnsi="Century Gothic"/>
                <w:sz w:val="24"/>
              </w:rPr>
            </w:pPr>
            <w:r>
              <w:rPr>
                <w:rFonts w:ascii="Century Gothic" w:hAnsi="Century Gothic"/>
                <w:sz w:val="24"/>
              </w:rPr>
              <w:t xml:space="preserve">Lesson plans from Second Step/ </w:t>
            </w:r>
            <w:r w:rsidR="00B60915">
              <w:rPr>
                <w:rFonts w:ascii="Century Gothic" w:hAnsi="Century Gothic"/>
                <w:sz w:val="24"/>
              </w:rPr>
              <w:t>Conscious discipline</w:t>
            </w:r>
          </w:p>
        </w:tc>
        <w:tc>
          <w:tcPr>
            <w:tcW w:w="2940" w:type="dxa"/>
            <w:gridSpan w:val="2"/>
          </w:tcPr>
          <w:p w14:paraId="5B04DEF5" w14:textId="3DBB39F4" w:rsidR="005C76BB" w:rsidRPr="005C76BB" w:rsidRDefault="00B60915" w:rsidP="00C34A5B">
            <w:pPr>
              <w:rPr>
                <w:rFonts w:ascii="Century Gothic" w:hAnsi="Century Gothic"/>
                <w:sz w:val="24"/>
              </w:rPr>
            </w:pPr>
            <w:r>
              <w:rPr>
                <w:rFonts w:ascii="Century Gothic" w:hAnsi="Century Gothic"/>
                <w:sz w:val="24"/>
              </w:rPr>
              <w:t>Observed by Admin &amp; Support Staff</w:t>
            </w:r>
          </w:p>
        </w:tc>
        <w:tc>
          <w:tcPr>
            <w:tcW w:w="2357" w:type="dxa"/>
          </w:tcPr>
          <w:p w14:paraId="64EA3B07" w14:textId="21ED050A" w:rsidR="005C76BB" w:rsidRPr="005C76BB" w:rsidRDefault="00B60915" w:rsidP="00C34A5B">
            <w:pPr>
              <w:rPr>
                <w:rFonts w:ascii="Century Gothic" w:hAnsi="Century Gothic"/>
                <w:sz w:val="24"/>
              </w:rPr>
            </w:pPr>
            <w:r>
              <w:rPr>
                <w:rFonts w:ascii="Century Gothic" w:hAnsi="Century Gothic"/>
                <w:sz w:val="24"/>
              </w:rPr>
              <w:t>May 2019</w:t>
            </w:r>
          </w:p>
        </w:tc>
      </w:tr>
      <w:tr w:rsidR="004C4A31" w:rsidRPr="005C76BB" w14:paraId="01D92940" w14:textId="77777777" w:rsidTr="00C35246">
        <w:trPr>
          <w:trHeight w:val="478"/>
        </w:trPr>
        <w:tc>
          <w:tcPr>
            <w:tcW w:w="3366" w:type="dxa"/>
          </w:tcPr>
          <w:p w14:paraId="30FC5D28" w14:textId="733C55D3" w:rsidR="005C76BB" w:rsidRPr="005C76BB" w:rsidRDefault="006F096E" w:rsidP="00C34A5B">
            <w:pPr>
              <w:rPr>
                <w:rFonts w:ascii="Century Gothic" w:hAnsi="Century Gothic"/>
                <w:sz w:val="24"/>
              </w:rPr>
            </w:pPr>
            <w:r>
              <w:rPr>
                <w:rFonts w:ascii="Century Gothic" w:hAnsi="Century Gothic"/>
                <w:sz w:val="24"/>
              </w:rPr>
              <w:t>Share Morning motivational slogans with staff and students</w:t>
            </w:r>
          </w:p>
          <w:p w14:paraId="5C8EA770" w14:textId="77777777" w:rsidR="005C76BB" w:rsidRPr="005C76BB" w:rsidRDefault="005C76BB" w:rsidP="00C34A5B">
            <w:pPr>
              <w:rPr>
                <w:rFonts w:ascii="Century Gothic" w:hAnsi="Century Gothic"/>
                <w:sz w:val="24"/>
              </w:rPr>
            </w:pPr>
          </w:p>
        </w:tc>
        <w:tc>
          <w:tcPr>
            <w:tcW w:w="2333" w:type="dxa"/>
          </w:tcPr>
          <w:p w14:paraId="67BA60B5" w14:textId="05CF26BE" w:rsidR="005C76BB" w:rsidRPr="005C76BB" w:rsidRDefault="004C4A31" w:rsidP="00C34A5B">
            <w:pPr>
              <w:rPr>
                <w:rFonts w:ascii="Century Gothic" w:hAnsi="Century Gothic"/>
                <w:sz w:val="24"/>
              </w:rPr>
            </w:pPr>
            <w:r>
              <w:rPr>
                <w:rFonts w:ascii="Century Gothic" w:hAnsi="Century Gothic"/>
                <w:sz w:val="24"/>
              </w:rPr>
              <w:t>Schorr, Weiss, Mccleese</w:t>
            </w:r>
          </w:p>
        </w:tc>
        <w:tc>
          <w:tcPr>
            <w:tcW w:w="3332" w:type="dxa"/>
          </w:tcPr>
          <w:p w14:paraId="741CE49B" w14:textId="0B2F886A" w:rsidR="005C76BB" w:rsidRPr="005C76BB" w:rsidRDefault="004C4A31" w:rsidP="00C34A5B">
            <w:pPr>
              <w:rPr>
                <w:rFonts w:ascii="Century Gothic" w:hAnsi="Century Gothic"/>
                <w:sz w:val="24"/>
              </w:rPr>
            </w:pPr>
            <w:r>
              <w:rPr>
                <w:rFonts w:ascii="Century Gothic" w:hAnsi="Century Gothic"/>
                <w:sz w:val="24"/>
              </w:rPr>
              <w:t>Different quotes, slogans, and positive affirmations to be shared with all involved</w:t>
            </w:r>
          </w:p>
        </w:tc>
        <w:tc>
          <w:tcPr>
            <w:tcW w:w="2940" w:type="dxa"/>
            <w:gridSpan w:val="2"/>
          </w:tcPr>
          <w:p w14:paraId="137AFAE2" w14:textId="73985801" w:rsidR="005C76BB" w:rsidRPr="005C76BB" w:rsidRDefault="004C4A31" w:rsidP="00C34A5B">
            <w:pPr>
              <w:rPr>
                <w:rFonts w:ascii="Century Gothic" w:hAnsi="Century Gothic"/>
                <w:sz w:val="24"/>
              </w:rPr>
            </w:pPr>
            <w:r>
              <w:rPr>
                <w:rFonts w:ascii="Century Gothic" w:hAnsi="Century Gothic"/>
                <w:sz w:val="24"/>
              </w:rPr>
              <w:t>Daily announcement</w:t>
            </w:r>
          </w:p>
        </w:tc>
        <w:tc>
          <w:tcPr>
            <w:tcW w:w="2357" w:type="dxa"/>
          </w:tcPr>
          <w:p w14:paraId="6FF76B38" w14:textId="5227ACC3" w:rsidR="005C76BB" w:rsidRPr="005C76BB" w:rsidRDefault="004C4A31" w:rsidP="00C34A5B">
            <w:pPr>
              <w:rPr>
                <w:rFonts w:ascii="Century Gothic" w:hAnsi="Century Gothic"/>
                <w:sz w:val="24"/>
              </w:rPr>
            </w:pPr>
            <w:r>
              <w:rPr>
                <w:rFonts w:ascii="Century Gothic" w:hAnsi="Century Gothic"/>
                <w:sz w:val="24"/>
              </w:rPr>
              <w:t>June 2019</w:t>
            </w:r>
          </w:p>
        </w:tc>
      </w:tr>
      <w:tr w:rsidR="004C4A31" w:rsidRPr="005C76BB" w14:paraId="5DF6BDAA" w14:textId="77777777" w:rsidTr="00C35246">
        <w:trPr>
          <w:trHeight w:val="325"/>
        </w:trPr>
        <w:tc>
          <w:tcPr>
            <w:tcW w:w="3366" w:type="dxa"/>
          </w:tcPr>
          <w:p w14:paraId="031030EE" w14:textId="63F53171" w:rsidR="005C76BB" w:rsidRPr="005C76BB" w:rsidRDefault="004C4A31" w:rsidP="00C34A5B">
            <w:pPr>
              <w:rPr>
                <w:rFonts w:ascii="Century Gothic" w:hAnsi="Century Gothic"/>
                <w:sz w:val="24"/>
              </w:rPr>
            </w:pPr>
            <w:r>
              <w:rPr>
                <w:rFonts w:ascii="Century Gothic" w:hAnsi="Century Gothic"/>
                <w:sz w:val="24"/>
              </w:rPr>
              <w:t>Modeling strategies to use in classroom with students</w:t>
            </w:r>
          </w:p>
          <w:p w14:paraId="1F31C22D" w14:textId="77777777" w:rsidR="005C76BB" w:rsidRPr="005C76BB" w:rsidRDefault="005C76BB" w:rsidP="00C34A5B">
            <w:pPr>
              <w:rPr>
                <w:rFonts w:ascii="Century Gothic" w:hAnsi="Century Gothic"/>
                <w:sz w:val="24"/>
              </w:rPr>
            </w:pPr>
          </w:p>
        </w:tc>
        <w:tc>
          <w:tcPr>
            <w:tcW w:w="2333" w:type="dxa"/>
          </w:tcPr>
          <w:p w14:paraId="52F30D29" w14:textId="132A0EAB" w:rsidR="005C76BB" w:rsidRPr="005C76BB" w:rsidRDefault="004C4A31" w:rsidP="00C34A5B">
            <w:pPr>
              <w:rPr>
                <w:rFonts w:ascii="Century Gothic" w:hAnsi="Century Gothic"/>
                <w:sz w:val="24"/>
              </w:rPr>
            </w:pPr>
            <w:r>
              <w:rPr>
                <w:rFonts w:ascii="Century Gothic" w:hAnsi="Century Gothic"/>
                <w:sz w:val="24"/>
              </w:rPr>
              <w:t>Sokol, Carter, Mccleese, Schorr, Weiss, Guidance</w:t>
            </w:r>
          </w:p>
        </w:tc>
        <w:tc>
          <w:tcPr>
            <w:tcW w:w="3332" w:type="dxa"/>
          </w:tcPr>
          <w:p w14:paraId="514CC7C4" w14:textId="7515E201" w:rsidR="005C76BB" w:rsidRPr="005C76BB" w:rsidRDefault="004C4A31" w:rsidP="00C34A5B">
            <w:pPr>
              <w:rPr>
                <w:rFonts w:ascii="Century Gothic" w:hAnsi="Century Gothic"/>
                <w:sz w:val="24"/>
              </w:rPr>
            </w:pPr>
            <w:r>
              <w:rPr>
                <w:rFonts w:ascii="Century Gothic" w:hAnsi="Century Gothic"/>
                <w:sz w:val="24"/>
              </w:rPr>
              <w:t>Various resources from different sites, magazines, books and brochures</w:t>
            </w:r>
          </w:p>
        </w:tc>
        <w:tc>
          <w:tcPr>
            <w:tcW w:w="2940" w:type="dxa"/>
            <w:gridSpan w:val="2"/>
          </w:tcPr>
          <w:p w14:paraId="370D0C67" w14:textId="77777777" w:rsidR="005C76BB" w:rsidRDefault="004C4A31" w:rsidP="00C34A5B">
            <w:pPr>
              <w:rPr>
                <w:rFonts w:ascii="Century Gothic" w:hAnsi="Century Gothic"/>
                <w:sz w:val="24"/>
              </w:rPr>
            </w:pPr>
            <w:r>
              <w:rPr>
                <w:rFonts w:ascii="Century Gothic" w:hAnsi="Century Gothic"/>
                <w:sz w:val="24"/>
              </w:rPr>
              <w:t>Observed by all SEL stakeholders on daily basis</w:t>
            </w:r>
          </w:p>
          <w:p w14:paraId="09989D4C" w14:textId="2A5BAED0" w:rsidR="004C4A31" w:rsidRPr="005C76BB" w:rsidRDefault="004C4A31" w:rsidP="00C34A5B">
            <w:pPr>
              <w:rPr>
                <w:rFonts w:ascii="Century Gothic" w:hAnsi="Century Gothic"/>
                <w:sz w:val="24"/>
              </w:rPr>
            </w:pPr>
            <w:r>
              <w:rPr>
                <w:rFonts w:ascii="Century Gothic" w:hAnsi="Century Gothic"/>
                <w:sz w:val="24"/>
              </w:rPr>
              <w:t>Agendas</w:t>
            </w:r>
          </w:p>
        </w:tc>
        <w:tc>
          <w:tcPr>
            <w:tcW w:w="2357" w:type="dxa"/>
          </w:tcPr>
          <w:p w14:paraId="3ED72016" w14:textId="66BFE821" w:rsidR="005C76BB" w:rsidRPr="005C76BB" w:rsidRDefault="004C4A31" w:rsidP="00C34A5B">
            <w:pPr>
              <w:rPr>
                <w:rFonts w:ascii="Century Gothic" w:hAnsi="Century Gothic"/>
                <w:sz w:val="24"/>
              </w:rPr>
            </w:pPr>
            <w:r>
              <w:rPr>
                <w:rFonts w:ascii="Century Gothic" w:hAnsi="Century Gothic"/>
                <w:sz w:val="24"/>
              </w:rPr>
              <w:t>June 2019</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4C4A31"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4C4A31" w:rsidRPr="005C76BB" w14:paraId="39DC539F" w14:textId="77777777" w:rsidTr="00C35246">
        <w:tc>
          <w:tcPr>
            <w:tcW w:w="3366" w:type="dxa"/>
          </w:tcPr>
          <w:p w14:paraId="20B0A611" w14:textId="77777777" w:rsidR="005C76BB" w:rsidRPr="005C76BB" w:rsidRDefault="005C76BB" w:rsidP="00C34A5B">
            <w:pPr>
              <w:rPr>
                <w:rFonts w:ascii="Century Gothic" w:hAnsi="Century Gothic"/>
                <w:sz w:val="24"/>
              </w:rPr>
            </w:pPr>
          </w:p>
          <w:p w14:paraId="33DF8FE7" w14:textId="1B43176C" w:rsidR="005C76BB" w:rsidRPr="005C76BB" w:rsidRDefault="004C4A31" w:rsidP="00C34A5B">
            <w:pPr>
              <w:rPr>
                <w:rFonts w:ascii="Century Gothic" w:hAnsi="Century Gothic"/>
                <w:sz w:val="24"/>
              </w:rPr>
            </w:pPr>
            <w:r>
              <w:rPr>
                <w:rFonts w:ascii="Century Gothic" w:hAnsi="Century Gothic"/>
                <w:sz w:val="24"/>
              </w:rPr>
              <w:t>Monitor discipline and attendance</w:t>
            </w:r>
          </w:p>
        </w:tc>
        <w:tc>
          <w:tcPr>
            <w:tcW w:w="2333" w:type="dxa"/>
          </w:tcPr>
          <w:p w14:paraId="22A04D76" w14:textId="75EAD2A5" w:rsidR="005C76BB" w:rsidRPr="005C76BB" w:rsidRDefault="004C4A31" w:rsidP="00C34A5B">
            <w:pPr>
              <w:rPr>
                <w:rFonts w:ascii="Century Gothic" w:hAnsi="Century Gothic"/>
                <w:sz w:val="24"/>
              </w:rPr>
            </w:pPr>
            <w:r>
              <w:rPr>
                <w:rFonts w:ascii="Century Gothic" w:hAnsi="Century Gothic"/>
                <w:sz w:val="24"/>
              </w:rPr>
              <w:t>Assistant Principals</w:t>
            </w:r>
          </w:p>
        </w:tc>
        <w:tc>
          <w:tcPr>
            <w:tcW w:w="3332" w:type="dxa"/>
          </w:tcPr>
          <w:p w14:paraId="7AC878B6" w14:textId="3C5F475F" w:rsidR="005C76BB" w:rsidRPr="005C76BB" w:rsidRDefault="004C4A31" w:rsidP="00C34A5B">
            <w:pPr>
              <w:rPr>
                <w:rFonts w:ascii="Century Gothic" w:hAnsi="Century Gothic"/>
                <w:sz w:val="24"/>
              </w:rPr>
            </w:pPr>
            <w:r>
              <w:rPr>
                <w:rFonts w:ascii="Century Gothic" w:hAnsi="Century Gothic"/>
                <w:sz w:val="24"/>
              </w:rPr>
              <w:t>Basis, Behavior dashboard</w:t>
            </w:r>
          </w:p>
        </w:tc>
        <w:tc>
          <w:tcPr>
            <w:tcW w:w="2940" w:type="dxa"/>
            <w:gridSpan w:val="2"/>
          </w:tcPr>
          <w:p w14:paraId="77CBDDF1" w14:textId="2C0D34A0" w:rsidR="005C76BB" w:rsidRPr="005C76BB" w:rsidRDefault="004C4A31" w:rsidP="00C34A5B">
            <w:pPr>
              <w:rPr>
                <w:rFonts w:ascii="Century Gothic" w:hAnsi="Century Gothic"/>
                <w:sz w:val="24"/>
              </w:rPr>
            </w:pPr>
            <w:r>
              <w:rPr>
                <w:rFonts w:ascii="Century Gothic" w:hAnsi="Century Gothic"/>
                <w:sz w:val="24"/>
              </w:rPr>
              <w:t>Track progression of the two items</w:t>
            </w:r>
          </w:p>
        </w:tc>
        <w:tc>
          <w:tcPr>
            <w:tcW w:w="2357" w:type="dxa"/>
          </w:tcPr>
          <w:p w14:paraId="7F74EACC" w14:textId="77777777" w:rsidR="005C76BB" w:rsidRDefault="004C4A31" w:rsidP="00C34A5B">
            <w:pPr>
              <w:rPr>
                <w:rFonts w:ascii="Century Gothic" w:hAnsi="Century Gothic"/>
                <w:sz w:val="24"/>
              </w:rPr>
            </w:pPr>
            <w:r>
              <w:rPr>
                <w:rFonts w:ascii="Century Gothic" w:hAnsi="Century Gothic"/>
                <w:sz w:val="24"/>
              </w:rPr>
              <w:t>June 2019</w:t>
            </w:r>
          </w:p>
          <w:p w14:paraId="691B6A58" w14:textId="77777777" w:rsidR="004C4A31" w:rsidRDefault="004C4A31" w:rsidP="00C34A5B">
            <w:pPr>
              <w:rPr>
                <w:rFonts w:ascii="Century Gothic" w:hAnsi="Century Gothic"/>
                <w:sz w:val="24"/>
              </w:rPr>
            </w:pPr>
          </w:p>
          <w:p w14:paraId="2EE40627" w14:textId="77777777" w:rsidR="004C4A31" w:rsidRDefault="004C4A31" w:rsidP="00C34A5B">
            <w:pPr>
              <w:rPr>
                <w:rFonts w:ascii="Century Gothic" w:hAnsi="Century Gothic"/>
                <w:sz w:val="24"/>
              </w:rPr>
            </w:pPr>
          </w:p>
          <w:p w14:paraId="56FD4976" w14:textId="77777777" w:rsidR="004C4A31" w:rsidRDefault="004C4A31" w:rsidP="00C34A5B">
            <w:pPr>
              <w:rPr>
                <w:rFonts w:ascii="Century Gothic" w:hAnsi="Century Gothic"/>
                <w:sz w:val="24"/>
              </w:rPr>
            </w:pPr>
          </w:p>
          <w:p w14:paraId="4493B7FD" w14:textId="77777777" w:rsidR="004C4A31" w:rsidRDefault="004C4A31" w:rsidP="00C34A5B">
            <w:pPr>
              <w:rPr>
                <w:rFonts w:ascii="Century Gothic" w:hAnsi="Century Gothic"/>
                <w:sz w:val="24"/>
              </w:rPr>
            </w:pPr>
          </w:p>
          <w:p w14:paraId="752C1736" w14:textId="77777777" w:rsidR="004C4A31" w:rsidRDefault="004C4A31" w:rsidP="00C34A5B">
            <w:pPr>
              <w:rPr>
                <w:rFonts w:ascii="Century Gothic" w:hAnsi="Century Gothic"/>
                <w:sz w:val="24"/>
              </w:rPr>
            </w:pPr>
          </w:p>
          <w:p w14:paraId="630E6241" w14:textId="72064258" w:rsidR="004C4A31" w:rsidRPr="005C76BB" w:rsidRDefault="004C4A31" w:rsidP="00C34A5B">
            <w:pPr>
              <w:rPr>
                <w:rFonts w:ascii="Century Gothic" w:hAnsi="Century Gothic"/>
                <w:sz w:val="24"/>
              </w:rPr>
            </w:pPr>
          </w:p>
        </w:tc>
      </w:tr>
      <w:tr w:rsidR="004C4A31" w:rsidRPr="005C76BB" w14:paraId="0E2F0CDC" w14:textId="77777777" w:rsidTr="00C35246">
        <w:trPr>
          <w:trHeight w:val="406"/>
        </w:trPr>
        <w:tc>
          <w:tcPr>
            <w:tcW w:w="3366" w:type="dxa"/>
          </w:tcPr>
          <w:p w14:paraId="5480C5D7" w14:textId="1A4E39C1" w:rsidR="00AA52FA" w:rsidRDefault="00AA52FA" w:rsidP="0042332E">
            <w:pPr>
              <w:rPr>
                <w:rFonts w:ascii="Century Gothic" w:hAnsi="Century Gothic"/>
                <w:sz w:val="24"/>
              </w:rPr>
            </w:pPr>
          </w:p>
          <w:p w14:paraId="460A72EF" w14:textId="19E82227" w:rsidR="004C4A31" w:rsidRDefault="004C4A31" w:rsidP="0042332E">
            <w:pPr>
              <w:rPr>
                <w:rFonts w:ascii="Century Gothic" w:hAnsi="Century Gothic"/>
                <w:sz w:val="24"/>
              </w:rPr>
            </w:pPr>
          </w:p>
          <w:p w14:paraId="7972F826" w14:textId="77777777" w:rsidR="004C4A31" w:rsidRPr="005C76BB" w:rsidRDefault="004C4A31" w:rsidP="0042332E">
            <w:pPr>
              <w:rPr>
                <w:rFonts w:ascii="Century Gothic" w:hAnsi="Century Gothic"/>
                <w:sz w:val="24"/>
              </w:rPr>
            </w:pPr>
          </w:p>
          <w:p w14:paraId="6B32A318" w14:textId="2292D21A" w:rsidR="00AA52FA" w:rsidRPr="005C76BB" w:rsidRDefault="004C4A31" w:rsidP="0042332E">
            <w:pPr>
              <w:rPr>
                <w:rFonts w:ascii="Century Gothic" w:hAnsi="Century Gothic"/>
                <w:sz w:val="24"/>
              </w:rPr>
            </w:pPr>
            <w:r>
              <w:rPr>
                <w:rFonts w:ascii="Century Gothic" w:hAnsi="Century Gothic"/>
                <w:sz w:val="24"/>
              </w:rPr>
              <w:t>Utilize social worker and counselors to have daily check ins with specific students</w:t>
            </w:r>
          </w:p>
        </w:tc>
        <w:tc>
          <w:tcPr>
            <w:tcW w:w="2333" w:type="dxa"/>
          </w:tcPr>
          <w:p w14:paraId="79A0D77D" w14:textId="77777777" w:rsidR="004C4A31" w:rsidRDefault="004C4A31" w:rsidP="0042332E">
            <w:pPr>
              <w:rPr>
                <w:rFonts w:ascii="Century Gothic" w:hAnsi="Century Gothic"/>
                <w:sz w:val="24"/>
              </w:rPr>
            </w:pPr>
          </w:p>
          <w:p w14:paraId="541D6370" w14:textId="77777777" w:rsidR="004C4A31" w:rsidRDefault="004C4A31" w:rsidP="0042332E">
            <w:pPr>
              <w:rPr>
                <w:rFonts w:ascii="Century Gothic" w:hAnsi="Century Gothic"/>
                <w:sz w:val="24"/>
              </w:rPr>
            </w:pPr>
          </w:p>
          <w:p w14:paraId="7500C2E0" w14:textId="77777777" w:rsidR="004C4A31" w:rsidRDefault="004C4A31" w:rsidP="0042332E">
            <w:pPr>
              <w:rPr>
                <w:rFonts w:ascii="Century Gothic" w:hAnsi="Century Gothic"/>
                <w:sz w:val="24"/>
              </w:rPr>
            </w:pPr>
          </w:p>
          <w:p w14:paraId="0F23E16A" w14:textId="77777777" w:rsidR="004C4A31" w:rsidRDefault="004C4A31" w:rsidP="0042332E">
            <w:pPr>
              <w:rPr>
                <w:rFonts w:ascii="Century Gothic" w:hAnsi="Century Gothic"/>
                <w:sz w:val="24"/>
              </w:rPr>
            </w:pPr>
          </w:p>
          <w:p w14:paraId="725C0059" w14:textId="394109DB" w:rsidR="00AA52FA" w:rsidRDefault="004C4A31" w:rsidP="0042332E">
            <w:pPr>
              <w:rPr>
                <w:rFonts w:ascii="Century Gothic" w:hAnsi="Century Gothic"/>
                <w:sz w:val="24"/>
              </w:rPr>
            </w:pPr>
            <w:r>
              <w:rPr>
                <w:rFonts w:ascii="Century Gothic" w:hAnsi="Century Gothic"/>
                <w:sz w:val="24"/>
              </w:rPr>
              <w:t>Guidance</w:t>
            </w:r>
          </w:p>
          <w:p w14:paraId="358845C8" w14:textId="2D6043BE" w:rsidR="004C4A31" w:rsidRDefault="004C4A31" w:rsidP="0042332E">
            <w:pPr>
              <w:rPr>
                <w:rFonts w:ascii="Century Gothic" w:hAnsi="Century Gothic"/>
                <w:sz w:val="24"/>
              </w:rPr>
            </w:pPr>
            <w:r>
              <w:rPr>
                <w:rFonts w:ascii="Century Gothic" w:hAnsi="Century Gothic"/>
                <w:sz w:val="24"/>
              </w:rPr>
              <w:t>Social Worker</w:t>
            </w:r>
          </w:p>
          <w:p w14:paraId="61138C6B" w14:textId="68AFB43D" w:rsidR="004C4A31" w:rsidRDefault="004C4A31" w:rsidP="0042332E">
            <w:pPr>
              <w:rPr>
                <w:rFonts w:ascii="Century Gothic" w:hAnsi="Century Gothic"/>
                <w:sz w:val="24"/>
              </w:rPr>
            </w:pPr>
            <w:r>
              <w:rPr>
                <w:rFonts w:ascii="Century Gothic" w:hAnsi="Century Gothic"/>
                <w:sz w:val="24"/>
              </w:rPr>
              <w:t>Assistant Principal</w:t>
            </w:r>
          </w:p>
          <w:p w14:paraId="10A7AF55" w14:textId="1BD26AE8" w:rsidR="004C4A31" w:rsidRPr="005C76BB" w:rsidRDefault="004C4A31" w:rsidP="0042332E">
            <w:pPr>
              <w:rPr>
                <w:rFonts w:ascii="Century Gothic" w:hAnsi="Century Gothic"/>
                <w:sz w:val="24"/>
              </w:rPr>
            </w:pPr>
          </w:p>
        </w:tc>
        <w:tc>
          <w:tcPr>
            <w:tcW w:w="3332" w:type="dxa"/>
          </w:tcPr>
          <w:p w14:paraId="749EE0D3" w14:textId="77777777" w:rsidR="004C4A31" w:rsidRDefault="004C4A31" w:rsidP="0042332E">
            <w:pPr>
              <w:rPr>
                <w:rFonts w:ascii="Century Gothic" w:hAnsi="Century Gothic"/>
                <w:sz w:val="24"/>
              </w:rPr>
            </w:pPr>
          </w:p>
          <w:p w14:paraId="147F3A1F" w14:textId="77777777" w:rsidR="004C4A31" w:rsidRDefault="004C4A31" w:rsidP="0042332E">
            <w:pPr>
              <w:rPr>
                <w:rFonts w:ascii="Century Gothic" w:hAnsi="Century Gothic"/>
                <w:sz w:val="24"/>
              </w:rPr>
            </w:pPr>
          </w:p>
          <w:p w14:paraId="5002FD68" w14:textId="77777777" w:rsidR="004C4A31" w:rsidRDefault="004C4A31" w:rsidP="0042332E">
            <w:pPr>
              <w:rPr>
                <w:rFonts w:ascii="Century Gothic" w:hAnsi="Century Gothic"/>
                <w:sz w:val="24"/>
              </w:rPr>
            </w:pPr>
          </w:p>
          <w:p w14:paraId="7A677726" w14:textId="77777777" w:rsidR="004C4A31" w:rsidRDefault="004C4A31" w:rsidP="0042332E">
            <w:pPr>
              <w:rPr>
                <w:rFonts w:ascii="Century Gothic" w:hAnsi="Century Gothic"/>
                <w:sz w:val="24"/>
              </w:rPr>
            </w:pPr>
          </w:p>
          <w:p w14:paraId="0BFDFAAB" w14:textId="1DC06ECD" w:rsidR="00AA52FA" w:rsidRPr="005C76BB" w:rsidRDefault="004C4A31" w:rsidP="0042332E">
            <w:pPr>
              <w:rPr>
                <w:rFonts w:ascii="Century Gothic" w:hAnsi="Century Gothic"/>
                <w:sz w:val="24"/>
              </w:rPr>
            </w:pPr>
            <w:r>
              <w:rPr>
                <w:rFonts w:ascii="Century Gothic" w:hAnsi="Century Gothic"/>
                <w:sz w:val="24"/>
              </w:rPr>
              <w:t>Sign in forms, Agendas</w:t>
            </w:r>
          </w:p>
        </w:tc>
        <w:tc>
          <w:tcPr>
            <w:tcW w:w="2940" w:type="dxa"/>
            <w:gridSpan w:val="2"/>
          </w:tcPr>
          <w:p w14:paraId="29861ABC" w14:textId="40924BEF" w:rsidR="00AA52FA" w:rsidRPr="005C76BB" w:rsidRDefault="00A82CCC" w:rsidP="0042332E">
            <w:pPr>
              <w:rPr>
                <w:rFonts w:ascii="Century Gothic" w:hAnsi="Century Gothic"/>
                <w:sz w:val="24"/>
              </w:rPr>
            </w:pPr>
            <w:r>
              <w:rPr>
                <w:rFonts w:ascii="Century Gothic" w:hAnsi="Century Gothic"/>
                <w:sz w:val="24"/>
              </w:rPr>
              <w:t>Monitor and track students using services</w:t>
            </w:r>
          </w:p>
        </w:tc>
        <w:tc>
          <w:tcPr>
            <w:tcW w:w="2357" w:type="dxa"/>
          </w:tcPr>
          <w:p w14:paraId="18BC6302" w14:textId="082C778A" w:rsidR="00AA52FA" w:rsidRPr="005C76BB" w:rsidRDefault="00A82CCC" w:rsidP="0042332E">
            <w:pPr>
              <w:rPr>
                <w:rFonts w:ascii="Century Gothic" w:hAnsi="Century Gothic"/>
                <w:sz w:val="24"/>
              </w:rPr>
            </w:pPr>
            <w:r>
              <w:rPr>
                <w:rFonts w:ascii="Century Gothic" w:hAnsi="Century Gothic"/>
                <w:sz w:val="24"/>
              </w:rPr>
              <w:t>June 2019</w:t>
            </w:r>
          </w:p>
        </w:tc>
      </w:tr>
      <w:tr w:rsidR="004C4A31"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bookmarkEnd w:id="0"/>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027CA" w14:textId="77777777" w:rsidR="00643F44" w:rsidRDefault="00643F44" w:rsidP="0036007A">
      <w:pPr>
        <w:spacing w:after="0" w:line="240" w:lineRule="auto"/>
      </w:pPr>
      <w:r>
        <w:separator/>
      </w:r>
    </w:p>
  </w:endnote>
  <w:endnote w:type="continuationSeparator" w:id="0">
    <w:p w14:paraId="02FFDC0F" w14:textId="77777777" w:rsidR="00643F44" w:rsidRDefault="00643F44"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F54CDE">
          <w:rPr>
            <w:rFonts w:ascii="Century Gothic" w:hAnsi="Century Gothic"/>
            <w:b/>
            <w:noProof/>
            <w:sz w:val="20"/>
            <w:szCs w:val="20"/>
          </w:rPr>
          <w:t>1</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AB2F5" w14:textId="77777777" w:rsidR="00643F44" w:rsidRDefault="00643F44" w:rsidP="0036007A">
      <w:pPr>
        <w:spacing w:after="0" w:line="240" w:lineRule="auto"/>
      </w:pPr>
      <w:r>
        <w:separator/>
      </w:r>
    </w:p>
  </w:footnote>
  <w:footnote w:type="continuationSeparator" w:id="0">
    <w:p w14:paraId="5CA7940B" w14:textId="77777777" w:rsidR="00643F44" w:rsidRDefault="00643F44"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7A"/>
    <w:rsid w:val="00022C3C"/>
    <w:rsid w:val="000708A0"/>
    <w:rsid w:val="00082C5F"/>
    <w:rsid w:val="00093E06"/>
    <w:rsid w:val="000A3DAE"/>
    <w:rsid w:val="000F4F27"/>
    <w:rsid w:val="0010459B"/>
    <w:rsid w:val="001545F7"/>
    <w:rsid w:val="001676CF"/>
    <w:rsid w:val="001A0383"/>
    <w:rsid w:val="001A39E4"/>
    <w:rsid w:val="00237BBE"/>
    <w:rsid w:val="00253CAF"/>
    <w:rsid w:val="00254AC3"/>
    <w:rsid w:val="00264824"/>
    <w:rsid w:val="00267654"/>
    <w:rsid w:val="002B27C5"/>
    <w:rsid w:val="002D0F7D"/>
    <w:rsid w:val="002E75D6"/>
    <w:rsid w:val="00332408"/>
    <w:rsid w:val="0033304F"/>
    <w:rsid w:val="0036007A"/>
    <w:rsid w:val="003614CC"/>
    <w:rsid w:val="00365B91"/>
    <w:rsid w:val="003718A5"/>
    <w:rsid w:val="00377894"/>
    <w:rsid w:val="00402ADF"/>
    <w:rsid w:val="00415041"/>
    <w:rsid w:val="0042332E"/>
    <w:rsid w:val="00444387"/>
    <w:rsid w:val="00462C0F"/>
    <w:rsid w:val="00470819"/>
    <w:rsid w:val="00483690"/>
    <w:rsid w:val="00490F0E"/>
    <w:rsid w:val="004C4A31"/>
    <w:rsid w:val="004F4DD8"/>
    <w:rsid w:val="00511747"/>
    <w:rsid w:val="005406AD"/>
    <w:rsid w:val="00576C9D"/>
    <w:rsid w:val="005A1B01"/>
    <w:rsid w:val="005B15B4"/>
    <w:rsid w:val="005C76BB"/>
    <w:rsid w:val="005C7E93"/>
    <w:rsid w:val="005D4A75"/>
    <w:rsid w:val="005F6DFB"/>
    <w:rsid w:val="00616348"/>
    <w:rsid w:val="00634E10"/>
    <w:rsid w:val="00636BBC"/>
    <w:rsid w:val="00643F44"/>
    <w:rsid w:val="0068671F"/>
    <w:rsid w:val="006F096E"/>
    <w:rsid w:val="00745ADA"/>
    <w:rsid w:val="007A6C10"/>
    <w:rsid w:val="007B56BB"/>
    <w:rsid w:val="007F089F"/>
    <w:rsid w:val="00836712"/>
    <w:rsid w:val="00837D2C"/>
    <w:rsid w:val="00870B70"/>
    <w:rsid w:val="008C6498"/>
    <w:rsid w:val="008E2F71"/>
    <w:rsid w:val="008F509E"/>
    <w:rsid w:val="008F7257"/>
    <w:rsid w:val="009670E2"/>
    <w:rsid w:val="00973C30"/>
    <w:rsid w:val="009770CA"/>
    <w:rsid w:val="009E702B"/>
    <w:rsid w:val="009F78E1"/>
    <w:rsid w:val="00A20AFF"/>
    <w:rsid w:val="00A474D5"/>
    <w:rsid w:val="00A82CCC"/>
    <w:rsid w:val="00A8710F"/>
    <w:rsid w:val="00A97058"/>
    <w:rsid w:val="00AA13B4"/>
    <w:rsid w:val="00AA52FA"/>
    <w:rsid w:val="00AC7A01"/>
    <w:rsid w:val="00AF61C3"/>
    <w:rsid w:val="00B12EB5"/>
    <w:rsid w:val="00B36D69"/>
    <w:rsid w:val="00B51976"/>
    <w:rsid w:val="00B60915"/>
    <w:rsid w:val="00B6346D"/>
    <w:rsid w:val="00B70D6E"/>
    <w:rsid w:val="00BC020A"/>
    <w:rsid w:val="00BE2425"/>
    <w:rsid w:val="00C2719B"/>
    <w:rsid w:val="00C34A5B"/>
    <w:rsid w:val="00C35246"/>
    <w:rsid w:val="00C83CD0"/>
    <w:rsid w:val="00CC085F"/>
    <w:rsid w:val="00D3798F"/>
    <w:rsid w:val="00D473D3"/>
    <w:rsid w:val="00D57662"/>
    <w:rsid w:val="00DB799E"/>
    <w:rsid w:val="00E1099E"/>
    <w:rsid w:val="00E21C0A"/>
    <w:rsid w:val="00E22619"/>
    <w:rsid w:val="00E40DBE"/>
    <w:rsid w:val="00E46D62"/>
    <w:rsid w:val="00EC5CC0"/>
    <w:rsid w:val="00EE2964"/>
    <w:rsid w:val="00F21271"/>
    <w:rsid w:val="00F25107"/>
    <w:rsid w:val="00F54CDE"/>
    <w:rsid w:val="00F72AE7"/>
    <w:rsid w:val="00F94F94"/>
    <w:rsid w:val="00FC05D1"/>
    <w:rsid w:val="00FC180A"/>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EB997F47-431B-49D3-9C3A-A971448C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369E-8ED0-40F1-9358-8668103F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Cindy E. Pluim</cp:lastModifiedBy>
  <cp:revision>2</cp:revision>
  <cp:lastPrinted>2018-08-07T18:12:00Z</cp:lastPrinted>
  <dcterms:created xsi:type="dcterms:W3CDTF">2018-11-29T21:20:00Z</dcterms:created>
  <dcterms:modified xsi:type="dcterms:W3CDTF">2018-11-29T21:20:00Z</dcterms:modified>
</cp:coreProperties>
</file>