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390" w:type="dxa"/>
        <w:tblLook w:val="04A0" w:firstRow="1" w:lastRow="0" w:firstColumn="1" w:lastColumn="0" w:noHBand="0" w:noVBand="1"/>
      </w:tblPr>
      <w:tblGrid>
        <w:gridCol w:w="3307"/>
        <w:gridCol w:w="3274"/>
        <w:gridCol w:w="3531"/>
        <w:gridCol w:w="351"/>
        <w:gridCol w:w="1166"/>
        <w:gridCol w:w="2761"/>
      </w:tblGrid>
      <w:tr w:rsidR="0036007A" w:rsidRPr="00402ADF" w14:paraId="23A6891A" w14:textId="77777777" w:rsidTr="009F37DA">
        <w:tc>
          <w:tcPr>
            <w:tcW w:w="14390"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bookmarkStart w:id="0" w:name="_GoBack"/>
            <w:bookmarkEnd w:id="0"/>
            <w:r w:rsidRPr="007F089F">
              <w:rPr>
                <w:rFonts w:ascii="Century Gothic" w:hAnsi="Century Gothic"/>
                <w:b/>
                <w:sz w:val="32"/>
              </w:rPr>
              <w:t>Leadership</w:t>
            </w:r>
          </w:p>
        </w:tc>
      </w:tr>
      <w:tr w:rsidR="00B36D69" w:rsidRPr="00402ADF" w14:paraId="7DC5C4CB" w14:textId="77777777" w:rsidTr="009F37DA">
        <w:tc>
          <w:tcPr>
            <w:tcW w:w="14390"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Complete the school based information below.</w:t>
            </w:r>
          </w:p>
        </w:tc>
      </w:tr>
      <w:tr w:rsidR="00EE2964" w:rsidRPr="005C76BB" w14:paraId="0EC21781" w14:textId="77777777" w:rsidTr="009F37DA">
        <w:tc>
          <w:tcPr>
            <w:tcW w:w="14390"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DC02FE">
        <w:trPr>
          <w:trHeight w:val="417"/>
        </w:trPr>
        <w:tc>
          <w:tcPr>
            <w:tcW w:w="10394" w:type="dxa"/>
            <w:gridSpan w:val="4"/>
          </w:tcPr>
          <w:p w14:paraId="470C6C68" w14:textId="6F775E03"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5E4DBE">
              <w:rPr>
                <w:rFonts w:ascii="Century Gothic" w:hAnsi="Century Gothic"/>
                <w:sz w:val="24"/>
                <w:szCs w:val="24"/>
              </w:rPr>
              <w:t xml:space="preserve"> New Renaissance Middle School</w:t>
            </w:r>
          </w:p>
        </w:tc>
        <w:tc>
          <w:tcPr>
            <w:tcW w:w="3996" w:type="dxa"/>
            <w:gridSpan w:val="2"/>
          </w:tcPr>
          <w:p w14:paraId="42A7A2A1" w14:textId="5CD5C11D"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5E4DBE">
              <w:rPr>
                <w:rFonts w:ascii="Century Gothic" w:hAnsi="Century Gothic"/>
                <w:b/>
                <w:sz w:val="24"/>
                <w:szCs w:val="28"/>
              </w:rPr>
              <w:t xml:space="preserve"> 2018-2019</w:t>
            </w:r>
          </w:p>
        </w:tc>
      </w:tr>
      <w:tr w:rsidR="00332408" w:rsidRPr="005C76BB" w14:paraId="5121644A" w14:textId="77777777" w:rsidTr="00DC02FE">
        <w:trPr>
          <w:trHeight w:val="417"/>
        </w:trPr>
        <w:tc>
          <w:tcPr>
            <w:tcW w:w="10394" w:type="dxa"/>
            <w:gridSpan w:val="4"/>
          </w:tcPr>
          <w:p w14:paraId="4E473C07" w14:textId="5D26488B"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5E4DBE">
              <w:rPr>
                <w:rFonts w:ascii="Century Gothic" w:hAnsi="Century Gothic"/>
                <w:b/>
                <w:sz w:val="24"/>
                <w:szCs w:val="24"/>
              </w:rPr>
              <w:t xml:space="preserve"> </w:t>
            </w:r>
            <w:r w:rsidR="005E4DBE" w:rsidRPr="00F41F27">
              <w:rPr>
                <w:rFonts w:ascii="Century Gothic" w:hAnsi="Century Gothic"/>
                <w:sz w:val="24"/>
                <w:szCs w:val="24"/>
              </w:rPr>
              <w:t>Janet Morales</w:t>
            </w:r>
          </w:p>
        </w:tc>
        <w:tc>
          <w:tcPr>
            <w:tcW w:w="3996"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9F37DA">
        <w:tc>
          <w:tcPr>
            <w:tcW w:w="14390" w:type="dxa"/>
            <w:gridSpan w:val="6"/>
          </w:tcPr>
          <w:p w14:paraId="71115BA3" w14:textId="148866FD"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5E4DBE">
              <w:rPr>
                <w:rFonts w:ascii="Century Gothic" w:hAnsi="Century Gothic"/>
                <w:b/>
                <w:sz w:val="24"/>
                <w:szCs w:val="24"/>
              </w:rPr>
              <w:t xml:space="preserve"> </w:t>
            </w:r>
            <w:r w:rsidR="005E4DBE" w:rsidRPr="00F41F27">
              <w:rPr>
                <w:rFonts w:ascii="Century Gothic" w:hAnsi="Century Gothic"/>
                <w:sz w:val="24"/>
                <w:szCs w:val="24"/>
              </w:rPr>
              <w:t>Dr. Jermaine Flemming</w:t>
            </w:r>
          </w:p>
        </w:tc>
      </w:tr>
      <w:tr w:rsidR="0036007A" w:rsidRPr="005C76BB" w14:paraId="1587C81D" w14:textId="77777777" w:rsidTr="009F37DA">
        <w:tc>
          <w:tcPr>
            <w:tcW w:w="14390" w:type="dxa"/>
            <w:gridSpan w:val="6"/>
          </w:tcPr>
          <w:p w14:paraId="16A18CEB" w14:textId="53104B3C" w:rsidR="00332408" w:rsidRPr="00332408"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r w:rsidR="00002378">
              <w:rPr>
                <w:rFonts w:ascii="Century Gothic" w:hAnsi="Century Gothic"/>
                <w:b/>
                <w:sz w:val="24"/>
                <w:szCs w:val="24"/>
              </w:rPr>
              <w:t xml:space="preserve"> </w:t>
            </w:r>
            <w:r w:rsidR="00002378" w:rsidRPr="00F41F27">
              <w:rPr>
                <w:rFonts w:ascii="Century Gothic" w:hAnsi="Century Gothic"/>
                <w:sz w:val="24"/>
                <w:szCs w:val="24"/>
              </w:rPr>
              <w:t>New</w:t>
            </w:r>
            <w:r w:rsidR="00F41F27" w:rsidRPr="00F41F27">
              <w:rPr>
                <w:rFonts w:ascii="Century Gothic" w:hAnsi="Century Gothic"/>
                <w:sz w:val="24"/>
                <w:szCs w:val="24"/>
              </w:rPr>
              <w:t xml:space="preserve"> Renaissance Middle School is committed to providing students a rigorous curriculum that aims to develop inquiring, knowledgeable, and caring students that see the world through a more global and intercultural perspective that supports understanding and respect.</w:t>
            </w:r>
          </w:p>
          <w:p w14:paraId="7BA79944" w14:textId="77777777" w:rsidR="00FC05D1" w:rsidRDefault="00FC05D1" w:rsidP="0036007A">
            <w:pPr>
              <w:rPr>
                <w:rFonts w:ascii="Century Gothic" w:hAnsi="Century Gothic"/>
                <w:b/>
                <w:sz w:val="24"/>
              </w:rPr>
            </w:pPr>
          </w:p>
          <w:p w14:paraId="49C13E81" w14:textId="718ECCA1" w:rsidR="0036007A" w:rsidRPr="00332408" w:rsidRDefault="0036007A" w:rsidP="00FC05D1">
            <w:pPr>
              <w:rPr>
                <w:rFonts w:ascii="Palatino" w:hAnsi="Palatino" w:cs="Arial"/>
                <w:color w:val="262626"/>
                <w:sz w:val="24"/>
                <w:szCs w:val="24"/>
              </w:rPr>
            </w:pPr>
          </w:p>
        </w:tc>
      </w:tr>
      <w:tr w:rsidR="00332408" w:rsidRPr="005C76BB" w14:paraId="35F32D34" w14:textId="77777777" w:rsidTr="009F37DA">
        <w:tc>
          <w:tcPr>
            <w:tcW w:w="14390" w:type="dxa"/>
            <w:gridSpan w:val="6"/>
          </w:tcPr>
          <w:p w14:paraId="0E4D2EC2" w14:textId="0A01F0A7"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r w:rsidR="00F41F27" w:rsidRPr="00F41F27">
              <w:rPr>
                <w:rFonts w:ascii="Century Gothic" w:hAnsi="Century Gothic"/>
                <w:sz w:val="24"/>
                <w:szCs w:val="24"/>
              </w:rPr>
              <w:t>Students will attain college and career readiness through mastery of grade level and content area Florida Standards.</w:t>
            </w:r>
          </w:p>
          <w:p w14:paraId="42077C1A" w14:textId="77777777" w:rsidR="00332408" w:rsidRDefault="00332408" w:rsidP="00332408">
            <w:pPr>
              <w:rPr>
                <w:rFonts w:ascii="Palatino" w:hAnsi="Palatino"/>
                <w:sz w:val="24"/>
                <w:szCs w:val="24"/>
              </w:rPr>
            </w:pPr>
          </w:p>
          <w:p w14:paraId="6DB0E2A1" w14:textId="779A3276" w:rsidR="00332408" w:rsidRDefault="00332408" w:rsidP="00332408">
            <w:pPr>
              <w:rPr>
                <w:rFonts w:ascii="Century Gothic" w:hAnsi="Century Gothic"/>
                <w:b/>
                <w:sz w:val="24"/>
              </w:rPr>
            </w:pPr>
          </w:p>
        </w:tc>
      </w:tr>
      <w:tr w:rsidR="0036007A" w:rsidRPr="00AA52FA" w14:paraId="0D6EE678" w14:textId="77777777" w:rsidTr="009F37DA">
        <w:tc>
          <w:tcPr>
            <w:tcW w:w="14390"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E4DBE" w14:paraId="0A4EBEDC" w14:textId="77777777" w:rsidTr="009F37DA">
        <w:trPr>
          <w:trHeight w:val="674"/>
        </w:trPr>
        <w:tc>
          <w:tcPr>
            <w:tcW w:w="14390" w:type="dxa"/>
            <w:gridSpan w:val="6"/>
            <w:vAlign w:val="center"/>
          </w:tcPr>
          <w:p w14:paraId="728C4562" w14:textId="3A071F33" w:rsidR="000A3DAE" w:rsidRPr="005E4DBE" w:rsidRDefault="00973C30" w:rsidP="005C76BB">
            <w:pPr>
              <w:rPr>
                <w:rFonts w:ascii="Century Gothic" w:hAnsi="Century Gothic"/>
                <w:b/>
                <w:sz w:val="24"/>
                <w:szCs w:val="24"/>
                <w:lang w:val="fr-CA"/>
              </w:rPr>
            </w:pPr>
            <w:r w:rsidRPr="005E4DBE">
              <w:rPr>
                <w:rFonts w:ascii="Century Gothic" w:hAnsi="Century Gothic"/>
                <w:b/>
                <w:sz w:val="24"/>
                <w:szCs w:val="24"/>
                <w:lang w:val="fr-CA"/>
              </w:rPr>
              <w:t>Name:</w:t>
            </w:r>
            <w:r w:rsidR="00C35246" w:rsidRPr="005E4DBE">
              <w:rPr>
                <w:rFonts w:ascii="Century Gothic" w:hAnsi="Century Gothic"/>
                <w:b/>
                <w:sz w:val="24"/>
                <w:szCs w:val="24"/>
                <w:lang w:val="fr-CA"/>
              </w:rPr>
              <w:t xml:space="preserve"> </w:t>
            </w:r>
            <w:r w:rsidR="005E4DBE" w:rsidRPr="00F41F27">
              <w:rPr>
                <w:rFonts w:ascii="Century Gothic" w:hAnsi="Century Gothic"/>
                <w:sz w:val="24"/>
                <w:szCs w:val="24"/>
                <w:lang w:val="fr-CA"/>
              </w:rPr>
              <w:t xml:space="preserve">Kienna Knowles                                                                                                                    </w:t>
            </w:r>
            <w:r w:rsidR="005E4DBE">
              <w:rPr>
                <w:rFonts w:ascii="Century Gothic" w:hAnsi="Century Gothic"/>
                <w:b/>
                <w:sz w:val="24"/>
                <w:szCs w:val="24"/>
                <w:lang w:val="fr-CA"/>
              </w:rPr>
              <w:t>Administrator</w:t>
            </w:r>
          </w:p>
        </w:tc>
      </w:tr>
      <w:tr w:rsidR="0036007A" w:rsidRPr="00002378" w14:paraId="3E902354" w14:textId="77777777" w:rsidTr="009F37DA">
        <w:trPr>
          <w:trHeight w:val="674"/>
        </w:trPr>
        <w:tc>
          <w:tcPr>
            <w:tcW w:w="14390" w:type="dxa"/>
            <w:gridSpan w:val="6"/>
            <w:vAlign w:val="center"/>
          </w:tcPr>
          <w:p w14:paraId="09FCB3F3" w14:textId="438B4F43" w:rsidR="0036007A" w:rsidRPr="005E4DBE" w:rsidRDefault="00973C30" w:rsidP="005C76BB">
            <w:pPr>
              <w:rPr>
                <w:rFonts w:ascii="Century Gothic" w:hAnsi="Century Gothic"/>
                <w:b/>
                <w:sz w:val="24"/>
                <w:szCs w:val="24"/>
                <w:lang w:val="fr-CA"/>
              </w:rPr>
            </w:pPr>
            <w:r w:rsidRPr="005E4DBE">
              <w:rPr>
                <w:rFonts w:ascii="Century Gothic" w:hAnsi="Century Gothic"/>
                <w:b/>
                <w:sz w:val="24"/>
                <w:szCs w:val="24"/>
                <w:lang w:val="fr-CA"/>
              </w:rPr>
              <w:t>Name</w:t>
            </w:r>
            <w:r w:rsidRPr="00F41F27">
              <w:rPr>
                <w:rFonts w:ascii="Century Gothic" w:hAnsi="Century Gothic"/>
                <w:sz w:val="24"/>
                <w:szCs w:val="24"/>
                <w:lang w:val="fr-CA"/>
              </w:rPr>
              <w:t>:</w:t>
            </w:r>
            <w:r w:rsidR="005E4DBE" w:rsidRPr="00F41F27">
              <w:rPr>
                <w:rFonts w:ascii="Century Gothic" w:hAnsi="Century Gothic"/>
                <w:sz w:val="24"/>
                <w:szCs w:val="24"/>
                <w:lang w:val="fr-CA"/>
              </w:rPr>
              <w:t xml:space="preserve"> M. Mélanie Eugene                                                                                                                </w:t>
            </w:r>
            <w:r w:rsidR="005E4DBE" w:rsidRPr="005E4DBE">
              <w:rPr>
                <w:rFonts w:ascii="Century Gothic" w:hAnsi="Century Gothic"/>
                <w:b/>
                <w:sz w:val="24"/>
                <w:szCs w:val="24"/>
                <w:lang w:val="fr-CA"/>
              </w:rPr>
              <w:t>SEL Liaison</w:t>
            </w:r>
          </w:p>
        </w:tc>
      </w:tr>
      <w:tr w:rsidR="0036007A" w:rsidRPr="005C76BB" w14:paraId="61E9097C" w14:textId="77777777" w:rsidTr="009F37DA">
        <w:trPr>
          <w:trHeight w:val="674"/>
        </w:trPr>
        <w:tc>
          <w:tcPr>
            <w:tcW w:w="14390" w:type="dxa"/>
            <w:gridSpan w:val="6"/>
            <w:vAlign w:val="center"/>
          </w:tcPr>
          <w:p w14:paraId="3AA8343E" w14:textId="6A7808CE"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5E4DBE">
              <w:rPr>
                <w:rFonts w:ascii="Century Gothic" w:hAnsi="Century Gothic"/>
                <w:b/>
                <w:sz w:val="24"/>
                <w:szCs w:val="24"/>
              </w:rPr>
              <w:t xml:space="preserve"> </w:t>
            </w:r>
            <w:r w:rsidR="005E4DBE" w:rsidRPr="00F41F27">
              <w:rPr>
                <w:rFonts w:ascii="Century Gothic" w:hAnsi="Century Gothic"/>
                <w:sz w:val="24"/>
                <w:szCs w:val="24"/>
              </w:rPr>
              <w:t xml:space="preserve">Darielle Gadsby                                                                                                                      </w:t>
            </w:r>
            <w:r w:rsidR="00163322">
              <w:rPr>
                <w:rFonts w:ascii="Century Gothic" w:hAnsi="Century Gothic"/>
                <w:b/>
                <w:sz w:val="24"/>
                <w:szCs w:val="24"/>
              </w:rPr>
              <w:t>T</w:t>
            </w:r>
            <w:r w:rsidR="005E4DBE">
              <w:rPr>
                <w:rFonts w:ascii="Century Gothic" w:hAnsi="Century Gothic"/>
                <w:b/>
                <w:sz w:val="24"/>
                <w:szCs w:val="24"/>
              </w:rPr>
              <w:t>eacher</w:t>
            </w:r>
          </w:p>
        </w:tc>
      </w:tr>
      <w:tr w:rsidR="0036007A" w:rsidRPr="005C76BB" w14:paraId="457BFB41" w14:textId="77777777" w:rsidTr="009F37DA">
        <w:trPr>
          <w:trHeight w:val="674"/>
        </w:trPr>
        <w:tc>
          <w:tcPr>
            <w:tcW w:w="14390" w:type="dxa"/>
            <w:gridSpan w:val="6"/>
            <w:vAlign w:val="center"/>
          </w:tcPr>
          <w:p w14:paraId="441DC784" w14:textId="2ABD4220"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5E4DBE">
              <w:rPr>
                <w:rFonts w:ascii="Century Gothic" w:hAnsi="Century Gothic"/>
                <w:b/>
                <w:sz w:val="24"/>
                <w:szCs w:val="24"/>
              </w:rPr>
              <w:t xml:space="preserve"> </w:t>
            </w:r>
            <w:r w:rsidR="005E4DBE" w:rsidRPr="00F41F27">
              <w:rPr>
                <w:rFonts w:ascii="Century Gothic" w:hAnsi="Century Gothic"/>
                <w:sz w:val="24"/>
                <w:szCs w:val="24"/>
              </w:rPr>
              <w:t xml:space="preserve">Solmarie Ortiz                                                                                                                          </w:t>
            </w:r>
            <w:r w:rsidR="00163322">
              <w:rPr>
                <w:rFonts w:ascii="Century Gothic" w:hAnsi="Century Gothic"/>
                <w:b/>
                <w:sz w:val="24"/>
                <w:szCs w:val="24"/>
              </w:rPr>
              <w:t>T</w:t>
            </w:r>
            <w:r w:rsidR="005E4DBE">
              <w:rPr>
                <w:rFonts w:ascii="Century Gothic" w:hAnsi="Century Gothic"/>
                <w:b/>
                <w:sz w:val="24"/>
                <w:szCs w:val="24"/>
              </w:rPr>
              <w:t>eacher</w:t>
            </w:r>
          </w:p>
        </w:tc>
      </w:tr>
      <w:tr w:rsidR="00C35246" w:rsidRPr="005C76BB" w14:paraId="247A998E" w14:textId="77777777" w:rsidTr="009F37DA">
        <w:trPr>
          <w:trHeight w:val="674"/>
        </w:trPr>
        <w:tc>
          <w:tcPr>
            <w:tcW w:w="14390" w:type="dxa"/>
            <w:gridSpan w:val="6"/>
            <w:vAlign w:val="center"/>
          </w:tcPr>
          <w:p w14:paraId="3E5A2CEF" w14:textId="749EA7F6" w:rsidR="00C35246" w:rsidRPr="00C35246" w:rsidRDefault="00C35246" w:rsidP="005C76BB">
            <w:pPr>
              <w:rPr>
                <w:rFonts w:ascii="Century Gothic" w:hAnsi="Century Gothic"/>
                <w:b/>
                <w:sz w:val="24"/>
                <w:szCs w:val="24"/>
              </w:rPr>
            </w:pPr>
            <w:r>
              <w:rPr>
                <w:rFonts w:ascii="Century Gothic" w:hAnsi="Century Gothic"/>
                <w:b/>
                <w:sz w:val="24"/>
                <w:szCs w:val="24"/>
              </w:rPr>
              <w:t>Name:</w:t>
            </w:r>
            <w:r w:rsidR="005E4DBE">
              <w:rPr>
                <w:rFonts w:ascii="Century Gothic" w:hAnsi="Century Gothic"/>
                <w:b/>
                <w:sz w:val="24"/>
                <w:szCs w:val="24"/>
              </w:rPr>
              <w:t xml:space="preserve"> </w:t>
            </w:r>
            <w:r w:rsidR="00163322" w:rsidRPr="00F41F27">
              <w:rPr>
                <w:rFonts w:ascii="Century Gothic" w:hAnsi="Century Gothic"/>
                <w:sz w:val="24"/>
                <w:szCs w:val="24"/>
              </w:rPr>
              <w:t xml:space="preserve">Nashla Cher- Frere                                                                                                    </w:t>
            </w:r>
            <w:r w:rsidR="00163322">
              <w:rPr>
                <w:rFonts w:ascii="Century Gothic" w:hAnsi="Century Gothic"/>
                <w:b/>
                <w:sz w:val="24"/>
                <w:szCs w:val="24"/>
              </w:rPr>
              <w:t>ESE support Facilitator</w:t>
            </w:r>
          </w:p>
        </w:tc>
      </w:tr>
      <w:tr w:rsidR="005E4DBE" w:rsidRPr="005C76BB" w14:paraId="055BFB50" w14:textId="77777777" w:rsidTr="009F37DA">
        <w:trPr>
          <w:trHeight w:val="674"/>
        </w:trPr>
        <w:tc>
          <w:tcPr>
            <w:tcW w:w="14390" w:type="dxa"/>
            <w:gridSpan w:val="6"/>
            <w:vAlign w:val="center"/>
          </w:tcPr>
          <w:p w14:paraId="1C626226" w14:textId="1452D5AD" w:rsidR="005E4DBE" w:rsidRDefault="005E4DBE" w:rsidP="005C76BB">
            <w:pPr>
              <w:rPr>
                <w:rFonts w:ascii="Century Gothic" w:hAnsi="Century Gothic"/>
                <w:b/>
                <w:sz w:val="24"/>
                <w:szCs w:val="24"/>
              </w:rPr>
            </w:pPr>
            <w:r>
              <w:rPr>
                <w:rFonts w:ascii="Century Gothic" w:hAnsi="Century Gothic"/>
                <w:b/>
                <w:sz w:val="24"/>
                <w:szCs w:val="24"/>
              </w:rPr>
              <w:lastRenderedPageBreak/>
              <w:t>Name:</w:t>
            </w:r>
            <w:r w:rsidR="00163322">
              <w:rPr>
                <w:rFonts w:ascii="Century Gothic" w:hAnsi="Century Gothic"/>
                <w:b/>
                <w:sz w:val="24"/>
                <w:szCs w:val="24"/>
              </w:rPr>
              <w:t xml:space="preserve"> </w:t>
            </w:r>
            <w:r w:rsidR="00163322" w:rsidRPr="00F41F27">
              <w:rPr>
                <w:rFonts w:ascii="Century Gothic" w:hAnsi="Century Gothic"/>
                <w:sz w:val="24"/>
                <w:szCs w:val="24"/>
              </w:rPr>
              <w:t xml:space="preserve">Sophia Brown         </w:t>
            </w:r>
            <w:r w:rsidRPr="00F41F27">
              <w:rPr>
                <w:rFonts w:ascii="Century Gothic" w:hAnsi="Century Gothic"/>
                <w:sz w:val="24"/>
                <w:szCs w:val="24"/>
              </w:rPr>
              <w:t xml:space="preserve">                                                                                                            </w:t>
            </w:r>
            <w:r w:rsidR="00163322">
              <w:rPr>
                <w:rFonts w:ascii="Century Gothic" w:hAnsi="Century Gothic"/>
                <w:b/>
                <w:sz w:val="24"/>
                <w:szCs w:val="24"/>
              </w:rPr>
              <w:t>T</w:t>
            </w:r>
            <w:r>
              <w:rPr>
                <w:rFonts w:ascii="Century Gothic" w:hAnsi="Century Gothic"/>
                <w:b/>
                <w:sz w:val="24"/>
                <w:szCs w:val="24"/>
              </w:rPr>
              <w:t>eacher</w:t>
            </w:r>
          </w:p>
        </w:tc>
      </w:tr>
      <w:tr w:rsidR="00163322" w:rsidRPr="005C76BB" w14:paraId="7430D145" w14:textId="77777777" w:rsidTr="009F37DA">
        <w:trPr>
          <w:trHeight w:val="674"/>
        </w:trPr>
        <w:tc>
          <w:tcPr>
            <w:tcW w:w="14390" w:type="dxa"/>
            <w:gridSpan w:val="6"/>
            <w:vAlign w:val="center"/>
          </w:tcPr>
          <w:p w14:paraId="39CFCE79" w14:textId="3DDB318B" w:rsidR="00163322" w:rsidRDefault="00163322" w:rsidP="00163322">
            <w:pPr>
              <w:shd w:val="clear" w:color="auto" w:fill="FFFFFF"/>
              <w:rPr>
                <w:rFonts w:ascii="Century Gothic" w:hAnsi="Century Gothic"/>
                <w:b/>
                <w:sz w:val="24"/>
                <w:szCs w:val="24"/>
              </w:rPr>
            </w:pPr>
            <w:r>
              <w:rPr>
                <w:rFonts w:ascii="Century Gothic" w:hAnsi="Century Gothic"/>
                <w:b/>
                <w:sz w:val="24"/>
                <w:szCs w:val="24"/>
              </w:rPr>
              <w:t>Name:</w:t>
            </w:r>
            <w:r w:rsidR="000732E4" w:rsidRPr="00DE54B0">
              <w:rPr>
                <w:rFonts w:ascii="Century Gothic" w:hAnsi="Century Gothic"/>
                <w:sz w:val="24"/>
                <w:szCs w:val="24"/>
              </w:rPr>
              <w:t xml:space="preserve"> Ashleigh</w:t>
            </w:r>
            <w:r w:rsidR="000732E4">
              <w:rPr>
                <w:rFonts w:ascii="Century Gothic" w:hAnsi="Century Gothic"/>
                <w:b/>
                <w:sz w:val="24"/>
                <w:szCs w:val="24"/>
              </w:rPr>
              <w:t xml:space="preserve"> </w:t>
            </w:r>
            <w:r w:rsidR="000732E4" w:rsidRPr="00DE54B0">
              <w:rPr>
                <w:rFonts w:ascii="Century Gothic" w:hAnsi="Century Gothic"/>
                <w:sz w:val="24"/>
                <w:szCs w:val="24"/>
              </w:rPr>
              <w:t xml:space="preserve">Jackson                </w:t>
            </w:r>
            <w:r w:rsidRPr="00DE54B0">
              <w:rPr>
                <w:rFonts w:ascii="Century Gothic" w:hAnsi="Century Gothic"/>
                <w:sz w:val="24"/>
                <w:szCs w:val="24"/>
              </w:rPr>
              <w:t xml:space="preserve">                                                                                              </w:t>
            </w:r>
            <w:r>
              <w:rPr>
                <w:rFonts w:ascii="Century Gothic" w:hAnsi="Century Gothic"/>
                <w:b/>
                <w:sz w:val="24"/>
                <w:szCs w:val="24"/>
              </w:rPr>
              <w:t>Teacher</w:t>
            </w:r>
          </w:p>
        </w:tc>
      </w:tr>
      <w:tr w:rsidR="005E4DBE" w:rsidRPr="005C76BB" w14:paraId="69F4DD42" w14:textId="77777777" w:rsidTr="009F37DA">
        <w:trPr>
          <w:trHeight w:val="674"/>
        </w:trPr>
        <w:tc>
          <w:tcPr>
            <w:tcW w:w="14390" w:type="dxa"/>
            <w:gridSpan w:val="6"/>
            <w:vAlign w:val="center"/>
          </w:tcPr>
          <w:p w14:paraId="00AC3834" w14:textId="7C1C327B" w:rsidR="005E4DBE" w:rsidRDefault="005E4DBE" w:rsidP="005C76BB">
            <w:pPr>
              <w:rPr>
                <w:rFonts w:ascii="Century Gothic" w:hAnsi="Century Gothic"/>
                <w:b/>
                <w:sz w:val="24"/>
                <w:szCs w:val="24"/>
              </w:rPr>
            </w:pPr>
            <w:r>
              <w:rPr>
                <w:rFonts w:ascii="Century Gothic" w:hAnsi="Century Gothic"/>
                <w:b/>
                <w:sz w:val="24"/>
                <w:szCs w:val="24"/>
              </w:rPr>
              <w:t xml:space="preserve">Name: </w:t>
            </w:r>
            <w:r w:rsidR="00163322" w:rsidRPr="00DE54B0">
              <w:rPr>
                <w:rFonts w:ascii="Century Gothic" w:hAnsi="Century Gothic"/>
                <w:sz w:val="24"/>
                <w:szCs w:val="24"/>
              </w:rPr>
              <w:t>Annette Altobeli</w:t>
            </w:r>
            <w:r w:rsidRPr="00DE54B0">
              <w:rPr>
                <w:rFonts w:ascii="Century Gothic" w:hAnsi="Century Gothic"/>
                <w:sz w:val="24"/>
                <w:szCs w:val="24"/>
              </w:rPr>
              <w:t xml:space="preserve">                                                                                                           </w:t>
            </w:r>
            <w:r w:rsidR="00163322" w:rsidRPr="00DE54B0">
              <w:rPr>
                <w:rFonts w:ascii="Century Gothic" w:hAnsi="Century Gothic"/>
                <w:sz w:val="24"/>
                <w:szCs w:val="24"/>
              </w:rPr>
              <w:t xml:space="preserve">          </w:t>
            </w:r>
            <w:r w:rsidR="00163322">
              <w:rPr>
                <w:rFonts w:ascii="Century Gothic" w:hAnsi="Century Gothic"/>
                <w:b/>
                <w:sz w:val="24"/>
                <w:szCs w:val="24"/>
              </w:rPr>
              <w:t>SLP</w:t>
            </w:r>
          </w:p>
        </w:tc>
      </w:tr>
      <w:tr w:rsidR="00B36D69" w:rsidRPr="005C76BB" w14:paraId="0A6A861B" w14:textId="77777777" w:rsidTr="009F37DA">
        <w:trPr>
          <w:trHeight w:val="674"/>
        </w:trPr>
        <w:tc>
          <w:tcPr>
            <w:tcW w:w="14390" w:type="dxa"/>
            <w:gridSpan w:val="6"/>
            <w:vAlign w:val="center"/>
          </w:tcPr>
          <w:p w14:paraId="4793C146" w14:textId="5192B0C5" w:rsidR="00B36D69" w:rsidRDefault="005E4DBE" w:rsidP="005C76BB">
            <w:pPr>
              <w:rPr>
                <w:rFonts w:ascii="Century Gothic" w:hAnsi="Century Gothic"/>
                <w:b/>
                <w:sz w:val="24"/>
                <w:szCs w:val="24"/>
              </w:rPr>
            </w:pPr>
            <w:r>
              <w:rPr>
                <w:rFonts w:ascii="Century Gothic" w:hAnsi="Century Gothic"/>
                <w:b/>
                <w:sz w:val="24"/>
                <w:szCs w:val="24"/>
              </w:rPr>
              <w:t>Name:</w:t>
            </w:r>
            <w:r w:rsidR="00163322">
              <w:rPr>
                <w:rFonts w:ascii="Century Gothic" w:hAnsi="Century Gothic"/>
                <w:b/>
                <w:sz w:val="24"/>
                <w:szCs w:val="24"/>
              </w:rPr>
              <w:t xml:space="preserve"> </w:t>
            </w:r>
            <w:r w:rsidR="00163322" w:rsidRPr="00DE54B0">
              <w:rPr>
                <w:rFonts w:ascii="Century Gothic" w:hAnsi="Century Gothic"/>
                <w:sz w:val="24"/>
                <w:szCs w:val="24"/>
              </w:rPr>
              <w:t>Yoray Torres</w:t>
            </w:r>
            <w:r w:rsidRPr="00DE54B0">
              <w:rPr>
                <w:rFonts w:ascii="Century Gothic" w:hAnsi="Century Gothic"/>
                <w:sz w:val="24"/>
                <w:szCs w:val="24"/>
              </w:rPr>
              <w:t xml:space="preserve">                                                                                                            </w:t>
            </w:r>
            <w:r w:rsidR="00163322" w:rsidRPr="00DE54B0">
              <w:rPr>
                <w:rFonts w:ascii="Century Gothic" w:hAnsi="Century Gothic"/>
                <w:sz w:val="24"/>
                <w:szCs w:val="24"/>
              </w:rPr>
              <w:t xml:space="preserve">           </w:t>
            </w:r>
            <w:r w:rsidR="00163322">
              <w:rPr>
                <w:rFonts w:ascii="Century Gothic" w:hAnsi="Century Gothic"/>
                <w:b/>
                <w:sz w:val="24"/>
                <w:szCs w:val="24"/>
              </w:rPr>
              <w:t>ELL coordinator</w:t>
            </w:r>
          </w:p>
        </w:tc>
      </w:tr>
      <w:tr w:rsidR="000732E4" w:rsidRPr="005C76BB" w14:paraId="160D378D" w14:textId="77777777" w:rsidTr="009F37DA">
        <w:trPr>
          <w:trHeight w:val="674"/>
        </w:trPr>
        <w:tc>
          <w:tcPr>
            <w:tcW w:w="14390" w:type="dxa"/>
            <w:gridSpan w:val="6"/>
            <w:vAlign w:val="center"/>
          </w:tcPr>
          <w:p w14:paraId="67933961" w14:textId="3B9348A0" w:rsidR="000732E4" w:rsidRDefault="000732E4" w:rsidP="005C76BB">
            <w:pPr>
              <w:rPr>
                <w:rFonts w:ascii="Century Gothic" w:hAnsi="Century Gothic"/>
                <w:b/>
                <w:sz w:val="24"/>
                <w:szCs w:val="24"/>
              </w:rPr>
            </w:pPr>
            <w:r>
              <w:rPr>
                <w:rFonts w:ascii="Century Gothic" w:hAnsi="Century Gothic"/>
                <w:b/>
                <w:sz w:val="24"/>
                <w:szCs w:val="24"/>
              </w:rPr>
              <w:t xml:space="preserve">Name: </w:t>
            </w:r>
            <w:r w:rsidRPr="00DE54B0">
              <w:rPr>
                <w:rFonts w:ascii="Century Gothic" w:hAnsi="Century Gothic"/>
                <w:sz w:val="24"/>
                <w:szCs w:val="24"/>
              </w:rPr>
              <w:t xml:space="preserve">Ericka Collins                                                                                                                     </w:t>
            </w:r>
            <w:r>
              <w:rPr>
                <w:rFonts w:ascii="Century Gothic" w:hAnsi="Century Gothic"/>
                <w:b/>
                <w:sz w:val="24"/>
                <w:szCs w:val="24"/>
              </w:rPr>
              <w:t>Teacher</w:t>
            </w:r>
          </w:p>
        </w:tc>
      </w:tr>
      <w:tr w:rsidR="000732E4" w:rsidRPr="005C76BB" w14:paraId="7202781D" w14:textId="77777777" w:rsidTr="009F37DA">
        <w:trPr>
          <w:trHeight w:val="674"/>
        </w:trPr>
        <w:tc>
          <w:tcPr>
            <w:tcW w:w="14390" w:type="dxa"/>
            <w:gridSpan w:val="6"/>
            <w:vAlign w:val="center"/>
          </w:tcPr>
          <w:p w14:paraId="6E23E483" w14:textId="67F4F621" w:rsidR="000732E4" w:rsidRDefault="000732E4" w:rsidP="005C76BB">
            <w:pPr>
              <w:rPr>
                <w:rFonts w:ascii="Century Gothic" w:hAnsi="Century Gothic"/>
                <w:b/>
                <w:sz w:val="24"/>
                <w:szCs w:val="24"/>
              </w:rPr>
            </w:pPr>
            <w:r>
              <w:rPr>
                <w:rFonts w:ascii="Century Gothic" w:hAnsi="Century Gothic"/>
                <w:b/>
                <w:sz w:val="24"/>
                <w:szCs w:val="24"/>
              </w:rPr>
              <w:t xml:space="preserve">Name: </w:t>
            </w:r>
            <w:r w:rsidRPr="00DE54B0">
              <w:rPr>
                <w:rFonts w:ascii="Century Gothic" w:hAnsi="Century Gothic"/>
                <w:sz w:val="24"/>
                <w:szCs w:val="24"/>
              </w:rPr>
              <w:t xml:space="preserve">Joan Lenard                                                                                                                      </w:t>
            </w:r>
            <w:r>
              <w:rPr>
                <w:rFonts w:ascii="Century Gothic" w:hAnsi="Century Gothic"/>
                <w:b/>
                <w:sz w:val="24"/>
                <w:szCs w:val="24"/>
              </w:rPr>
              <w:t>Teacher</w:t>
            </w:r>
          </w:p>
        </w:tc>
      </w:tr>
      <w:tr w:rsidR="000732E4" w:rsidRPr="005C76BB" w14:paraId="66379E9B" w14:textId="77777777" w:rsidTr="009F37DA">
        <w:trPr>
          <w:trHeight w:val="674"/>
        </w:trPr>
        <w:tc>
          <w:tcPr>
            <w:tcW w:w="14390" w:type="dxa"/>
            <w:gridSpan w:val="6"/>
            <w:vAlign w:val="center"/>
          </w:tcPr>
          <w:p w14:paraId="0640277D" w14:textId="1C55E689" w:rsidR="000732E4" w:rsidRDefault="000732E4" w:rsidP="005C76BB">
            <w:pPr>
              <w:rPr>
                <w:rFonts w:ascii="Century Gothic" w:hAnsi="Century Gothic"/>
                <w:b/>
                <w:sz w:val="24"/>
                <w:szCs w:val="24"/>
              </w:rPr>
            </w:pPr>
            <w:r>
              <w:rPr>
                <w:rFonts w:ascii="Century Gothic" w:hAnsi="Century Gothic"/>
                <w:b/>
                <w:sz w:val="24"/>
                <w:szCs w:val="24"/>
              </w:rPr>
              <w:t xml:space="preserve">Name: </w:t>
            </w:r>
            <w:r w:rsidRPr="00DE54B0">
              <w:rPr>
                <w:rFonts w:ascii="Century Gothic" w:hAnsi="Century Gothic"/>
                <w:sz w:val="24"/>
                <w:szCs w:val="24"/>
              </w:rPr>
              <w:t xml:space="preserve">Tameiko Adams                                                                                                               </w:t>
            </w:r>
            <w:r>
              <w:rPr>
                <w:rFonts w:ascii="Century Gothic" w:hAnsi="Century Gothic"/>
                <w:b/>
                <w:sz w:val="24"/>
                <w:szCs w:val="24"/>
              </w:rPr>
              <w:t>Teacher</w:t>
            </w:r>
          </w:p>
        </w:tc>
      </w:tr>
      <w:tr w:rsidR="000732E4" w:rsidRPr="005C76BB" w14:paraId="6C346557" w14:textId="77777777" w:rsidTr="009F37DA">
        <w:trPr>
          <w:trHeight w:val="674"/>
        </w:trPr>
        <w:tc>
          <w:tcPr>
            <w:tcW w:w="14390" w:type="dxa"/>
            <w:gridSpan w:val="6"/>
            <w:vAlign w:val="center"/>
          </w:tcPr>
          <w:p w14:paraId="14FA950A" w14:textId="42CA5A3F" w:rsidR="000732E4" w:rsidRDefault="000732E4" w:rsidP="005C76BB">
            <w:pPr>
              <w:rPr>
                <w:rFonts w:ascii="Century Gothic" w:hAnsi="Century Gothic"/>
                <w:b/>
                <w:sz w:val="24"/>
                <w:szCs w:val="24"/>
              </w:rPr>
            </w:pPr>
            <w:r>
              <w:rPr>
                <w:rFonts w:ascii="Century Gothic" w:hAnsi="Century Gothic"/>
                <w:b/>
                <w:sz w:val="24"/>
                <w:szCs w:val="24"/>
              </w:rPr>
              <w:t xml:space="preserve">Name: </w:t>
            </w:r>
            <w:r w:rsidRPr="00DE54B0">
              <w:rPr>
                <w:rFonts w:ascii="Century Gothic" w:hAnsi="Century Gothic"/>
                <w:sz w:val="24"/>
                <w:szCs w:val="24"/>
              </w:rPr>
              <w:t xml:space="preserve">Alan Sakowitz                                                                                                                      </w:t>
            </w:r>
            <w:r>
              <w:rPr>
                <w:rFonts w:ascii="Century Gothic" w:hAnsi="Century Gothic"/>
                <w:b/>
                <w:sz w:val="24"/>
                <w:szCs w:val="24"/>
              </w:rPr>
              <w:t>SLP</w:t>
            </w:r>
          </w:p>
        </w:tc>
      </w:tr>
      <w:tr w:rsidR="000732E4" w:rsidRPr="005C76BB" w14:paraId="488B7DE8" w14:textId="77777777" w:rsidTr="009F37DA">
        <w:trPr>
          <w:trHeight w:val="674"/>
        </w:trPr>
        <w:tc>
          <w:tcPr>
            <w:tcW w:w="14390" w:type="dxa"/>
            <w:gridSpan w:val="6"/>
            <w:vAlign w:val="center"/>
          </w:tcPr>
          <w:p w14:paraId="58798260" w14:textId="72917A3B" w:rsidR="000732E4" w:rsidRDefault="000732E4" w:rsidP="005C76BB">
            <w:pPr>
              <w:rPr>
                <w:rFonts w:ascii="Century Gothic" w:hAnsi="Century Gothic"/>
                <w:b/>
                <w:sz w:val="24"/>
                <w:szCs w:val="24"/>
              </w:rPr>
            </w:pPr>
            <w:r>
              <w:rPr>
                <w:rFonts w:ascii="Century Gothic" w:hAnsi="Century Gothic"/>
                <w:b/>
                <w:sz w:val="24"/>
                <w:szCs w:val="24"/>
              </w:rPr>
              <w:t xml:space="preserve">Name: </w:t>
            </w:r>
            <w:r w:rsidRPr="00DE54B0">
              <w:rPr>
                <w:rFonts w:ascii="Century Gothic" w:hAnsi="Century Gothic"/>
                <w:sz w:val="24"/>
                <w:szCs w:val="24"/>
              </w:rPr>
              <w:t xml:space="preserve">Adreanna Williams                                                                                                          </w:t>
            </w:r>
            <w:r>
              <w:rPr>
                <w:rFonts w:ascii="Century Gothic" w:hAnsi="Century Gothic"/>
                <w:b/>
                <w:sz w:val="24"/>
                <w:szCs w:val="24"/>
              </w:rPr>
              <w:t>Teacher</w:t>
            </w:r>
          </w:p>
        </w:tc>
      </w:tr>
      <w:tr w:rsidR="000732E4" w:rsidRPr="005C76BB" w14:paraId="5F1898A3" w14:textId="77777777" w:rsidTr="009F37DA">
        <w:trPr>
          <w:trHeight w:val="674"/>
        </w:trPr>
        <w:tc>
          <w:tcPr>
            <w:tcW w:w="14390" w:type="dxa"/>
            <w:gridSpan w:val="6"/>
            <w:vAlign w:val="center"/>
          </w:tcPr>
          <w:p w14:paraId="41EA9310" w14:textId="7B4CC12F" w:rsidR="000732E4" w:rsidRDefault="000732E4" w:rsidP="005C76BB">
            <w:pPr>
              <w:rPr>
                <w:rFonts w:ascii="Century Gothic" w:hAnsi="Century Gothic"/>
                <w:b/>
                <w:sz w:val="24"/>
                <w:szCs w:val="24"/>
              </w:rPr>
            </w:pPr>
            <w:r>
              <w:rPr>
                <w:rFonts w:ascii="Century Gothic" w:hAnsi="Century Gothic"/>
                <w:b/>
                <w:sz w:val="24"/>
                <w:szCs w:val="24"/>
              </w:rPr>
              <w:t xml:space="preserve">Name: </w:t>
            </w:r>
            <w:r w:rsidRPr="00DE54B0">
              <w:rPr>
                <w:rFonts w:ascii="Century Gothic" w:hAnsi="Century Gothic"/>
                <w:sz w:val="24"/>
                <w:szCs w:val="24"/>
              </w:rPr>
              <w:t xml:space="preserve">Catherine Burke                                                                                                              </w:t>
            </w:r>
            <w:r>
              <w:rPr>
                <w:rFonts w:ascii="Century Gothic" w:hAnsi="Century Gothic"/>
                <w:b/>
                <w:sz w:val="24"/>
                <w:szCs w:val="24"/>
              </w:rPr>
              <w:t>Teacher</w:t>
            </w:r>
          </w:p>
        </w:tc>
      </w:tr>
      <w:tr w:rsidR="000732E4" w:rsidRPr="005C76BB" w14:paraId="3AC15EF2" w14:textId="77777777" w:rsidTr="009F37DA">
        <w:trPr>
          <w:trHeight w:val="674"/>
        </w:trPr>
        <w:tc>
          <w:tcPr>
            <w:tcW w:w="14390" w:type="dxa"/>
            <w:gridSpan w:val="6"/>
            <w:vAlign w:val="center"/>
          </w:tcPr>
          <w:p w14:paraId="3F625771" w14:textId="539865F0" w:rsidR="000732E4" w:rsidRDefault="000732E4" w:rsidP="005C76BB">
            <w:pPr>
              <w:rPr>
                <w:rFonts w:ascii="Century Gothic" w:hAnsi="Century Gothic"/>
                <w:b/>
                <w:sz w:val="24"/>
                <w:szCs w:val="24"/>
              </w:rPr>
            </w:pPr>
            <w:r>
              <w:rPr>
                <w:rFonts w:ascii="Century Gothic" w:hAnsi="Century Gothic"/>
                <w:b/>
                <w:sz w:val="24"/>
                <w:szCs w:val="24"/>
              </w:rPr>
              <w:t xml:space="preserve">Name: </w:t>
            </w:r>
            <w:r w:rsidRPr="00DE54B0">
              <w:rPr>
                <w:rFonts w:ascii="Century Gothic" w:hAnsi="Century Gothic"/>
                <w:sz w:val="24"/>
                <w:szCs w:val="24"/>
              </w:rPr>
              <w:t xml:space="preserve">Gabrielle Bishop                                                                                                             </w:t>
            </w:r>
            <w:r>
              <w:rPr>
                <w:rFonts w:ascii="Century Gothic" w:hAnsi="Century Gothic"/>
                <w:b/>
                <w:sz w:val="24"/>
                <w:szCs w:val="24"/>
              </w:rPr>
              <w:t>Teacher</w:t>
            </w:r>
          </w:p>
        </w:tc>
      </w:tr>
      <w:tr w:rsidR="00DE54B0" w:rsidRPr="005C76BB" w14:paraId="6B61C49F" w14:textId="77777777" w:rsidTr="009F37DA">
        <w:trPr>
          <w:trHeight w:val="674"/>
        </w:trPr>
        <w:tc>
          <w:tcPr>
            <w:tcW w:w="14390" w:type="dxa"/>
            <w:gridSpan w:val="6"/>
            <w:vAlign w:val="center"/>
          </w:tcPr>
          <w:p w14:paraId="4DC07553" w14:textId="0DB80158" w:rsidR="00DE54B0" w:rsidRDefault="00DE54B0" w:rsidP="005C76BB">
            <w:pPr>
              <w:rPr>
                <w:rFonts w:ascii="Century Gothic" w:hAnsi="Century Gothic"/>
                <w:b/>
                <w:sz w:val="24"/>
                <w:szCs w:val="24"/>
              </w:rPr>
            </w:pPr>
            <w:r>
              <w:rPr>
                <w:rFonts w:ascii="Century Gothic" w:hAnsi="Century Gothic"/>
                <w:b/>
                <w:sz w:val="24"/>
                <w:szCs w:val="24"/>
              </w:rPr>
              <w:t xml:space="preserve">Name: </w:t>
            </w:r>
            <w:r w:rsidRPr="00DE54B0">
              <w:rPr>
                <w:rFonts w:ascii="Century Gothic" w:hAnsi="Century Gothic"/>
                <w:sz w:val="24"/>
                <w:szCs w:val="24"/>
              </w:rPr>
              <w:t xml:space="preserve">Kerri Kerr                                                                                                             </w:t>
            </w:r>
            <w:r>
              <w:rPr>
                <w:rFonts w:ascii="Century Gothic" w:hAnsi="Century Gothic"/>
                <w:b/>
                <w:sz w:val="24"/>
                <w:szCs w:val="24"/>
              </w:rPr>
              <w:t>Teacher</w:t>
            </w:r>
          </w:p>
        </w:tc>
      </w:tr>
      <w:tr w:rsidR="000732E4" w:rsidRPr="005C76BB" w14:paraId="10842F31" w14:textId="77777777" w:rsidTr="009F37DA">
        <w:trPr>
          <w:trHeight w:val="674"/>
        </w:trPr>
        <w:tc>
          <w:tcPr>
            <w:tcW w:w="14390" w:type="dxa"/>
            <w:gridSpan w:val="6"/>
            <w:vAlign w:val="center"/>
          </w:tcPr>
          <w:p w14:paraId="3CEDF95D" w14:textId="77777777" w:rsidR="000732E4" w:rsidRDefault="000732E4" w:rsidP="005C76BB">
            <w:pPr>
              <w:rPr>
                <w:rFonts w:ascii="Century Gothic" w:hAnsi="Century Gothic"/>
                <w:b/>
                <w:sz w:val="24"/>
                <w:szCs w:val="24"/>
              </w:rPr>
            </w:pPr>
          </w:p>
        </w:tc>
      </w:tr>
      <w:tr w:rsidR="00490F0E" w:rsidRPr="00402ADF" w14:paraId="3CE8ABA5" w14:textId="77777777" w:rsidTr="009F37DA">
        <w:tc>
          <w:tcPr>
            <w:tcW w:w="14390"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9F37DA">
        <w:tc>
          <w:tcPr>
            <w:tcW w:w="14390"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9F37DA">
        <w:tc>
          <w:tcPr>
            <w:tcW w:w="14390" w:type="dxa"/>
            <w:gridSpan w:val="6"/>
            <w:shd w:val="clear" w:color="auto" w:fill="D9D9D9" w:themeFill="background1" w:themeFillShade="D9"/>
          </w:tcPr>
          <w:p w14:paraId="1B4ED31C" w14:textId="11F22284" w:rsidR="002B27C5" w:rsidRDefault="002B27C5" w:rsidP="002B27C5">
            <w:pPr>
              <w:pStyle w:val="ListParagraph"/>
              <w:rPr>
                <w:rFonts w:ascii="Century Gothic" w:hAnsi="Century Gothic"/>
                <w:b/>
                <w:sz w:val="24"/>
              </w:rPr>
            </w:pPr>
            <w:r>
              <w:rPr>
                <w:rFonts w:ascii="Century Gothic" w:hAnsi="Century Gothic"/>
                <w:b/>
                <w:sz w:val="24"/>
              </w:rPr>
              <w:t>1.</w:t>
            </w:r>
            <w:r w:rsidR="00DE54B0">
              <w:rPr>
                <w:rFonts w:ascii="Century Gothic" w:hAnsi="Century Gothic"/>
                <w:b/>
                <w:sz w:val="24"/>
              </w:rPr>
              <w:t xml:space="preserve"> Conscious Discipline</w:t>
            </w:r>
          </w:p>
          <w:p w14:paraId="3267E130" w14:textId="418C78C1" w:rsidR="002B27C5" w:rsidRDefault="002B27C5" w:rsidP="002B27C5">
            <w:pPr>
              <w:pStyle w:val="ListParagraph"/>
              <w:rPr>
                <w:rFonts w:ascii="Century Gothic" w:hAnsi="Century Gothic"/>
                <w:b/>
                <w:sz w:val="24"/>
              </w:rPr>
            </w:pPr>
            <w:r>
              <w:rPr>
                <w:rFonts w:ascii="Century Gothic" w:hAnsi="Century Gothic"/>
                <w:b/>
                <w:sz w:val="24"/>
              </w:rPr>
              <w:t>2.</w:t>
            </w:r>
            <w:r w:rsidR="00DE54B0">
              <w:rPr>
                <w:rFonts w:ascii="Century Gothic" w:hAnsi="Century Gothic"/>
                <w:b/>
                <w:sz w:val="24"/>
              </w:rPr>
              <w:t xml:space="preserve"> Second Step</w:t>
            </w:r>
          </w:p>
          <w:p w14:paraId="0EBC7CD2" w14:textId="056C05C9" w:rsidR="002B27C5" w:rsidRDefault="002B27C5" w:rsidP="002B27C5">
            <w:pPr>
              <w:pStyle w:val="ListParagraph"/>
              <w:rPr>
                <w:rFonts w:ascii="Century Gothic" w:hAnsi="Century Gothic"/>
                <w:b/>
                <w:sz w:val="24"/>
              </w:rPr>
            </w:pPr>
            <w:r>
              <w:rPr>
                <w:rFonts w:ascii="Century Gothic" w:hAnsi="Century Gothic"/>
                <w:b/>
                <w:sz w:val="24"/>
              </w:rPr>
              <w:t>3.</w:t>
            </w:r>
            <w:r w:rsidR="00EA7831">
              <w:rPr>
                <w:rFonts w:ascii="Century Gothic" w:hAnsi="Century Gothic"/>
                <w:b/>
                <w:sz w:val="24"/>
              </w:rPr>
              <w:t xml:space="preserve"> </w:t>
            </w:r>
            <w:r w:rsidR="00B51EDB">
              <w:rPr>
                <w:rFonts w:ascii="Century Gothic" w:hAnsi="Century Gothic"/>
                <w:b/>
                <w:sz w:val="24"/>
              </w:rPr>
              <w:t>PBIS/</w:t>
            </w:r>
            <w:r w:rsidR="00EA7831">
              <w:rPr>
                <w:rFonts w:ascii="Century Gothic" w:hAnsi="Century Gothic"/>
                <w:b/>
                <w:sz w:val="24"/>
              </w:rPr>
              <w:t>Hero</w:t>
            </w:r>
          </w:p>
          <w:p w14:paraId="48B92E00" w14:textId="24F5504F" w:rsidR="002B27C5" w:rsidRPr="002B27C5" w:rsidRDefault="002B27C5" w:rsidP="002B27C5">
            <w:pPr>
              <w:pStyle w:val="ListParagraph"/>
              <w:rPr>
                <w:rFonts w:ascii="Century Gothic" w:hAnsi="Century Gothic"/>
                <w:b/>
                <w:sz w:val="24"/>
              </w:rPr>
            </w:pPr>
            <w:r>
              <w:rPr>
                <w:rFonts w:ascii="Century Gothic" w:hAnsi="Century Gothic"/>
                <w:b/>
                <w:sz w:val="24"/>
              </w:rPr>
              <w:t>4.</w:t>
            </w:r>
            <w:r w:rsidR="00D14E68">
              <w:rPr>
                <w:rFonts w:ascii="Century Gothic" w:hAnsi="Century Gothic"/>
                <w:b/>
                <w:sz w:val="24"/>
              </w:rPr>
              <w:t xml:space="preserve"> </w:t>
            </w:r>
            <w:r w:rsidR="00B51EDB">
              <w:rPr>
                <w:rFonts w:ascii="Century Gothic" w:hAnsi="Century Gothic"/>
                <w:b/>
                <w:sz w:val="24"/>
              </w:rPr>
              <w:t>Leaps</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9F37DA">
        <w:tc>
          <w:tcPr>
            <w:tcW w:w="14390"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9F37DA">
        <w:tc>
          <w:tcPr>
            <w:tcW w:w="14390"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9F37DA">
        <w:tc>
          <w:tcPr>
            <w:tcW w:w="14390"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9F37DA">
        <w:tc>
          <w:tcPr>
            <w:tcW w:w="14390"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6530F124" w14:textId="0110C418" w:rsidR="00C35246" w:rsidRPr="00EA7831" w:rsidRDefault="00C35246" w:rsidP="00C35246">
                  <w:pPr>
                    <w:rPr>
                      <w:rFonts w:ascii="Century Gothic" w:hAnsi="Century Gothic"/>
                      <w:b/>
                      <w:sz w:val="24"/>
                    </w:rPr>
                  </w:pPr>
                  <w:r w:rsidRPr="005C76BB">
                    <w:rPr>
                      <w:rFonts w:ascii="Century Gothic" w:hAnsi="Century Gothic"/>
                      <w:b/>
                      <w:sz w:val="24"/>
                    </w:rPr>
                    <w:t>Strategies:</w:t>
                  </w:r>
                  <w:r w:rsidR="00EA7831">
                    <w:rPr>
                      <w:rFonts w:ascii="Century Gothic" w:hAnsi="Century Gothic"/>
                      <w:b/>
                      <w:sz w:val="24"/>
                    </w:rPr>
                    <w:t xml:space="preserve"> </w:t>
                  </w:r>
                  <w:r w:rsidR="00EA7831">
                    <w:rPr>
                      <w:rFonts w:ascii="Century Gothic" w:hAnsi="Century Gothic"/>
                      <w:sz w:val="24"/>
                    </w:rPr>
                    <w:t>Teach the brain states</w:t>
                  </w:r>
                  <w:r w:rsidR="00237ED5">
                    <w:rPr>
                      <w:rFonts w:ascii="Century Gothic" w:hAnsi="Century Gothic"/>
                      <w:sz w:val="24"/>
                    </w:rPr>
                    <w:t>. Teach breathing techniques to self-regulate.</w:t>
                  </w:r>
                  <w:r w:rsidR="00531CAC">
                    <w:rPr>
                      <w:rFonts w:ascii="Century Gothic" w:hAnsi="Century Gothic"/>
                      <w:sz w:val="24"/>
                    </w:rPr>
                    <w:t xml:space="preserve"> </w:t>
                  </w:r>
                  <w:r w:rsidR="009A3EDD">
                    <w:rPr>
                      <w:rFonts w:ascii="Century Gothic" w:hAnsi="Century Gothic"/>
                      <w:sz w:val="24"/>
                    </w:rPr>
                    <w:t>Teacher will use d</w:t>
                  </w:r>
                  <w:r w:rsidR="003C5896">
                    <w:rPr>
                      <w:rFonts w:ascii="Century Gothic" w:hAnsi="Century Gothic"/>
                      <w:sz w:val="24"/>
                    </w:rPr>
                    <w:t>aily routines that incorporate breathing techniques.</w:t>
                  </w:r>
                </w:p>
                <w:p w14:paraId="219FEAA4" w14:textId="77777777" w:rsidR="00C35246" w:rsidRPr="005C76BB" w:rsidRDefault="00C35246" w:rsidP="00C35246">
                  <w:pPr>
                    <w:rPr>
                      <w:rFonts w:ascii="Century Gothic" w:hAnsi="Century Gothic"/>
                      <w:sz w:val="24"/>
                    </w:rPr>
                  </w:pP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34854253" w14:textId="60858A9D" w:rsidR="00C35246" w:rsidRPr="005C76BB" w:rsidRDefault="00C35246" w:rsidP="00C35246">
                  <w:pPr>
                    <w:rPr>
                      <w:rFonts w:ascii="Century Gothic" w:hAnsi="Century Gothic"/>
                      <w:b/>
                      <w:sz w:val="24"/>
                    </w:rPr>
                  </w:pPr>
                  <w:r w:rsidRPr="005C76BB">
                    <w:rPr>
                      <w:rFonts w:ascii="Century Gothic" w:hAnsi="Century Gothic"/>
                      <w:b/>
                      <w:sz w:val="24"/>
                    </w:rPr>
                    <w:t>Strategies:</w:t>
                  </w:r>
                  <w:r w:rsidR="00237ED5">
                    <w:rPr>
                      <w:rFonts w:ascii="Century Gothic" w:hAnsi="Century Gothic"/>
                      <w:b/>
                      <w:sz w:val="24"/>
                    </w:rPr>
                    <w:t xml:space="preserve"> </w:t>
                  </w:r>
                  <w:r w:rsidR="00237ED5" w:rsidRPr="00237ED5">
                    <w:rPr>
                      <w:rFonts w:ascii="Century Gothic" w:hAnsi="Century Gothic"/>
                      <w:sz w:val="24"/>
                    </w:rPr>
                    <w:t>Use Hero to track character traits exhibited</w:t>
                  </w:r>
                  <w:r w:rsidR="009F6F80">
                    <w:rPr>
                      <w:rFonts w:ascii="Century Gothic" w:hAnsi="Century Gothic"/>
                      <w:sz w:val="24"/>
                    </w:rPr>
                    <w:t>. Memorial Youth Force Program and Jason Taylor Tutoring.</w:t>
                  </w:r>
                </w:p>
                <w:p w14:paraId="774E43D7" w14:textId="77777777" w:rsidR="00C35246" w:rsidRPr="005C76BB" w:rsidRDefault="00C35246" w:rsidP="00C35246">
                  <w:pPr>
                    <w:rPr>
                      <w:rFonts w:ascii="Century Gothic" w:hAnsi="Century Gothic"/>
                      <w:sz w:val="24"/>
                    </w:rPr>
                  </w:pPr>
                </w:p>
                <w:p w14:paraId="108D7935" w14:textId="77777777" w:rsidR="00C35246" w:rsidRPr="005C76BB" w:rsidRDefault="00C35246" w:rsidP="00C35246">
                  <w:pPr>
                    <w:rPr>
                      <w:rFonts w:ascii="Century Gothic" w:hAnsi="Century Gothic"/>
                      <w:sz w:val="24"/>
                    </w:rPr>
                  </w:pP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56BBAAEB" w:rsidR="00C35246" w:rsidRPr="00EA7831" w:rsidRDefault="00C35246" w:rsidP="00C35246">
                  <w:pPr>
                    <w:rPr>
                      <w:rFonts w:ascii="Century Gothic" w:hAnsi="Century Gothic"/>
                      <w:sz w:val="24"/>
                    </w:rPr>
                  </w:pPr>
                  <w:r w:rsidRPr="005C76BB">
                    <w:rPr>
                      <w:rFonts w:ascii="Century Gothic" w:hAnsi="Century Gothic"/>
                      <w:b/>
                      <w:sz w:val="24"/>
                    </w:rPr>
                    <w:t>Strategies:</w:t>
                  </w:r>
                  <w:r w:rsidR="00EA7831">
                    <w:rPr>
                      <w:rFonts w:ascii="Century Gothic" w:hAnsi="Century Gothic"/>
                      <w:b/>
                      <w:sz w:val="24"/>
                    </w:rPr>
                    <w:t xml:space="preserve"> </w:t>
                  </w:r>
                  <w:r w:rsidR="00EA7831">
                    <w:rPr>
                      <w:rFonts w:ascii="Century Gothic" w:hAnsi="Century Gothic"/>
                      <w:sz w:val="24"/>
                    </w:rPr>
                    <w:t xml:space="preserve">Set S.M.A.R.T. goals </w:t>
                  </w:r>
                  <w:r w:rsidR="00237ED5">
                    <w:rPr>
                      <w:rFonts w:ascii="Century Gothic" w:hAnsi="Century Gothic"/>
                      <w:sz w:val="24"/>
                    </w:rPr>
                    <w:t>and follow up on progress monthly.</w:t>
                  </w:r>
                  <w:r w:rsidR="009F6F80">
                    <w:rPr>
                      <w:rFonts w:ascii="Century Gothic" w:hAnsi="Century Gothic"/>
                      <w:sz w:val="24"/>
                    </w:rPr>
                    <w:t xml:space="preserve"> Utilize Second Step. Data Chats with students</w:t>
                  </w:r>
                  <w:r w:rsidR="00531CAC">
                    <w:rPr>
                      <w:rFonts w:ascii="Century Gothic" w:hAnsi="Century Gothic"/>
                      <w:sz w:val="24"/>
                    </w:rPr>
                    <w:t xml:space="preserve"> quarterly.</w:t>
                  </w:r>
                </w:p>
                <w:p w14:paraId="6E96E956" w14:textId="77777777" w:rsidR="00C35246" w:rsidRPr="005C76BB" w:rsidRDefault="00C35246" w:rsidP="00C35246">
                  <w:pPr>
                    <w:rPr>
                      <w:rFonts w:ascii="Century Gothic" w:hAnsi="Century Gothic"/>
                      <w:sz w:val="24"/>
                    </w:rPr>
                  </w:pPr>
                </w:p>
                <w:p w14:paraId="2E828BBE" w14:textId="77777777" w:rsidR="00C35246" w:rsidRPr="005C76BB" w:rsidRDefault="00C35246"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lastRenderedPageBreak/>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4F8705AD" w14:textId="72BBC089" w:rsidR="00C35246" w:rsidRPr="005C76BB" w:rsidRDefault="00C35246" w:rsidP="00C35246">
                  <w:pPr>
                    <w:rPr>
                      <w:rFonts w:ascii="Century Gothic" w:hAnsi="Century Gothic"/>
                      <w:b/>
                      <w:sz w:val="24"/>
                    </w:rPr>
                  </w:pPr>
                  <w:r w:rsidRPr="005C76BB">
                    <w:rPr>
                      <w:rFonts w:ascii="Century Gothic" w:hAnsi="Century Gothic"/>
                      <w:b/>
                      <w:sz w:val="24"/>
                    </w:rPr>
                    <w:t xml:space="preserve"> Strategies:</w:t>
                  </w:r>
                  <w:r w:rsidR="00237ED5">
                    <w:rPr>
                      <w:rFonts w:ascii="Century Gothic" w:hAnsi="Century Gothic"/>
                      <w:sz w:val="24"/>
                    </w:rPr>
                    <w:t xml:space="preserve"> Allow students to express gratitude daily</w:t>
                  </w:r>
                  <w:r w:rsidR="00EE7109">
                    <w:rPr>
                      <w:rFonts w:ascii="Century Gothic" w:hAnsi="Century Gothic"/>
                      <w:sz w:val="24"/>
                    </w:rPr>
                    <w:t xml:space="preserve"> at the beginning of class.</w:t>
                  </w:r>
                  <w:r w:rsidR="00237ED5">
                    <w:rPr>
                      <w:rFonts w:ascii="Century Gothic" w:hAnsi="Century Gothic"/>
                      <w:sz w:val="24"/>
                    </w:rPr>
                    <w:t xml:space="preserve"> </w:t>
                  </w:r>
                  <w:r w:rsidR="00EE7109">
                    <w:rPr>
                      <w:rFonts w:ascii="Century Gothic" w:hAnsi="Century Gothic"/>
                      <w:sz w:val="24"/>
                    </w:rPr>
                    <w:t>Display</w:t>
                  </w:r>
                  <w:r w:rsidR="009F6F80">
                    <w:rPr>
                      <w:rFonts w:ascii="Century Gothic" w:hAnsi="Century Gothic"/>
                      <w:sz w:val="24"/>
                    </w:rPr>
                    <w:t xml:space="preserve"> wish wells throughout the school</w:t>
                  </w:r>
                  <w:r w:rsidR="00531CAC">
                    <w:rPr>
                      <w:rFonts w:ascii="Century Gothic" w:hAnsi="Century Gothic"/>
                      <w:sz w:val="24"/>
                    </w:rPr>
                    <w:t xml:space="preserve"> and change boards quarterly.</w:t>
                  </w:r>
                </w:p>
                <w:p w14:paraId="09F1AFF8" w14:textId="77777777" w:rsidR="00C35246" w:rsidRPr="005C76BB" w:rsidRDefault="00C35246" w:rsidP="00C35246">
                  <w:pPr>
                    <w:rPr>
                      <w:rFonts w:ascii="Century Gothic" w:hAnsi="Century Gothic"/>
                      <w:b/>
                      <w:sz w:val="24"/>
                    </w:rPr>
                  </w:pPr>
                </w:p>
                <w:p w14:paraId="17F862B6" w14:textId="77777777" w:rsidR="00C35246" w:rsidRPr="005C76BB" w:rsidRDefault="00C35246" w:rsidP="00C35246">
                  <w:pPr>
                    <w:rPr>
                      <w:rFonts w:ascii="Century Gothic" w:hAnsi="Century Gothic"/>
                      <w:sz w:val="24"/>
                    </w:rPr>
                  </w:pP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242988F1" w14:textId="581D3ACE" w:rsidR="00C35246" w:rsidRPr="005C76BB" w:rsidRDefault="00C35246" w:rsidP="00C35246">
                  <w:pPr>
                    <w:rPr>
                      <w:rFonts w:ascii="Century Gothic" w:hAnsi="Century Gothic"/>
                      <w:b/>
                      <w:sz w:val="24"/>
                    </w:rPr>
                  </w:pPr>
                  <w:r w:rsidRPr="005C76BB">
                    <w:rPr>
                      <w:rFonts w:ascii="Century Gothic" w:hAnsi="Century Gothic"/>
                      <w:b/>
                      <w:sz w:val="24"/>
                    </w:rPr>
                    <w:t>Strategies:</w:t>
                  </w:r>
                  <w:r w:rsidR="00EE7109">
                    <w:rPr>
                      <w:rFonts w:ascii="Century Gothic" w:hAnsi="Century Gothic"/>
                      <w:b/>
                      <w:sz w:val="24"/>
                    </w:rPr>
                    <w:t xml:space="preserve"> </w:t>
                  </w:r>
                  <w:r w:rsidR="00EE7109" w:rsidRPr="00EE7109">
                    <w:rPr>
                      <w:rFonts w:ascii="Century Gothic" w:hAnsi="Century Gothic"/>
                      <w:sz w:val="24"/>
                    </w:rPr>
                    <w:t>Second Step</w:t>
                  </w:r>
                  <w:r w:rsidR="00531CAC">
                    <w:rPr>
                      <w:rFonts w:ascii="Century Gothic" w:hAnsi="Century Gothic"/>
                      <w:sz w:val="24"/>
                    </w:rPr>
                    <w:t xml:space="preserve"> and teach community awareness. Participate in the Social Studies Fair and participate in heritage months</w:t>
                  </w:r>
                  <w:r w:rsidR="009A3EDD">
                    <w:rPr>
                      <w:rFonts w:ascii="Century Gothic" w:hAnsi="Century Gothic"/>
                      <w:sz w:val="24"/>
                    </w:rPr>
                    <w:t xml:space="preserve"> through our equity liaison.</w:t>
                  </w:r>
                </w:p>
                <w:p w14:paraId="687750A0" w14:textId="77777777" w:rsidR="00C35246" w:rsidRPr="005C76BB" w:rsidRDefault="00C35246" w:rsidP="00C35246">
                  <w:pPr>
                    <w:rPr>
                      <w:rFonts w:ascii="Century Gothic" w:hAnsi="Century Gothic"/>
                      <w:sz w:val="24"/>
                    </w:rPr>
                  </w:pP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55E4AFA5" w14:textId="4AEAE351" w:rsidR="00C35246" w:rsidRPr="00C823B5" w:rsidRDefault="00C35246" w:rsidP="00C35246">
                  <w:pPr>
                    <w:rPr>
                      <w:rFonts w:ascii="Century Gothic" w:hAnsi="Century Gothic"/>
                      <w:sz w:val="24"/>
                    </w:rPr>
                  </w:pPr>
                  <w:r w:rsidRPr="005C76BB">
                    <w:rPr>
                      <w:rFonts w:ascii="Century Gothic" w:hAnsi="Century Gothic"/>
                      <w:b/>
                      <w:sz w:val="24"/>
                    </w:rPr>
                    <w:t>Strategies</w:t>
                  </w:r>
                  <w:r w:rsidRPr="00C823B5">
                    <w:rPr>
                      <w:rFonts w:ascii="Century Gothic" w:hAnsi="Century Gothic"/>
                      <w:sz w:val="24"/>
                    </w:rPr>
                    <w:t>:</w:t>
                  </w:r>
                  <w:r w:rsidR="009F6F80" w:rsidRPr="00C823B5">
                    <w:rPr>
                      <w:rFonts w:ascii="Century Gothic" w:hAnsi="Century Gothic"/>
                      <w:sz w:val="24"/>
                    </w:rPr>
                    <w:t xml:space="preserve"> </w:t>
                  </w:r>
                  <w:r w:rsidR="00C823B5" w:rsidRPr="00C823B5">
                    <w:rPr>
                      <w:rFonts w:ascii="Century Gothic" w:hAnsi="Century Gothic"/>
                      <w:sz w:val="24"/>
                    </w:rPr>
                    <w:t>Second Step program and mindfulness activities</w:t>
                  </w:r>
                  <w:r w:rsidR="00A8294C">
                    <w:rPr>
                      <w:rFonts w:ascii="Century Gothic" w:hAnsi="Century Gothic"/>
                      <w:sz w:val="24"/>
                    </w:rPr>
                    <w:t xml:space="preserve"> on a weekly basis broadcasted on the morning announcements.</w:t>
                  </w:r>
                </w:p>
                <w:p w14:paraId="41333804" w14:textId="77777777" w:rsidR="00C35246" w:rsidRPr="00C823B5" w:rsidRDefault="00C35246" w:rsidP="00C35246">
                  <w:pPr>
                    <w:rPr>
                      <w:rFonts w:ascii="Century Gothic" w:hAnsi="Century Gothic"/>
                      <w:sz w:val="24"/>
                    </w:rPr>
                  </w:pPr>
                </w:p>
                <w:p w14:paraId="64F8BA95" w14:textId="77777777" w:rsidR="00C35246" w:rsidRPr="005C76BB" w:rsidRDefault="00C35246" w:rsidP="00C35246">
                  <w:pPr>
                    <w:rPr>
                      <w:rFonts w:ascii="Century Gothic" w:hAnsi="Century Gothic"/>
                      <w:sz w:val="24"/>
                    </w:rPr>
                  </w:pP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6132EED9" w14:textId="55836C62" w:rsidR="00C35246" w:rsidRPr="005C76BB" w:rsidRDefault="00C35246" w:rsidP="00C35246">
                  <w:pPr>
                    <w:rPr>
                      <w:rFonts w:ascii="Century Gothic" w:hAnsi="Century Gothic"/>
                      <w:b/>
                      <w:sz w:val="24"/>
                    </w:rPr>
                  </w:pPr>
                  <w:r w:rsidRPr="005C76BB">
                    <w:rPr>
                      <w:rFonts w:ascii="Century Gothic" w:hAnsi="Century Gothic"/>
                      <w:b/>
                      <w:sz w:val="24"/>
                    </w:rPr>
                    <w:t>Strategies:</w:t>
                  </w:r>
                  <w:r w:rsidR="00531CAC">
                    <w:rPr>
                      <w:rFonts w:ascii="Century Gothic" w:hAnsi="Century Gothic"/>
                      <w:b/>
                      <w:sz w:val="24"/>
                    </w:rPr>
                    <w:t xml:space="preserve">  </w:t>
                  </w:r>
                  <w:r w:rsidR="009A3EDD" w:rsidRPr="009A3EDD">
                    <w:rPr>
                      <w:rFonts w:ascii="Century Gothic" w:hAnsi="Century Gothic"/>
                      <w:sz w:val="24"/>
                    </w:rPr>
                    <w:t>Weekly p</w:t>
                  </w:r>
                  <w:r w:rsidR="00531CAC" w:rsidRPr="003C5896">
                    <w:rPr>
                      <w:rFonts w:ascii="Century Gothic" w:hAnsi="Century Gothic"/>
                      <w:sz w:val="24"/>
                    </w:rPr>
                    <w:t>eer mentoring</w:t>
                  </w:r>
                  <w:r w:rsidR="003C5896">
                    <w:rPr>
                      <w:rFonts w:ascii="Century Gothic" w:hAnsi="Century Gothic"/>
                      <w:sz w:val="24"/>
                    </w:rPr>
                    <w:t xml:space="preserve"> through the peer counseling program. Students can set up times to address conflict in their environment.</w:t>
                  </w:r>
                </w:p>
                <w:p w14:paraId="7A01D8A4" w14:textId="77777777" w:rsidR="00C35246" w:rsidRDefault="00C35246" w:rsidP="00C35246">
                  <w:pPr>
                    <w:rPr>
                      <w:rFonts w:ascii="Century Gothic" w:hAnsi="Century Gothic"/>
                      <w:sz w:val="24"/>
                    </w:rPr>
                  </w:pPr>
                </w:p>
                <w:p w14:paraId="33E0F54E" w14:textId="77777777" w:rsidR="00C35246" w:rsidRPr="005C76BB" w:rsidRDefault="00C35246" w:rsidP="00C35246">
                  <w:pPr>
                    <w:rPr>
                      <w:rFonts w:ascii="Century Gothic" w:hAnsi="Century Gothic"/>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EBEF808" w14:textId="69F408E1" w:rsidR="00C35246" w:rsidRPr="005C76BB" w:rsidRDefault="00C35246" w:rsidP="00C35246">
                  <w:pPr>
                    <w:rPr>
                      <w:rFonts w:ascii="Century Gothic" w:hAnsi="Century Gothic"/>
                      <w:b/>
                      <w:sz w:val="24"/>
                    </w:rPr>
                  </w:pPr>
                  <w:r w:rsidRPr="005C76BB">
                    <w:rPr>
                      <w:rFonts w:ascii="Century Gothic" w:hAnsi="Century Gothic"/>
                      <w:b/>
                      <w:sz w:val="24"/>
                    </w:rPr>
                    <w:t>Strategies:</w:t>
                  </w:r>
                  <w:r w:rsidR="003C5896">
                    <w:rPr>
                      <w:rFonts w:ascii="Century Gothic" w:hAnsi="Century Gothic"/>
                      <w:b/>
                      <w:sz w:val="24"/>
                    </w:rPr>
                    <w:t xml:space="preserve"> </w:t>
                  </w:r>
                  <w:r w:rsidR="003C5896" w:rsidRPr="003C5896">
                    <w:rPr>
                      <w:rFonts w:ascii="Century Gothic" w:hAnsi="Century Gothic"/>
                      <w:sz w:val="24"/>
                    </w:rPr>
                    <w:t>All students and staff wear school issued IDs and implement safety procedures when needed. Videos of safety procedures are played on the morning announcements.</w:t>
                  </w:r>
                </w:p>
                <w:p w14:paraId="7F3E4EC7" w14:textId="77777777" w:rsidR="00C35246" w:rsidRPr="005C76BB" w:rsidRDefault="00C35246" w:rsidP="00C35246">
                  <w:pPr>
                    <w:rPr>
                      <w:rFonts w:ascii="Century Gothic" w:hAnsi="Century Gothic"/>
                      <w:sz w:val="24"/>
                    </w:rPr>
                  </w:pPr>
                </w:p>
                <w:p w14:paraId="14611C82" w14:textId="77777777" w:rsidR="00C35246" w:rsidRPr="005C76BB" w:rsidRDefault="00C35246" w:rsidP="00C35246">
                  <w:pPr>
                    <w:rPr>
                      <w:rFonts w:ascii="Century Gothic" w:hAnsi="Century Gothic"/>
                      <w:sz w:val="24"/>
                    </w:rPr>
                  </w:pP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5F1D3CDC" w:rsidR="00C35246" w:rsidRPr="005C76BB" w:rsidRDefault="00C35246" w:rsidP="00C35246">
                  <w:pPr>
                    <w:rPr>
                      <w:rFonts w:ascii="Century Gothic" w:hAnsi="Century Gothic"/>
                      <w:b/>
                      <w:sz w:val="24"/>
                    </w:rPr>
                  </w:pPr>
                  <w:r w:rsidRPr="005C76BB">
                    <w:rPr>
                      <w:rFonts w:ascii="Century Gothic" w:hAnsi="Century Gothic"/>
                      <w:b/>
                      <w:sz w:val="24"/>
                    </w:rPr>
                    <w:t>Strategies:</w:t>
                  </w:r>
                  <w:r w:rsidR="003C5896">
                    <w:rPr>
                      <w:rFonts w:ascii="Century Gothic" w:hAnsi="Century Gothic"/>
                      <w:b/>
                      <w:sz w:val="24"/>
                    </w:rPr>
                    <w:t xml:space="preserve"> </w:t>
                  </w:r>
                  <w:r w:rsidR="003C5896" w:rsidRPr="008A24EB">
                    <w:rPr>
                      <w:rFonts w:ascii="Century Gothic" w:hAnsi="Century Gothic"/>
                      <w:sz w:val="24"/>
                    </w:rPr>
                    <w:t>Utilize agenda for recording classwork and homework in order to stay on track academically.</w:t>
                  </w:r>
                  <w:r w:rsidR="008A24EB" w:rsidRPr="008A24EB">
                    <w:rPr>
                      <w:rFonts w:ascii="Century Gothic" w:hAnsi="Century Gothic"/>
                      <w:sz w:val="24"/>
                    </w:rPr>
                    <w:t xml:space="preserve"> Students have been taught the proper process to contact counselors and/or administrators when dealing with social situations.</w:t>
                  </w:r>
                </w:p>
                <w:p w14:paraId="711CEC49" w14:textId="77777777" w:rsidR="00C35246" w:rsidRPr="005C76BB" w:rsidRDefault="00C35246" w:rsidP="00C35246">
                  <w:pPr>
                    <w:rPr>
                      <w:rFonts w:ascii="Century Gothic" w:hAnsi="Century Gothic"/>
                      <w:b/>
                      <w:sz w:val="24"/>
                    </w:rPr>
                  </w:pPr>
                </w:p>
                <w:p w14:paraId="7DA190B2" w14:textId="77777777" w:rsidR="00C35246" w:rsidRPr="005C76BB" w:rsidRDefault="00C35246" w:rsidP="00C35246">
                  <w:pPr>
                    <w:rPr>
                      <w:rFonts w:ascii="Century Gothic" w:hAnsi="Century Gothic"/>
                      <w:sz w:val="24"/>
                    </w:rPr>
                  </w:pP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733A6B40" w:rsidR="00C35246" w:rsidRPr="005C76BB" w:rsidRDefault="00C35246" w:rsidP="00C35246">
                  <w:pPr>
                    <w:rPr>
                      <w:rFonts w:ascii="Century Gothic" w:hAnsi="Century Gothic"/>
                      <w:b/>
                      <w:sz w:val="24"/>
                    </w:rPr>
                  </w:pPr>
                  <w:r w:rsidRPr="005C76BB">
                    <w:rPr>
                      <w:rFonts w:ascii="Century Gothic" w:hAnsi="Century Gothic"/>
                      <w:b/>
                      <w:sz w:val="24"/>
                    </w:rPr>
                    <w:t>Strategies:</w:t>
                  </w:r>
                  <w:r w:rsidR="008A24EB">
                    <w:rPr>
                      <w:rFonts w:ascii="Century Gothic" w:hAnsi="Century Gothic"/>
                      <w:b/>
                      <w:sz w:val="24"/>
                    </w:rPr>
                    <w:t xml:space="preserve"> </w:t>
                  </w:r>
                  <w:r w:rsidR="008A24EB" w:rsidRPr="008A24EB">
                    <w:rPr>
                      <w:rFonts w:ascii="Century Gothic" w:hAnsi="Century Gothic"/>
                      <w:sz w:val="24"/>
                    </w:rPr>
                    <w:t xml:space="preserve">Utilize wish wells </w:t>
                  </w:r>
                  <w:r w:rsidR="008A24EB">
                    <w:rPr>
                      <w:rFonts w:ascii="Century Gothic" w:hAnsi="Century Gothic"/>
                      <w:sz w:val="24"/>
                    </w:rPr>
                    <w:t xml:space="preserve">on </w:t>
                  </w:r>
                  <w:r w:rsidR="008A24EB" w:rsidRPr="008A24EB">
                    <w:rPr>
                      <w:rFonts w:ascii="Century Gothic" w:hAnsi="Century Gothic"/>
                      <w:sz w:val="24"/>
                    </w:rPr>
                    <w:t>campus to display compassion for others.</w:t>
                  </w:r>
                </w:p>
                <w:p w14:paraId="4C08D6D2" w14:textId="77777777" w:rsidR="00C35246" w:rsidRPr="005C76BB" w:rsidRDefault="00C35246" w:rsidP="00C35246">
                  <w:pPr>
                    <w:rPr>
                      <w:rFonts w:ascii="Century Gothic" w:hAnsi="Century Gothic"/>
                      <w:b/>
                      <w:sz w:val="24"/>
                    </w:rPr>
                  </w:pP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9F37DA">
        <w:trPr>
          <w:trHeight w:val="327"/>
        </w:trPr>
        <w:tc>
          <w:tcPr>
            <w:tcW w:w="14390"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9F37DA">
        <w:trPr>
          <w:trHeight w:val="327"/>
        </w:trPr>
        <w:tc>
          <w:tcPr>
            <w:tcW w:w="14390" w:type="dxa"/>
            <w:gridSpan w:val="6"/>
            <w:shd w:val="clear" w:color="auto" w:fill="E7E6E6" w:themeFill="background2"/>
          </w:tcPr>
          <w:p w14:paraId="19ACFE56" w14:textId="573A3ABF" w:rsidR="00C35246" w:rsidRDefault="00090751" w:rsidP="005C76BB">
            <w:pPr>
              <w:rPr>
                <w:rFonts w:ascii="Century Gothic" w:hAnsi="Century Gothic"/>
                <w:bCs/>
                <w:sz w:val="24"/>
              </w:rPr>
            </w:pPr>
            <w:r w:rsidRPr="00E32EFC">
              <w:rPr>
                <w:rFonts w:ascii="Century Gothic" w:hAnsi="Century Gothic"/>
                <w:bCs/>
                <w:sz w:val="24"/>
              </w:rPr>
              <w:t>Our school-wide slogan is to do your best, do what’s right, and treat others the way you want to be treated. This supports social emotional learning and teaching on all levels.</w:t>
            </w:r>
          </w:p>
          <w:p w14:paraId="35981ECD" w14:textId="63D26657" w:rsidR="00DC02FE" w:rsidRPr="00E32EFC" w:rsidRDefault="00DC02FE" w:rsidP="005C76BB">
            <w:pPr>
              <w:rPr>
                <w:rFonts w:ascii="Century Gothic" w:hAnsi="Century Gothic"/>
                <w:bCs/>
                <w:sz w:val="24"/>
              </w:rPr>
            </w:pPr>
          </w:p>
        </w:tc>
      </w:tr>
      <w:tr w:rsidR="00AA52FA" w:rsidRPr="005C76BB" w14:paraId="1E796D42" w14:textId="77777777" w:rsidTr="009F37DA">
        <w:tc>
          <w:tcPr>
            <w:tcW w:w="14390" w:type="dxa"/>
            <w:gridSpan w:val="6"/>
            <w:shd w:val="clear" w:color="auto" w:fill="E7E6E6" w:themeFill="background2"/>
          </w:tcPr>
          <w:p w14:paraId="7F9BFE58" w14:textId="12972942" w:rsidR="00AA52FA" w:rsidRPr="00090751" w:rsidRDefault="00AA52FA" w:rsidP="00C34A5B">
            <w:pPr>
              <w:rPr>
                <w:rFonts w:ascii="Century Gothic" w:hAnsi="Century Gothic"/>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r w:rsidR="00090751">
              <w:rPr>
                <w:rFonts w:ascii="Century Gothic" w:hAnsi="Century Gothic"/>
                <w:b/>
                <w:i/>
                <w:sz w:val="24"/>
              </w:rPr>
              <w:t xml:space="preserve"> </w:t>
            </w:r>
            <w:r w:rsidR="00090751">
              <w:rPr>
                <w:rFonts w:ascii="Century Gothic" w:hAnsi="Century Gothic"/>
                <w:sz w:val="24"/>
              </w:rPr>
              <w:t xml:space="preserve">Professional developments are in place for faculty and </w:t>
            </w:r>
            <w:r w:rsidR="00E32EFC">
              <w:rPr>
                <w:rFonts w:ascii="Century Gothic" w:hAnsi="Century Gothic"/>
                <w:sz w:val="24"/>
              </w:rPr>
              <w:t>staff. SEL team members will continue to attend the various professional developments offered as ambassadors and return to the school to teach the remaining of the staff the strategies that can be implemented in order to implement SEL.</w:t>
            </w:r>
          </w:p>
        </w:tc>
      </w:tr>
      <w:tr w:rsidR="00DC02FE" w:rsidRPr="005C76BB" w14:paraId="13EA002A" w14:textId="77777777" w:rsidTr="00DC02FE">
        <w:trPr>
          <w:trHeight w:val="642"/>
        </w:trPr>
        <w:tc>
          <w:tcPr>
            <w:tcW w:w="3411"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3287"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52"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1518"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822"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DC02FE" w:rsidRPr="005C76BB" w14:paraId="08E76AE4" w14:textId="77777777" w:rsidTr="00DC02FE">
        <w:tc>
          <w:tcPr>
            <w:tcW w:w="3411" w:type="dxa"/>
          </w:tcPr>
          <w:p w14:paraId="1315112B" w14:textId="56BF876D" w:rsidR="005C76BB" w:rsidRPr="005C76BB" w:rsidRDefault="00E32EFC" w:rsidP="00C34A5B">
            <w:pPr>
              <w:rPr>
                <w:rFonts w:ascii="Century Gothic" w:hAnsi="Century Gothic"/>
                <w:sz w:val="24"/>
              </w:rPr>
            </w:pPr>
            <w:r>
              <w:rPr>
                <w:rFonts w:ascii="Century Gothic" w:hAnsi="Century Gothic"/>
                <w:sz w:val="24"/>
              </w:rPr>
              <w:t>Professional Development</w:t>
            </w:r>
          </w:p>
          <w:p w14:paraId="2A406428" w14:textId="77777777" w:rsidR="005C76BB" w:rsidRPr="005C76BB" w:rsidRDefault="005C76BB" w:rsidP="00C34A5B">
            <w:pPr>
              <w:rPr>
                <w:rFonts w:ascii="Century Gothic" w:hAnsi="Century Gothic"/>
                <w:sz w:val="24"/>
              </w:rPr>
            </w:pPr>
          </w:p>
        </w:tc>
        <w:tc>
          <w:tcPr>
            <w:tcW w:w="3287" w:type="dxa"/>
          </w:tcPr>
          <w:p w14:paraId="034F1B97" w14:textId="24836252" w:rsidR="005C76BB" w:rsidRPr="005C76BB" w:rsidRDefault="009F37DA" w:rsidP="00C34A5B">
            <w:pPr>
              <w:rPr>
                <w:rFonts w:ascii="Century Gothic" w:hAnsi="Century Gothic"/>
                <w:sz w:val="24"/>
              </w:rPr>
            </w:pPr>
            <w:r>
              <w:rPr>
                <w:rFonts w:ascii="Century Gothic" w:hAnsi="Century Gothic"/>
                <w:sz w:val="24"/>
              </w:rPr>
              <w:t xml:space="preserve">Administration, </w:t>
            </w:r>
            <w:r w:rsidR="00E32EFC">
              <w:rPr>
                <w:rFonts w:ascii="Century Gothic" w:hAnsi="Century Gothic"/>
                <w:sz w:val="24"/>
              </w:rPr>
              <w:t>SEL liaison</w:t>
            </w:r>
          </w:p>
        </w:tc>
        <w:tc>
          <w:tcPr>
            <w:tcW w:w="3352" w:type="dxa"/>
          </w:tcPr>
          <w:p w14:paraId="0CE22728" w14:textId="28152074" w:rsidR="005C76BB" w:rsidRPr="005C76BB" w:rsidRDefault="009F37DA" w:rsidP="00C34A5B">
            <w:pPr>
              <w:rPr>
                <w:rFonts w:ascii="Century Gothic" w:hAnsi="Century Gothic"/>
                <w:sz w:val="24"/>
              </w:rPr>
            </w:pPr>
            <w:r>
              <w:rPr>
                <w:rFonts w:ascii="Century Gothic" w:hAnsi="Century Gothic"/>
                <w:sz w:val="24"/>
              </w:rPr>
              <w:t>Trained leaders, speakers</w:t>
            </w:r>
          </w:p>
        </w:tc>
        <w:tc>
          <w:tcPr>
            <w:tcW w:w="1518" w:type="dxa"/>
            <w:gridSpan w:val="2"/>
          </w:tcPr>
          <w:p w14:paraId="5B04DEF5" w14:textId="04DC2F32" w:rsidR="005C76BB" w:rsidRPr="005C76BB" w:rsidRDefault="00E32EFC" w:rsidP="00C34A5B">
            <w:pPr>
              <w:rPr>
                <w:rFonts w:ascii="Century Gothic" w:hAnsi="Century Gothic"/>
                <w:sz w:val="24"/>
              </w:rPr>
            </w:pPr>
            <w:r>
              <w:rPr>
                <w:rFonts w:ascii="Century Gothic" w:hAnsi="Century Gothic"/>
                <w:sz w:val="24"/>
              </w:rPr>
              <w:t>Sign-in sheets</w:t>
            </w:r>
          </w:p>
        </w:tc>
        <w:tc>
          <w:tcPr>
            <w:tcW w:w="2822" w:type="dxa"/>
          </w:tcPr>
          <w:p w14:paraId="64EA3B07" w14:textId="23038DD6" w:rsidR="005C76BB" w:rsidRPr="005C76BB" w:rsidRDefault="003B512E" w:rsidP="00C34A5B">
            <w:pPr>
              <w:rPr>
                <w:rFonts w:ascii="Century Gothic" w:hAnsi="Century Gothic"/>
                <w:sz w:val="24"/>
              </w:rPr>
            </w:pPr>
            <w:r>
              <w:rPr>
                <w:rFonts w:ascii="Century Gothic" w:hAnsi="Century Gothic"/>
                <w:sz w:val="24"/>
              </w:rPr>
              <w:t>June 4, 2019</w:t>
            </w:r>
          </w:p>
        </w:tc>
      </w:tr>
      <w:tr w:rsidR="00DC02FE" w:rsidRPr="005C76BB" w14:paraId="01D92940" w14:textId="77777777" w:rsidTr="00DC02FE">
        <w:trPr>
          <w:trHeight w:val="478"/>
        </w:trPr>
        <w:tc>
          <w:tcPr>
            <w:tcW w:w="3411" w:type="dxa"/>
          </w:tcPr>
          <w:p w14:paraId="30FC5D28" w14:textId="3FDA5EFB" w:rsidR="005C76BB" w:rsidRPr="005C76BB" w:rsidRDefault="00DC02FE" w:rsidP="00C34A5B">
            <w:pPr>
              <w:rPr>
                <w:rFonts w:ascii="Century Gothic" w:hAnsi="Century Gothic"/>
                <w:sz w:val="24"/>
              </w:rPr>
            </w:pPr>
            <w:r>
              <w:rPr>
                <w:rFonts w:ascii="Century Gothic" w:hAnsi="Century Gothic"/>
                <w:sz w:val="24"/>
              </w:rPr>
              <w:lastRenderedPageBreak/>
              <w:t>Faculty Meetings</w:t>
            </w:r>
          </w:p>
          <w:p w14:paraId="5C8EA770" w14:textId="77777777" w:rsidR="005C76BB" w:rsidRPr="005C76BB" w:rsidRDefault="005C76BB" w:rsidP="00C34A5B">
            <w:pPr>
              <w:rPr>
                <w:rFonts w:ascii="Century Gothic" w:hAnsi="Century Gothic"/>
                <w:sz w:val="24"/>
              </w:rPr>
            </w:pPr>
          </w:p>
        </w:tc>
        <w:tc>
          <w:tcPr>
            <w:tcW w:w="3287" w:type="dxa"/>
          </w:tcPr>
          <w:p w14:paraId="67BA60B5" w14:textId="46CFC714" w:rsidR="005C76BB" w:rsidRPr="005C76BB" w:rsidRDefault="00DC02FE" w:rsidP="00C34A5B">
            <w:pPr>
              <w:rPr>
                <w:rFonts w:ascii="Century Gothic" w:hAnsi="Century Gothic"/>
                <w:sz w:val="24"/>
              </w:rPr>
            </w:pPr>
            <w:r>
              <w:rPr>
                <w:rFonts w:ascii="Century Gothic" w:hAnsi="Century Gothic"/>
                <w:sz w:val="24"/>
              </w:rPr>
              <w:t>Administration, SEL liaison</w:t>
            </w:r>
          </w:p>
        </w:tc>
        <w:tc>
          <w:tcPr>
            <w:tcW w:w="3352" w:type="dxa"/>
          </w:tcPr>
          <w:p w14:paraId="741CE49B" w14:textId="0CC80DD7" w:rsidR="005C76BB" w:rsidRPr="005C76BB" w:rsidRDefault="00DC02FE" w:rsidP="00C34A5B">
            <w:pPr>
              <w:rPr>
                <w:rFonts w:ascii="Century Gothic" w:hAnsi="Century Gothic"/>
                <w:sz w:val="24"/>
              </w:rPr>
            </w:pPr>
            <w:r>
              <w:rPr>
                <w:rFonts w:ascii="Century Gothic" w:hAnsi="Century Gothic"/>
                <w:sz w:val="24"/>
              </w:rPr>
              <w:t>Monthly/quarterly focus for SEL</w:t>
            </w:r>
          </w:p>
        </w:tc>
        <w:tc>
          <w:tcPr>
            <w:tcW w:w="1518" w:type="dxa"/>
            <w:gridSpan w:val="2"/>
          </w:tcPr>
          <w:p w14:paraId="137AFAE2" w14:textId="13509E4C" w:rsidR="005C76BB" w:rsidRPr="005C76BB" w:rsidRDefault="00DC02FE" w:rsidP="00C34A5B">
            <w:pPr>
              <w:rPr>
                <w:rFonts w:ascii="Century Gothic" w:hAnsi="Century Gothic"/>
                <w:sz w:val="24"/>
              </w:rPr>
            </w:pPr>
            <w:r>
              <w:rPr>
                <w:rFonts w:ascii="Century Gothic" w:hAnsi="Century Gothic"/>
                <w:sz w:val="24"/>
              </w:rPr>
              <w:t>Sign-in sheets</w:t>
            </w:r>
          </w:p>
        </w:tc>
        <w:tc>
          <w:tcPr>
            <w:tcW w:w="2822" w:type="dxa"/>
          </w:tcPr>
          <w:p w14:paraId="6FF76B38" w14:textId="6ECBA67C" w:rsidR="005C76BB" w:rsidRPr="005C76BB" w:rsidRDefault="00DC02FE" w:rsidP="00C34A5B">
            <w:pPr>
              <w:rPr>
                <w:rFonts w:ascii="Century Gothic" w:hAnsi="Century Gothic"/>
                <w:sz w:val="24"/>
              </w:rPr>
            </w:pPr>
            <w:r>
              <w:rPr>
                <w:rFonts w:ascii="Century Gothic" w:hAnsi="Century Gothic"/>
                <w:sz w:val="24"/>
              </w:rPr>
              <w:t>June 4, 2019</w:t>
            </w:r>
          </w:p>
        </w:tc>
      </w:tr>
      <w:tr w:rsidR="00AA52FA" w:rsidRPr="005C76BB" w14:paraId="1B940C08" w14:textId="77777777" w:rsidTr="009F37DA">
        <w:tc>
          <w:tcPr>
            <w:tcW w:w="14390"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DC02FE" w:rsidRPr="005C76BB" w14:paraId="5DEE794F" w14:textId="77777777" w:rsidTr="00DC02FE">
        <w:trPr>
          <w:trHeight w:val="642"/>
        </w:trPr>
        <w:tc>
          <w:tcPr>
            <w:tcW w:w="3411"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3287"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52"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1518"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822"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DC02FE" w:rsidRPr="005C76BB" w14:paraId="39DC539F" w14:textId="77777777" w:rsidTr="00DC02FE">
        <w:tc>
          <w:tcPr>
            <w:tcW w:w="3411" w:type="dxa"/>
          </w:tcPr>
          <w:p w14:paraId="33DF8FE7" w14:textId="2DE1CFA2" w:rsidR="005C76BB" w:rsidRPr="005C76BB" w:rsidRDefault="009F37DA" w:rsidP="00C34A5B">
            <w:pPr>
              <w:rPr>
                <w:rFonts w:ascii="Century Gothic" w:hAnsi="Century Gothic"/>
                <w:sz w:val="24"/>
              </w:rPr>
            </w:pPr>
            <w:r>
              <w:rPr>
                <w:rFonts w:ascii="Century Gothic" w:hAnsi="Century Gothic"/>
                <w:sz w:val="24"/>
              </w:rPr>
              <w:t>Student tracking for attendance</w:t>
            </w:r>
            <w:r w:rsidR="003B512E">
              <w:rPr>
                <w:rFonts w:ascii="Century Gothic" w:hAnsi="Century Gothic"/>
                <w:sz w:val="24"/>
              </w:rPr>
              <w:t>. Increase student attendance by 5%.</w:t>
            </w:r>
          </w:p>
        </w:tc>
        <w:tc>
          <w:tcPr>
            <w:tcW w:w="3287" w:type="dxa"/>
          </w:tcPr>
          <w:p w14:paraId="22A04D76" w14:textId="275E58FF" w:rsidR="005C76BB" w:rsidRPr="005C76BB" w:rsidRDefault="009F37DA" w:rsidP="00C34A5B">
            <w:pPr>
              <w:rPr>
                <w:rFonts w:ascii="Century Gothic" w:hAnsi="Century Gothic"/>
                <w:sz w:val="24"/>
              </w:rPr>
            </w:pPr>
            <w:r>
              <w:rPr>
                <w:rFonts w:ascii="Century Gothic" w:hAnsi="Century Gothic"/>
                <w:sz w:val="24"/>
              </w:rPr>
              <w:t>Community Liaison</w:t>
            </w:r>
            <w:r w:rsidR="000A7AC3">
              <w:rPr>
                <w:rFonts w:ascii="Century Gothic" w:hAnsi="Century Gothic"/>
                <w:sz w:val="24"/>
              </w:rPr>
              <w:t xml:space="preserve"> and guidance team</w:t>
            </w:r>
            <w:r w:rsidR="00D27297">
              <w:rPr>
                <w:rFonts w:ascii="Century Gothic" w:hAnsi="Century Gothic"/>
                <w:sz w:val="24"/>
              </w:rPr>
              <w:t>, RTI team</w:t>
            </w:r>
          </w:p>
        </w:tc>
        <w:tc>
          <w:tcPr>
            <w:tcW w:w="3352" w:type="dxa"/>
          </w:tcPr>
          <w:p w14:paraId="7AC878B6" w14:textId="697D7E0B" w:rsidR="005C76BB" w:rsidRPr="005C76BB" w:rsidRDefault="009F37DA" w:rsidP="00C34A5B">
            <w:pPr>
              <w:rPr>
                <w:rFonts w:ascii="Century Gothic" w:hAnsi="Century Gothic"/>
                <w:sz w:val="24"/>
              </w:rPr>
            </w:pPr>
            <w:r>
              <w:rPr>
                <w:rFonts w:ascii="Century Gothic" w:hAnsi="Century Gothic"/>
                <w:sz w:val="24"/>
              </w:rPr>
              <w:t>File Maker Pro Student interaction opener, Basis</w:t>
            </w:r>
          </w:p>
        </w:tc>
        <w:tc>
          <w:tcPr>
            <w:tcW w:w="1518" w:type="dxa"/>
            <w:gridSpan w:val="2"/>
          </w:tcPr>
          <w:p w14:paraId="77CBDDF1" w14:textId="1CB8F099" w:rsidR="005C76BB" w:rsidRPr="005C76BB" w:rsidRDefault="009F37DA" w:rsidP="00C34A5B">
            <w:pPr>
              <w:rPr>
                <w:rFonts w:ascii="Century Gothic" w:hAnsi="Century Gothic"/>
                <w:sz w:val="24"/>
              </w:rPr>
            </w:pPr>
            <w:r>
              <w:rPr>
                <w:rFonts w:ascii="Century Gothic" w:hAnsi="Century Gothic"/>
                <w:sz w:val="24"/>
              </w:rPr>
              <w:t>Entries on database</w:t>
            </w:r>
          </w:p>
        </w:tc>
        <w:tc>
          <w:tcPr>
            <w:tcW w:w="2822" w:type="dxa"/>
          </w:tcPr>
          <w:p w14:paraId="630E6241" w14:textId="6C3ADBB4" w:rsidR="005C76BB" w:rsidRPr="005C76BB" w:rsidRDefault="003B512E" w:rsidP="00C34A5B">
            <w:pPr>
              <w:rPr>
                <w:rFonts w:ascii="Century Gothic" w:hAnsi="Century Gothic"/>
                <w:sz w:val="24"/>
              </w:rPr>
            </w:pPr>
            <w:r>
              <w:rPr>
                <w:rFonts w:ascii="Century Gothic" w:hAnsi="Century Gothic"/>
                <w:sz w:val="24"/>
              </w:rPr>
              <w:t>June 4, 2019</w:t>
            </w:r>
          </w:p>
        </w:tc>
      </w:tr>
      <w:tr w:rsidR="00DC02FE" w:rsidRPr="005C76BB" w14:paraId="0E2F0CDC" w14:textId="77777777" w:rsidTr="00DC02FE">
        <w:trPr>
          <w:trHeight w:val="406"/>
        </w:trPr>
        <w:tc>
          <w:tcPr>
            <w:tcW w:w="3411" w:type="dxa"/>
          </w:tcPr>
          <w:p w14:paraId="5480C5D7" w14:textId="3460F7DA" w:rsidR="009F37DA" w:rsidRPr="005C76BB" w:rsidRDefault="009F37DA" w:rsidP="009F37DA">
            <w:pPr>
              <w:rPr>
                <w:rFonts w:ascii="Century Gothic" w:hAnsi="Century Gothic"/>
                <w:sz w:val="24"/>
              </w:rPr>
            </w:pPr>
            <w:r>
              <w:rPr>
                <w:rFonts w:ascii="Century Gothic" w:hAnsi="Century Gothic"/>
                <w:sz w:val="24"/>
              </w:rPr>
              <w:t>Student tracking f</w:t>
            </w:r>
            <w:r w:rsidR="005E7953">
              <w:rPr>
                <w:rFonts w:ascii="Century Gothic" w:hAnsi="Century Gothic"/>
                <w:sz w:val="24"/>
              </w:rPr>
              <w:t>or academic performance.</w:t>
            </w:r>
            <w:r>
              <w:rPr>
                <w:rFonts w:ascii="Century Gothic" w:hAnsi="Century Gothic"/>
                <w:sz w:val="24"/>
              </w:rPr>
              <w:t xml:space="preserve"> </w:t>
            </w:r>
          </w:p>
          <w:p w14:paraId="6B32A318" w14:textId="3C6BF62B" w:rsidR="009F37DA" w:rsidRPr="005C76BB" w:rsidRDefault="003B512E" w:rsidP="009F37DA">
            <w:pPr>
              <w:rPr>
                <w:rFonts w:ascii="Century Gothic" w:hAnsi="Century Gothic"/>
                <w:sz w:val="24"/>
              </w:rPr>
            </w:pPr>
            <w:r>
              <w:rPr>
                <w:rFonts w:ascii="Century Gothic" w:hAnsi="Century Gothic"/>
                <w:sz w:val="24"/>
              </w:rPr>
              <w:t>Learning gains</w:t>
            </w:r>
            <w:r w:rsidR="009A3EDD">
              <w:rPr>
                <w:rFonts w:ascii="Century Gothic" w:hAnsi="Century Gothic"/>
                <w:sz w:val="24"/>
              </w:rPr>
              <w:t xml:space="preserve"> </w:t>
            </w:r>
            <w:r w:rsidR="005E7953">
              <w:rPr>
                <w:rFonts w:ascii="Century Gothic" w:hAnsi="Century Gothic"/>
                <w:sz w:val="24"/>
              </w:rPr>
              <w:t xml:space="preserve">on state exam </w:t>
            </w:r>
            <w:r w:rsidR="009A3EDD">
              <w:rPr>
                <w:rFonts w:ascii="Century Gothic" w:hAnsi="Century Gothic"/>
                <w:sz w:val="24"/>
              </w:rPr>
              <w:t>by 10 points.</w:t>
            </w:r>
          </w:p>
        </w:tc>
        <w:tc>
          <w:tcPr>
            <w:tcW w:w="3287" w:type="dxa"/>
          </w:tcPr>
          <w:p w14:paraId="10A7AF55" w14:textId="1155E5FE" w:rsidR="009F37DA" w:rsidRPr="00D27297" w:rsidRDefault="009F37DA" w:rsidP="009F37DA">
            <w:pPr>
              <w:rPr>
                <w:rFonts w:ascii="Century Gothic" w:hAnsi="Century Gothic"/>
                <w:sz w:val="24"/>
                <w:lang w:val="fr-CA"/>
              </w:rPr>
            </w:pPr>
            <w:r w:rsidRPr="00D27297">
              <w:rPr>
                <w:rFonts w:ascii="Century Gothic" w:hAnsi="Century Gothic"/>
                <w:sz w:val="24"/>
                <w:lang w:val="fr-CA"/>
              </w:rPr>
              <w:t>SEL liaison</w:t>
            </w:r>
            <w:r w:rsidR="00B51EDB" w:rsidRPr="00D27297">
              <w:rPr>
                <w:rFonts w:ascii="Century Gothic" w:hAnsi="Century Gothic"/>
                <w:sz w:val="24"/>
                <w:lang w:val="fr-CA"/>
              </w:rPr>
              <w:t>, curriculum coaches</w:t>
            </w:r>
            <w:r w:rsidR="00D27297" w:rsidRPr="00D27297">
              <w:rPr>
                <w:rFonts w:ascii="Century Gothic" w:hAnsi="Century Gothic"/>
                <w:sz w:val="24"/>
                <w:lang w:val="fr-CA"/>
              </w:rPr>
              <w:t>, R</w:t>
            </w:r>
            <w:r w:rsidR="00D27297">
              <w:rPr>
                <w:rFonts w:ascii="Century Gothic" w:hAnsi="Century Gothic"/>
                <w:sz w:val="24"/>
                <w:lang w:val="fr-CA"/>
              </w:rPr>
              <w:t>TI team</w:t>
            </w:r>
          </w:p>
        </w:tc>
        <w:tc>
          <w:tcPr>
            <w:tcW w:w="3352" w:type="dxa"/>
          </w:tcPr>
          <w:p w14:paraId="0BFDFAAB" w14:textId="6C713E28" w:rsidR="009F37DA" w:rsidRPr="005C76BB" w:rsidRDefault="009F37DA" w:rsidP="009F37DA">
            <w:pPr>
              <w:rPr>
                <w:rFonts w:ascii="Century Gothic" w:hAnsi="Century Gothic"/>
                <w:sz w:val="24"/>
              </w:rPr>
            </w:pPr>
            <w:r>
              <w:rPr>
                <w:rFonts w:ascii="Century Gothic" w:hAnsi="Century Gothic"/>
                <w:sz w:val="24"/>
              </w:rPr>
              <w:t>File Maker Pro Student interaction opener, Basis</w:t>
            </w:r>
          </w:p>
        </w:tc>
        <w:tc>
          <w:tcPr>
            <w:tcW w:w="1518" w:type="dxa"/>
            <w:gridSpan w:val="2"/>
          </w:tcPr>
          <w:p w14:paraId="29861ABC" w14:textId="58560B2F" w:rsidR="009F37DA" w:rsidRPr="005C76BB" w:rsidRDefault="009F37DA" w:rsidP="009F37DA">
            <w:pPr>
              <w:rPr>
                <w:rFonts w:ascii="Century Gothic" w:hAnsi="Century Gothic"/>
                <w:sz w:val="24"/>
              </w:rPr>
            </w:pPr>
            <w:r>
              <w:rPr>
                <w:rFonts w:ascii="Century Gothic" w:hAnsi="Century Gothic"/>
                <w:sz w:val="24"/>
              </w:rPr>
              <w:t>Entries on database</w:t>
            </w:r>
          </w:p>
        </w:tc>
        <w:tc>
          <w:tcPr>
            <w:tcW w:w="2822" w:type="dxa"/>
          </w:tcPr>
          <w:p w14:paraId="18BC6302" w14:textId="57802E1D" w:rsidR="009F37DA" w:rsidRPr="005C76BB" w:rsidRDefault="003B512E" w:rsidP="009F37DA">
            <w:pPr>
              <w:rPr>
                <w:rFonts w:ascii="Century Gothic" w:hAnsi="Century Gothic"/>
                <w:sz w:val="24"/>
              </w:rPr>
            </w:pPr>
            <w:r>
              <w:rPr>
                <w:rFonts w:ascii="Century Gothic" w:hAnsi="Century Gothic"/>
                <w:sz w:val="24"/>
              </w:rPr>
              <w:t>June 4, 2019</w:t>
            </w:r>
          </w:p>
        </w:tc>
      </w:tr>
      <w:tr w:rsidR="00DC02FE" w:rsidRPr="005C76BB" w14:paraId="2CC89765" w14:textId="77777777" w:rsidTr="00DC02FE">
        <w:trPr>
          <w:trHeight w:val="90"/>
        </w:trPr>
        <w:tc>
          <w:tcPr>
            <w:tcW w:w="3411" w:type="dxa"/>
          </w:tcPr>
          <w:p w14:paraId="167F931B" w14:textId="5EAE13CB" w:rsidR="003B512E" w:rsidRPr="005C76BB" w:rsidRDefault="003B512E" w:rsidP="003B512E">
            <w:pPr>
              <w:rPr>
                <w:rFonts w:ascii="Century Gothic" w:hAnsi="Century Gothic"/>
                <w:sz w:val="24"/>
              </w:rPr>
            </w:pPr>
            <w:r>
              <w:rPr>
                <w:rFonts w:ascii="Century Gothic" w:hAnsi="Century Gothic"/>
                <w:sz w:val="24"/>
              </w:rPr>
              <w:t>Student tracking for behavior. Reduce</w:t>
            </w:r>
            <w:r w:rsidR="009A3EDD">
              <w:rPr>
                <w:rFonts w:ascii="Century Gothic" w:hAnsi="Century Gothic"/>
                <w:sz w:val="24"/>
              </w:rPr>
              <w:t xml:space="preserve"> discipline</w:t>
            </w:r>
            <w:r>
              <w:rPr>
                <w:rFonts w:ascii="Century Gothic" w:hAnsi="Century Gothic"/>
                <w:sz w:val="24"/>
              </w:rPr>
              <w:t xml:space="preserve"> referrals and Saturday detentions by 5%.</w:t>
            </w:r>
          </w:p>
        </w:tc>
        <w:tc>
          <w:tcPr>
            <w:tcW w:w="3287" w:type="dxa"/>
          </w:tcPr>
          <w:p w14:paraId="373B3A37" w14:textId="2B2D41EB" w:rsidR="003B512E" w:rsidRPr="005C76BB" w:rsidRDefault="003B512E" w:rsidP="003B512E">
            <w:pPr>
              <w:rPr>
                <w:rFonts w:ascii="Century Gothic" w:hAnsi="Century Gothic"/>
                <w:sz w:val="24"/>
              </w:rPr>
            </w:pPr>
            <w:r>
              <w:rPr>
                <w:rFonts w:ascii="Century Gothic" w:hAnsi="Century Gothic"/>
                <w:sz w:val="24"/>
              </w:rPr>
              <w:t>Community and SEL liaisons</w:t>
            </w:r>
            <w:r w:rsidR="00D27297">
              <w:rPr>
                <w:rFonts w:ascii="Century Gothic" w:hAnsi="Century Gothic"/>
                <w:sz w:val="24"/>
              </w:rPr>
              <w:t>, RTI team</w:t>
            </w:r>
          </w:p>
        </w:tc>
        <w:tc>
          <w:tcPr>
            <w:tcW w:w="3352" w:type="dxa"/>
          </w:tcPr>
          <w:p w14:paraId="76352DCA" w14:textId="46DA7225" w:rsidR="003B512E" w:rsidRPr="005C76BB" w:rsidRDefault="003B512E" w:rsidP="003B512E">
            <w:pPr>
              <w:rPr>
                <w:rFonts w:ascii="Century Gothic" w:hAnsi="Century Gothic"/>
                <w:sz w:val="24"/>
              </w:rPr>
            </w:pPr>
            <w:r>
              <w:rPr>
                <w:rFonts w:ascii="Century Gothic" w:hAnsi="Century Gothic"/>
                <w:sz w:val="24"/>
              </w:rPr>
              <w:t>File Maker Pro Student interaction opener, Basis</w:t>
            </w:r>
          </w:p>
        </w:tc>
        <w:tc>
          <w:tcPr>
            <w:tcW w:w="1518" w:type="dxa"/>
            <w:gridSpan w:val="2"/>
          </w:tcPr>
          <w:p w14:paraId="712A881B" w14:textId="35966521" w:rsidR="003B512E" w:rsidRPr="005C76BB" w:rsidRDefault="003B512E" w:rsidP="003B512E">
            <w:pPr>
              <w:rPr>
                <w:rFonts w:ascii="Century Gothic" w:hAnsi="Century Gothic"/>
                <w:sz w:val="24"/>
              </w:rPr>
            </w:pPr>
            <w:r>
              <w:rPr>
                <w:rFonts w:ascii="Century Gothic" w:hAnsi="Century Gothic"/>
                <w:sz w:val="24"/>
              </w:rPr>
              <w:t>Entries on database</w:t>
            </w:r>
          </w:p>
        </w:tc>
        <w:tc>
          <w:tcPr>
            <w:tcW w:w="2822" w:type="dxa"/>
          </w:tcPr>
          <w:p w14:paraId="07B4590A" w14:textId="048898AC" w:rsidR="003B512E" w:rsidRPr="005C76BB" w:rsidRDefault="003B512E" w:rsidP="003B512E">
            <w:pPr>
              <w:rPr>
                <w:rFonts w:ascii="Century Gothic" w:hAnsi="Century Gothic"/>
                <w:sz w:val="24"/>
              </w:rPr>
            </w:pPr>
            <w:r>
              <w:rPr>
                <w:rFonts w:ascii="Century Gothic" w:hAnsi="Century Gothic"/>
                <w:sz w:val="24"/>
              </w:rPr>
              <w:t>June</w:t>
            </w:r>
            <w:r w:rsidR="00DC02FE">
              <w:rPr>
                <w:rFonts w:ascii="Century Gothic" w:hAnsi="Century Gothic"/>
                <w:sz w:val="24"/>
              </w:rPr>
              <w:t xml:space="preserve"> </w:t>
            </w:r>
            <w:r>
              <w:rPr>
                <w:rFonts w:ascii="Century Gothic" w:hAnsi="Century Gothic"/>
                <w:sz w:val="24"/>
              </w:rPr>
              <w:t>4, 2019</w:t>
            </w: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C7D85" w14:textId="77777777" w:rsidR="004642B3" w:rsidRDefault="004642B3" w:rsidP="0036007A">
      <w:pPr>
        <w:spacing w:after="0" w:line="240" w:lineRule="auto"/>
      </w:pPr>
      <w:r>
        <w:separator/>
      </w:r>
    </w:p>
  </w:endnote>
  <w:endnote w:type="continuationSeparator" w:id="0">
    <w:p w14:paraId="79ACF86A" w14:textId="77777777" w:rsidR="004642B3" w:rsidRDefault="004642B3"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EC2449">
          <w:rPr>
            <w:rFonts w:ascii="Century Gothic" w:hAnsi="Century Gothic"/>
            <w:b/>
            <w:noProof/>
            <w:sz w:val="20"/>
            <w:szCs w:val="20"/>
          </w:rPr>
          <w:t>1</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3F687" w14:textId="77777777" w:rsidR="004642B3" w:rsidRDefault="004642B3" w:rsidP="0036007A">
      <w:pPr>
        <w:spacing w:after="0" w:line="240" w:lineRule="auto"/>
      </w:pPr>
      <w:r>
        <w:separator/>
      </w:r>
    </w:p>
  </w:footnote>
  <w:footnote w:type="continuationSeparator" w:id="0">
    <w:p w14:paraId="3D34F2AA" w14:textId="77777777" w:rsidR="004642B3" w:rsidRDefault="004642B3" w:rsidP="00360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7A"/>
    <w:rsid w:val="00002378"/>
    <w:rsid w:val="000708A0"/>
    <w:rsid w:val="000732E4"/>
    <w:rsid w:val="00090751"/>
    <w:rsid w:val="000A3DAE"/>
    <w:rsid w:val="000A7AC3"/>
    <w:rsid w:val="000F4F27"/>
    <w:rsid w:val="0010459B"/>
    <w:rsid w:val="00163322"/>
    <w:rsid w:val="001676CF"/>
    <w:rsid w:val="001A0383"/>
    <w:rsid w:val="001A39E4"/>
    <w:rsid w:val="00233A64"/>
    <w:rsid w:val="00237BBE"/>
    <w:rsid w:val="00237ED5"/>
    <w:rsid w:val="00253CAF"/>
    <w:rsid w:val="00254AC3"/>
    <w:rsid w:val="00264824"/>
    <w:rsid w:val="002B27C5"/>
    <w:rsid w:val="00332408"/>
    <w:rsid w:val="0033304F"/>
    <w:rsid w:val="0036007A"/>
    <w:rsid w:val="003614CC"/>
    <w:rsid w:val="00365B91"/>
    <w:rsid w:val="00377894"/>
    <w:rsid w:val="003B512E"/>
    <w:rsid w:val="003C5896"/>
    <w:rsid w:val="00402ADF"/>
    <w:rsid w:val="00415041"/>
    <w:rsid w:val="0042332E"/>
    <w:rsid w:val="00444387"/>
    <w:rsid w:val="00462C0F"/>
    <w:rsid w:val="004642B3"/>
    <w:rsid w:val="00483690"/>
    <w:rsid w:val="00490F0E"/>
    <w:rsid w:val="004F4DD8"/>
    <w:rsid w:val="00513DDF"/>
    <w:rsid w:val="00531CAC"/>
    <w:rsid w:val="005406AD"/>
    <w:rsid w:val="005A1B01"/>
    <w:rsid w:val="005B15B4"/>
    <w:rsid w:val="005C76BB"/>
    <w:rsid w:val="005D4A75"/>
    <w:rsid w:val="005E4DBE"/>
    <w:rsid w:val="005E7953"/>
    <w:rsid w:val="005F6DFB"/>
    <w:rsid w:val="00616348"/>
    <w:rsid w:val="006247DD"/>
    <w:rsid w:val="00636BBC"/>
    <w:rsid w:val="0068671F"/>
    <w:rsid w:val="00745ADA"/>
    <w:rsid w:val="007A6C10"/>
    <w:rsid w:val="007B56BB"/>
    <w:rsid w:val="007F089F"/>
    <w:rsid w:val="008155F1"/>
    <w:rsid w:val="00836712"/>
    <w:rsid w:val="008A24EB"/>
    <w:rsid w:val="008C6498"/>
    <w:rsid w:val="008D383B"/>
    <w:rsid w:val="008F509E"/>
    <w:rsid w:val="008F7257"/>
    <w:rsid w:val="009670E2"/>
    <w:rsid w:val="00973C30"/>
    <w:rsid w:val="009770CA"/>
    <w:rsid w:val="009A3EDD"/>
    <w:rsid w:val="009E702B"/>
    <w:rsid w:val="009F37DA"/>
    <w:rsid w:val="009F6F80"/>
    <w:rsid w:val="009F78E1"/>
    <w:rsid w:val="00A474D5"/>
    <w:rsid w:val="00A8294C"/>
    <w:rsid w:val="00A8710F"/>
    <w:rsid w:val="00A97058"/>
    <w:rsid w:val="00AA13B4"/>
    <w:rsid w:val="00AA52FA"/>
    <w:rsid w:val="00AC7A01"/>
    <w:rsid w:val="00AD3BA8"/>
    <w:rsid w:val="00AF61C3"/>
    <w:rsid w:val="00B12EB5"/>
    <w:rsid w:val="00B36D69"/>
    <w:rsid w:val="00B51976"/>
    <w:rsid w:val="00B51EDB"/>
    <w:rsid w:val="00B70D6E"/>
    <w:rsid w:val="00BC020A"/>
    <w:rsid w:val="00BE2425"/>
    <w:rsid w:val="00C2719B"/>
    <w:rsid w:val="00C34A5B"/>
    <w:rsid w:val="00C35246"/>
    <w:rsid w:val="00C823B5"/>
    <w:rsid w:val="00C83CD0"/>
    <w:rsid w:val="00CC085F"/>
    <w:rsid w:val="00D14E68"/>
    <w:rsid w:val="00D27297"/>
    <w:rsid w:val="00D3798F"/>
    <w:rsid w:val="00D473D3"/>
    <w:rsid w:val="00D57662"/>
    <w:rsid w:val="00DB799E"/>
    <w:rsid w:val="00DC02FE"/>
    <w:rsid w:val="00DE54B0"/>
    <w:rsid w:val="00E22619"/>
    <w:rsid w:val="00E32EFC"/>
    <w:rsid w:val="00E46D62"/>
    <w:rsid w:val="00EA7831"/>
    <w:rsid w:val="00EC2449"/>
    <w:rsid w:val="00EC5CC0"/>
    <w:rsid w:val="00EE2964"/>
    <w:rsid w:val="00EE7109"/>
    <w:rsid w:val="00F21271"/>
    <w:rsid w:val="00F25107"/>
    <w:rsid w:val="00F41F27"/>
    <w:rsid w:val="00F72AE7"/>
    <w:rsid w:val="00F8079D"/>
    <w:rsid w:val="00F94F94"/>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ECD86E6A-5557-4DB3-93A1-0E710653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425722">
      <w:bodyDiv w:val="1"/>
      <w:marLeft w:val="0"/>
      <w:marRight w:val="0"/>
      <w:marTop w:val="0"/>
      <w:marBottom w:val="0"/>
      <w:divBdr>
        <w:top w:val="none" w:sz="0" w:space="0" w:color="auto"/>
        <w:left w:val="none" w:sz="0" w:space="0" w:color="auto"/>
        <w:bottom w:val="none" w:sz="0" w:space="0" w:color="auto"/>
        <w:right w:val="none" w:sz="0" w:space="0" w:color="auto"/>
      </w:divBdr>
      <w:divsChild>
        <w:div w:id="588849145">
          <w:marLeft w:val="0"/>
          <w:marRight w:val="0"/>
          <w:marTop w:val="0"/>
          <w:marBottom w:val="0"/>
          <w:divBdr>
            <w:top w:val="none" w:sz="0" w:space="0" w:color="auto"/>
            <w:left w:val="none" w:sz="0" w:space="0" w:color="auto"/>
            <w:bottom w:val="none" w:sz="0" w:space="0" w:color="auto"/>
            <w:right w:val="none" w:sz="0" w:space="0" w:color="auto"/>
          </w:divBdr>
        </w:div>
        <w:div w:id="902326041">
          <w:marLeft w:val="0"/>
          <w:marRight w:val="0"/>
          <w:marTop w:val="0"/>
          <w:marBottom w:val="0"/>
          <w:divBdr>
            <w:top w:val="none" w:sz="0" w:space="0" w:color="auto"/>
            <w:left w:val="none" w:sz="0" w:space="0" w:color="auto"/>
            <w:bottom w:val="none" w:sz="0" w:space="0" w:color="auto"/>
            <w:right w:val="none" w:sz="0" w:space="0" w:color="auto"/>
          </w:divBdr>
        </w:div>
        <w:div w:id="1067918906">
          <w:marLeft w:val="0"/>
          <w:marRight w:val="0"/>
          <w:marTop w:val="0"/>
          <w:marBottom w:val="0"/>
          <w:divBdr>
            <w:top w:val="none" w:sz="0" w:space="0" w:color="auto"/>
            <w:left w:val="none" w:sz="0" w:space="0" w:color="auto"/>
            <w:bottom w:val="none" w:sz="0" w:space="0" w:color="auto"/>
            <w:right w:val="none" w:sz="0" w:space="0" w:color="auto"/>
          </w:divBdr>
        </w:div>
        <w:div w:id="2136295139">
          <w:marLeft w:val="0"/>
          <w:marRight w:val="0"/>
          <w:marTop w:val="0"/>
          <w:marBottom w:val="0"/>
          <w:divBdr>
            <w:top w:val="none" w:sz="0" w:space="0" w:color="auto"/>
            <w:left w:val="none" w:sz="0" w:space="0" w:color="auto"/>
            <w:bottom w:val="none" w:sz="0" w:space="0" w:color="auto"/>
            <w:right w:val="none" w:sz="0" w:space="0" w:color="auto"/>
          </w:divBdr>
        </w:div>
        <w:div w:id="514030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63625-DD51-4610-AE2C-BB3EBDFD0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Stephanie S. Mentore</cp:lastModifiedBy>
  <cp:revision>2</cp:revision>
  <cp:lastPrinted>2018-08-07T18:12:00Z</cp:lastPrinted>
  <dcterms:created xsi:type="dcterms:W3CDTF">2018-10-16T14:29:00Z</dcterms:created>
  <dcterms:modified xsi:type="dcterms:W3CDTF">2018-10-16T14:29:00Z</dcterms:modified>
</cp:coreProperties>
</file>