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55" w:type="dxa"/>
        <w:tblLook w:val="04A0" w:firstRow="1" w:lastRow="0" w:firstColumn="1" w:lastColumn="0" w:noHBand="0" w:noVBand="1"/>
      </w:tblPr>
      <w:tblGrid>
        <w:gridCol w:w="3525"/>
        <w:gridCol w:w="2791"/>
        <w:gridCol w:w="3356"/>
        <w:gridCol w:w="425"/>
        <w:gridCol w:w="1667"/>
        <w:gridCol w:w="2791"/>
      </w:tblGrid>
      <w:tr w:rsidR="0036007A" w:rsidRPr="00402ADF" w14:paraId="23A6891A" w14:textId="77777777" w:rsidTr="00200813">
        <w:tc>
          <w:tcPr>
            <w:tcW w:w="14555"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200813">
        <w:tc>
          <w:tcPr>
            <w:tcW w:w="14555"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200813">
        <w:tc>
          <w:tcPr>
            <w:tcW w:w="14555"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200813">
        <w:trPr>
          <w:trHeight w:val="417"/>
        </w:trPr>
        <w:tc>
          <w:tcPr>
            <w:tcW w:w="10097" w:type="dxa"/>
            <w:gridSpan w:val="4"/>
          </w:tcPr>
          <w:p w14:paraId="470C6C68" w14:textId="09481DA0"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C96287">
              <w:rPr>
                <w:rFonts w:ascii="Century Gothic" w:hAnsi="Century Gothic"/>
                <w:sz w:val="24"/>
                <w:szCs w:val="24"/>
              </w:rPr>
              <w:t xml:space="preserve"> Manatee Bay Elementary</w:t>
            </w:r>
          </w:p>
        </w:tc>
        <w:tc>
          <w:tcPr>
            <w:tcW w:w="4458" w:type="dxa"/>
            <w:gridSpan w:val="2"/>
          </w:tcPr>
          <w:p w14:paraId="42A7A2A1" w14:textId="79C7793A"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C96287">
              <w:rPr>
                <w:rFonts w:ascii="Century Gothic" w:hAnsi="Century Gothic"/>
                <w:b/>
                <w:sz w:val="24"/>
                <w:szCs w:val="28"/>
              </w:rPr>
              <w:t xml:space="preserve"> </w:t>
            </w:r>
            <w:r w:rsidR="00C96287" w:rsidRPr="00802B95">
              <w:rPr>
                <w:rFonts w:ascii="Century Gothic" w:hAnsi="Century Gothic"/>
                <w:sz w:val="24"/>
                <w:szCs w:val="28"/>
              </w:rPr>
              <w:t>18-19</w:t>
            </w:r>
          </w:p>
        </w:tc>
      </w:tr>
      <w:tr w:rsidR="00332408" w:rsidRPr="005C76BB" w14:paraId="5121644A" w14:textId="77777777" w:rsidTr="00200813">
        <w:trPr>
          <w:trHeight w:val="417"/>
        </w:trPr>
        <w:tc>
          <w:tcPr>
            <w:tcW w:w="10097" w:type="dxa"/>
            <w:gridSpan w:val="4"/>
          </w:tcPr>
          <w:p w14:paraId="4E473C07" w14:textId="2D29EEC4"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C96287">
              <w:rPr>
                <w:rFonts w:ascii="Century Gothic" w:hAnsi="Century Gothic"/>
                <w:b/>
                <w:sz w:val="24"/>
                <w:szCs w:val="24"/>
              </w:rPr>
              <w:t xml:space="preserve">  </w:t>
            </w:r>
            <w:r w:rsidR="00C96287" w:rsidRPr="00802B95">
              <w:rPr>
                <w:rFonts w:ascii="Century Gothic" w:hAnsi="Century Gothic"/>
                <w:sz w:val="24"/>
                <w:szCs w:val="24"/>
              </w:rPr>
              <w:t xml:space="preserve">Heather </w:t>
            </w:r>
            <w:proofErr w:type="spellStart"/>
            <w:r w:rsidR="00C96287" w:rsidRPr="00802B95">
              <w:rPr>
                <w:rFonts w:ascii="Century Gothic" w:hAnsi="Century Gothic"/>
                <w:sz w:val="24"/>
                <w:szCs w:val="24"/>
              </w:rPr>
              <w:t>Hedman</w:t>
            </w:r>
            <w:proofErr w:type="spellEnd"/>
            <w:r w:rsidR="00C96287" w:rsidRPr="00802B95">
              <w:rPr>
                <w:rFonts w:ascii="Century Gothic" w:hAnsi="Century Gothic"/>
                <w:sz w:val="24"/>
                <w:szCs w:val="24"/>
              </w:rPr>
              <w:t>-DeVaughn</w:t>
            </w:r>
          </w:p>
        </w:tc>
        <w:tc>
          <w:tcPr>
            <w:tcW w:w="4458" w:type="dxa"/>
            <w:gridSpan w:val="2"/>
          </w:tcPr>
          <w:p w14:paraId="1DD6B66E" w14:textId="5CA42B30" w:rsidR="00332408" w:rsidRPr="00332408" w:rsidRDefault="00332408" w:rsidP="0036007A">
            <w:pPr>
              <w:rPr>
                <w:rFonts w:ascii="Century Gothic" w:hAnsi="Century Gothic"/>
                <w:b/>
                <w:sz w:val="28"/>
                <w:szCs w:val="28"/>
              </w:rPr>
            </w:pPr>
          </w:p>
        </w:tc>
      </w:tr>
      <w:tr w:rsidR="00332408" w:rsidRPr="005C76BB" w14:paraId="41F56BB5" w14:textId="77777777" w:rsidTr="00200813">
        <w:tc>
          <w:tcPr>
            <w:tcW w:w="14555" w:type="dxa"/>
            <w:gridSpan w:val="6"/>
          </w:tcPr>
          <w:p w14:paraId="71115BA3" w14:textId="5563FA89"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802B95">
              <w:rPr>
                <w:rFonts w:ascii="Century Gothic" w:hAnsi="Century Gothic"/>
                <w:b/>
                <w:sz w:val="24"/>
                <w:szCs w:val="24"/>
              </w:rPr>
              <w:t xml:space="preserve">  </w:t>
            </w:r>
            <w:r w:rsidR="00802B95" w:rsidRPr="00802B95">
              <w:rPr>
                <w:rFonts w:ascii="Century Gothic" w:hAnsi="Century Gothic"/>
                <w:sz w:val="24"/>
                <w:szCs w:val="24"/>
              </w:rPr>
              <w:t>Sandra Shipman</w:t>
            </w:r>
          </w:p>
        </w:tc>
      </w:tr>
      <w:tr w:rsidR="0036007A" w:rsidRPr="005C76BB" w14:paraId="1587C81D" w14:textId="77777777" w:rsidTr="00200813">
        <w:tc>
          <w:tcPr>
            <w:tcW w:w="14555" w:type="dxa"/>
            <w:gridSpan w:val="6"/>
          </w:tcPr>
          <w:p w14:paraId="7BA79944" w14:textId="73D8DE22" w:rsidR="00FC05D1" w:rsidRPr="00802B95"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802B95">
              <w:rPr>
                <w:rFonts w:ascii="Century Gothic" w:hAnsi="Century Gothic"/>
                <w:b/>
                <w:sz w:val="24"/>
                <w:szCs w:val="24"/>
              </w:rPr>
              <w:t xml:space="preserve">  </w:t>
            </w:r>
            <w:r w:rsidR="00802B95" w:rsidRPr="00802B95">
              <w:rPr>
                <w:rFonts w:ascii="Century Gothic" w:hAnsi="Century Gothic"/>
                <w:sz w:val="24"/>
              </w:rPr>
              <w:t>To provide a quality education that focuses on high expectations and achievement for all stakeholders in a safe and supportive learning environment.</w:t>
            </w: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200813">
        <w:tc>
          <w:tcPr>
            <w:tcW w:w="14555" w:type="dxa"/>
            <w:gridSpan w:val="6"/>
          </w:tcPr>
          <w:p w14:paraId="0E4D2EC2" w14:textId="43315C6B"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r w:rsidR="00802B95">
              <w:rPr>
                <w:rFonts w:ascii="Century Gothic" w:hAnsi="Century Gothic"/>
                <w:szCs w:val="24"/>
              </w:rPr>
              <w:t xml:space="preserve"> To be a community of lifelong learners who value quality and integrity as we strive to create a nurturing environment in which children will develop self-esteem and respect for themselves and others.</w:t>
            </w:r>
          </w:p>
          <w:p w14:paraId="42077C1A" w14:textId="77777777" w:rsidR="00332408" w:rsidRDefault="00332408" w:rsidP="00332408">
            <w:pPr>
              <w:rPr>
                <w:rFonts w:ascii="Palatino" w:hAnsi="Palatino"/>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200813">
        <w:tc>
          <w:tcPr>
            <w:tcW w:w="14555"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200813">
        <w:trPr>
          <w:trHeight w:val="674"/>
        </w:trPr>
        <w:tc>
          <w:tcPr>
            <w:tcW w:w="14555" w:type="dxa"/>
            <w:gridSpan w:val="6"/>
            <w:vAlign w:val="center"/>
          </w:tcPr>
          <w:p w14:paraId="728C4562" w14:textId="32121069"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802B95">
              <w:rPr>
                <w:rFonts w:ascii="Century Gothic" w:hAnsi="Century Gothic"/>
                <w:b/>
                <w:sz w:val="24"/>
                <w:szCs w:val="24"/>
              </w:rPr>
              <w:t xml:space="preserve">  Meredith Codd</w:t>
            </w:r>
            <w:r w:rsidR="00C35246" w:rsidRPr="00C35246">
              <w:rPr>
                <w:rFonts w:ascii="Century Gothic" w:hAnsi="Century Gothic"/>
                <w:b/>
                <w:sz w:val="24"/>
                <w:szCs w:val="24"/>
              </w:rPr>
              <w:t xml:space="preserve">                                                                                                                     SEL Liaison</w:t>
            </w:r>
          </w:p>
        </w:tc>
      </w:tr>
      <w:tr w:rsidR="0036007A" w:rsidRPr="005C76BB" w14:paraId="3E902354" w14:textId="77777777" w:rsidTr="00200813">
        <w:trPr>
          <w:trHeight w:val="674"/>
        </w:trPr>
        <w:tc>
          <w:tcPr>
            <w:tcW w:w="14555" w:type="dxa"/>
            <w:gridSpan w:val="6"/>
            <w:vAlign w:val="center"/>
          </w:tcPr>
          <w:p w14:paraId="09FCB3F3" w14:textId="41DA8B74"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710411">
              <w:rPr>
                <w:rFonts w:ascii="Century Gothic" w:hAnsi="Century Gothic"/>
                <w:b/>
                <w:sz w:val="24"/>
                <w:szCs w:val="24"/>
              </w:rPr>
              <w:t xml:space="preserve">  Kathy White-Ortiz</w:t>
            </w:r>
            <w:r w:rsidR="00E11FA6">
              <w:rPr>
                <w:rFonts w:ascii="Century Gothic" w:hAnsi="Century Gothic"/>
                <w:b/>
                <w:sz w:val="24"/>
                <w:szCs w:val="24"/>
              </w:rPr>
              <w:t xml:space="preserve">                                                                                                               ESOL Coordinator</w:t>
            </w:r>
          </w:p>
        </w:tc>
      </w:tr>
      <w:tr w:rsidR="0036007A" w:rsidRPr="005C76BB" w14:paraId="61E9097C" w14:textId="77777777" w:rsidTr="00200813">
        <w:trPr>
          <w:trHeight w:val="674"/>
        </w:trPr>
        <w:tc>
          <w:tcPr>
            <w:tcW w:w="14555" w:type="dxa"/>
            <w:gridSpan w:val="6"/>
            <w:vAlign w:val="center"/>
          </w:tcPr>
          <w:p w14:paraId="3AA8343E" w14:textId="46537AED"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100CB2">
              <w:rPr>
                <w:rFonts w:ascii="Century Gothic" w:hAnsi="Century Gothic"/>
                <w:b/>
                <w:sz w:val="24"/>
                <w:szCs w:val="24"/>
              </w:rPr>
              <w:t xml:space="preserve">  Geri Norris                                                                                                                       School Counselor</w:t>
            </w:r>
          </w:p>
        </w:tc>
      </w:tr>
      <w:tr w:rsidR="0036007A" w:rsidRPr="005C76BB" w14:paraId="457BFB41" w14:textId="77777777" w:rsidTr="00200813">
        <w:trPr>
          <w:trHeight w:val="674"/>
        </w:trPr>
        <w:tc>
          <w:tcPr>
            <w:tcW w:w="14555" w:type="dxa"/>
            <w:gridSpan w:val="6"/>
            <w:vAlign w:val="center"/>
          </w:tcPr>
          <w:p w14:paraId="441DC784" w14:textId="0B5BBC68"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p>
        </w:tc>
      </w:tr>
      <w:tr w:rsidR="00C35246" w:rsidRPr="005C76BB" w14:paraId="247A998E" w14:textId="77777777" w:rsidTr="00200813">
        <w:trPr>
          <w:trHeight w:val="674"/>
        </w:trPr>
        <w:tc>
          <w:tcPr>
            <w:tcW w:w="14555" w:type="dxa"/>
            <w:gridSpan w:val="6"/>
            <w:vAlign w:val="center"/>
          </w:tcPr>
          <w:p w14:paraId="3E5A2CEF" w14:textId="0E619011"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p>
        </w:tc>
      </w:tr>
      <w:tr w:rsidR="00B36D69" w:rsidRPr="005C76BB" w14:paraId="0A6A861B" w14:textId="77777777" w:rsidTr="00200813">
        <w:trPr>
          <w:trHeight w:val="674"/>
        </w:trPr>
        <w:tc>
          <w:tcPr>
            <w:tcW w:w="14555"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200813">
        <w:tc>
          <w:tcPr>
            <w:tcW w:w="14555"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200813">
        <w:tc>
          <w:tcPr>
            <w:tcW w:w="14555"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200813">
        <w:tc>
          <w:tcPr>
            <w:tcW w:w="14555" w:type="dxa"/>
            <w:gridSpan w:val="6"/>
            <w:shd w:val="clear" w:color="auto" w:fill="D9D9D9" w:themeFill="background1" w:themeFillShade="D9"/>
          </w:tcPr>
          <w:p w14:paraId="1B4ED31C" w14:textId="129273A0" w:rsidR="002B27C5" w:rsidRDefault="002B27C5" w:rsidP="002B27C5">
            <w:pPr>
              <w:pStyle w:val="ListParagraph"/>
              <w:rPr>
                <w:rFonts w:ascii="Century Gothic" w:hAnsi="Century Gothic"/>
                <w:b/>
                <w:sz w:val="24"/>
              </w:rPr>
            </w:pPr>
            <w:r>
              <w:rPr>
                <w:rFonts w:ascii="Century Gothic" w:hAnsi="Century Gothic"/>
                <w:b/>
                <w:sz w:val="24"/>
              </w:rPr>
              <w:t>1.</w:t>
            </w:r>
            <w:r w:rsidR="009941E0">
              <w:rPr>
                <w:rFonts w:ascii="Century Gothic" w:hAnsi="Century Gothic"/>
                <w:b/>
                <w:sz w:val="24"/>
              </w:rPr>
              <w:t xml:space="preserve"> TRIBES</w:t>
            </w:r>
          </w:p>
          <w:p w14:paraId="3267E130" w14:textId="1C8242D4" w:rsidR="002B27C5" w:rsidRDefault="002B27C5" w:rsidP="002B27C5">
            <w:pPr>
              <w:pStyle w:val="ListParagraph"/>
              <w:rPr>
                <w:rFonts w:ascii="Century Gothic" w:hAnsi="Century Gothic"/>
                <w:b/>
                <w:sz w:val="24"/>
              </w:rPr>
            </w:pPr>
            <w:r>
              <w:rPr>
                <w:rFonts w:ascii="Century Gothic" w:hAnsi="Century Gothic"/>
                <w:b/>
                <w:sz w:val="24"/>
              </w:rPr>
              <w:t>2.</w:t>
            </w:r>
            <w:r w:rsidR="009941E0">
              <w:rPr>
                <w:rFonts w:ascii="Century Gothic" w:hAnsi="Century Gothic"/>
                <w:b/>
                <w:sz w:val="24"/>
              </w:rPr>
              <w:t xml:space="preserve"> Sanford Harmony</w:t>
            </w:r>
          </w:p>
          <w:p w14:paraId="0EBC7CD2" w14:textId="42CC5ABA" w:rsidR="002B27C5" w:rsidRDefault="002B27C5" w:rsidP="002B27C5">
            <w:pPr>
              <w:pStyle w:val="ListParagraph"/>
              <w:rPr>
                <w:rFonts w:ascii="Century Gothic" w:hAnsi="Century Gothic"/>
                <w:b/>
                <w:sz w:val="24"/>
              </w:rPr>
            </w:pPr>
            <w:r>
              <w:rPr>
                <w:rFonts w:ascii="Century Gothic" w:hAnsi="Century Gothic"/>
                <w:b/>
                <w:sz w:val="24"/>
              </w:rPr>
              <w:t>3.</w:t>
            </w:r>
            <w:r w:rsidR="00D92F0C">
              <w:rPr>
                <w:rFonts w:ascii="Century Gothic" w:hAnsi="Century Gothic"/>
                <w:b/>
                <w:sz w:val="24"/>
              </w:rPr>
              <w:t xml:space="preserve"> Start With Hello</w:t>
            </w:r>
            <w:r w:rsidR="00976909">
              <w:rPr>
                <w:rFonts w:ascii="Century Gothic" w:hAnsi="Century Gothic"/>
                <w:b/>
                <w:sz w:val="24"/>
              </w:rPr>
              <w:t>/Sandy Hook Promise</w:t>
            </w:r>
          </w:p>
          <w:p w14:paraId="5ADBB98D" w14:textId="24DBEE7C" w:rsidR="002B27C5" w:rsidRPr="002B27C5" w:rsidRDefault="002B27C5" w:rsidP="00261D1C">
            <w:pPr>
              <w:pStyle w:val="ListParagraph"/>
              <w:rPr>
                <w:rFonts w:ascii="Century Gothic" w:hAnsi="Century Gothic"/>
                <w:b/>
                <w:sz w:val="24"/>
              </w:rPr>
            </w:pPr>
            <w:bookmarkStart w:id="0" w:name="_GoBack"/>
            <w:bookmarkEnd w:id="0"/>
          </w:p>
        </w:tc>
      </w:tr>
      <w:tr w:rsidR="00B36D69" w:rsidRPr="0042332E" w14:paraId="57B7DC96" w14:textId="77777777" w:rsidTr="00200813">
        <w:tc>
          <w:tcPr>
            <w:tcW w:w="14555"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200813">
        <w:tc>
          <w:tcPr>
            <w:tcW w:w="14555"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200813">
        <w:tc>
          <w:tcPr>
            <w:tcW w:w="14555"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200813">
        <w:tc>
          <w:tcPr>
            <w:tcW w:w="14555"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041F26CA" w:rsidR="00C35246" w:rsidRDefault="00C35246" w:rsidP="00C35246">
                  <w:pPr>
                    <w:rPr>
                      <w:rFonts w:ascii="Century Gothic" w:hAnsi="Century Gothic"/>
                      <w:b/>
                      <w:sz w:val="24"/>
                    </w:rPr>
                  </w:pPr>
                  <w:r w:rsidRPr="005C76BB">
                    <w:rPr>
                      <w:rFonts w:ascii="Century Gothic" w:hAnsi="Century Gothic"/>
                      <w:b/>
                      <w:sz w:val="24"/>
                    </w:rPr>
                    <w:t>Strategies:</w:t>
                  </w:r>
                </w:p>
                <w:p w14:paraId="42C1CB2C" w14:textId="6C8F49BC" w:rsidR="005F7E2F" w:rsidRPr="005F7E2F" w:rsidRDefault="00743D61" w:rsidP="005F7E2F">
                  <w:pPr>
                    <w:pStyle w:val="ListParagraph"/>
                    <w:numPr>
                      <w:ilvl w:val="0"/>
                      <w:numId w:val="2"/>
                    </w:numPr>
                    <w:rPr>
                      <w:rFonts w:ascii="Century Gothic" w:hAnsi="Century Gothic"/>
                      <w:b/>
                      <w:sz w:val="24"/>
                    </w:rPr>
                  </w:pPr>
                  <w:r>
                    <w:rPr>
                      <w:rFonts w:ascii="Century Gothic" w:hAnsi="Century Gothic"/>
                      <w:b/>
                      <w:sz w:val="24"/>
                    </w:rPr>
                    <w:t>Reflection journals</w:t>
                  </w:r>
                </w:p>
                <w:p w14:paraId="6530F124" w14:textId="77777777" w:rsidR="00C35246" w:rsidRPr="005C76BB" w:rsidRDefault="00C35246" w:rsidP="00C35246">
                  <w:pPr>
                    <w:rPr>
                      <w:rFonts w:ascii="Century Gothic" w:hAnsi="Century Gothic"/>
                      <w:sz w:val="24"/>
                    </w:rPr>
                  </w:pP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3FBFBE5F" w:rsidR="00C35246" w:rsidRPr="005C76BB" w:rsidRDefault="00C35246" w:rsidP="00C35246">
                  <w:pPr>
                    <w:rPr>
                      <w:rFonts w:ascii="Century Gothic" w:hAnsi="Century Gothic"/>
                      <w:b/>
                      <w:sz w:val="24"/>
                    </w:rPr>
                  </w:pPr>
                  <w:r w:rsidRPr="005C76BB">
                    <w:rPr>
                      <w:rFonts w:ascii="Century Gothic" w:hAnsi="Century Gothic"/>
                      <w:b/>
                      <w:sz w:val="24"/>
                    </w:rPr>
                    <w:t>Strategies:</w:t>
                  </w:r>
                  <w:r w:rsidR="008A0195">
                    <w:rPr>
                      <w:rFonts w:ascii="Century Gothic" w:hAnsi="Century Gothic"/>
                      <w:b/>
                      <w:sz w:val="24"/>
                    </w:rPr>
                    <w:t xml:space="preserve">  </w:t>
                  </w:r>
                </w:p>
                <w:p w14:paraId="5CDAAD01" w14:textId="77777777" w:rsidR="00743D61" w:rsidRDefault="00743D61" w:rsidP="00743D61">
                  <w:pPr>
                    <w:pStyle w:val="ListParagraph"/>
                    <w:numPr>
                      <w:ilvl w:val="0"/>
                      <w:numId w:val="2"/>
                    </w:numPr>
                    <w:rPr>
                      <w:rFonts w:ascii="Century Gothic" w:hAnsi="Century Gothic"/>
                      <w:b/>
                      <w:sz w:val="24"/>
                    </w:rPr>
                  </w:pPr>
                  <w:r w:rsidRPr="00743D61">
                    <w:rPr>
                      <w:rFonts w:ascii="Century Gothic" w:hAnsi="Century Gothic"/>
                      <w:b/>
                      <w:sz w:val="24"/>
                    </w:rPr>
                    <w:t>Positive notes</w:t>
                  </w:r>
                </w:p>
                <w:p w14:paraId="774E43D7" w14:textId="48D6B5F6" w:rsidR="00C35246" w:rsidRPr="00743D61" w:rsidRDefault="00743D61" w:rsidP="00743D61">
                  <w:pPr>
                    <w:pStyle w:val="ListParagraph"/>
                    <w:numPr>
                      <w:ilvl w:val="0"/>
                      <w:numId w:val="2"/>
                    </w:numPr>
                    <w:rPr>
                      <w:rFonts w:ascii="Century Gothic" w:hAnsi="Century Gothic"/>
                      <w:b/>
                      <w:sz w:val="24"/>
                    </w:rPr>
                  </w:pPr>
                  <w:r w:rsidRPr="00743D61">
                    <w:rPr>
                      <w:rFonts w:ascii="Century Gothic" w:hAnsi="Century Gothic"/>
                      <w:b/>
                      <w:sz w:val="24"/>
                    </w:rPr>
                    <w:t xml:space="preserve"> </w:t>
                  </w:r>
                  <w:r>
                    <w:rPr>
                      <w:rFonts w:ascii="Century Gothic" w:hAnsi="Century Gothic"/>
                      <w:b/>
                      <w:sz w:val="24"/>
                    </w:rPr>
                    <w:t>T</w:t>
                  </w:r>
                  <w:r w:rsidRPr="00743D61">
                    <w:rPr>
                      <w:rFonts w:ascii="Century Gothic" w:hAnsi="Century Gothic"/>
                      <w:b/>
                      <w:sz w:val="24"/>
                    </w:rPr>
                    <w:t>ickets</w:t>
                  </w: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1EADBC29"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E96E956" w14:textId="6E090720" w:rsidR="00C35246" w:rsidRPr="00743D61" w:rsidRDefault="00743D61" w:rsidP="00743D61">
                  <w:pPr>
                    <w:pStyle w:val="ListParagraph"/>
                    <w:numPr>
                      <w:ilvl w:val="0"/>
                      <w:numId w:val="5"/>
                    </w:numPr>
                    <w:rPr>
                      <w:rFonts w:ascii="Century Gothic" w:hAnsi="Century Gothic"/>
                      <w:b/>
                      <w:sz w:val="24"/>
                    </w:rPr>
                  </w:pPr>
                  <w:r w:rsidRPr="00743D61">
                    <w:rPr>
                      <w:rFonts w:ascii="Century Gothic" w:hAnsi="Century Gothic"/>
                      <w:b/>
                      <w:sz w:val="24"/>
                    </w:rPr>
                    <w:t>Tracking sheets</w:t>
                  </w:r>
                </w:p>
                <w:p w14:paraId="6B634F08" w14:textId="7B0C767C" w:rsidR="00743D61" w:rsidRPr="00743D61" w:rsidRDefault="00743D61" w:rsidP="00743D61">
                  <w:pPr>
                    <w:pStyle w:val="ListParagraph"/>
                    <w:numPr>
                      <w:ilvl w:val="0"/>
                      <w:numId w:val="5"/>
                    </w:numPr>
                    <w:rPr>
                      <w:rFonts w:ascii="Century Gothic" w:hAnsi="Century Gothic"/>
                      <w:b/>
                      <w:sz w:val="24"/>
                    </w:rPr>
                  </w:pPr>
                  <w:r w:rsidRPr="00743D61">
                    <w:rPr>
                      <w:rFonts w:ascii="Century Gothic" w:hAnsi="Century Gothic"/>
                      <w:b/>
                      <w:sz w:val="24"/>
                    </w:rPr>
                    <w:t>Teacher/Student conferences/check-ins</w:t>
                  </w: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346F7176" w14:textId="77777777" w:rsidR="00743D61" w:rsidRDefault="00C35246" w:rsidP="00C35246">
                  <w:pPr>
                    <w:rPr>
                      <w:rFonts w:ascii="Century Gothic" w:hAnsi="Century Gothic"/>
                      <w:b/>
                      <w:sz w:val="24"/>
                    </w:rPr>
                  </w:pPr>
                  <w:r w:rsidRPr="005C76BB">
                    <w:rPr>
                      <w:rFonts w:ascii="Century Gothic" w:hAnsi="Century Gothic"/>
                      <w:b/>
                      <w:sz w:val="24"/>
                    </w:rPr>
                    <w:t xml:space="preserve"> Strategies:</w:t>
                  </w:r>
                  <w:r w:rsidR="00BF17F9">
                    <w:rPr>
                      <w:rFonts w:ascii="Century Gothic" w:hAnsi="Century Gothic"/>
                      <w:b/>
                      <w:sz w:val="24"/>
                    </w:rPr>
                    <w:t xml:space="preserve">  </w:t>
                  </w:r>
                </w:p>
                <w:p w14:paraId="4F8705AD" w14:textId="282A6F48" w:rsidR="00C35246" w:rsidRDefault="00BF17F9" w:rsidP="00743D61">
                  <w:pPr>
                    <w:pStyle w:val="ListParagraph"/>
                    <w:numPr>
                      <w:ilvl w:val="0"/>
                      <w:numId w:val="2"/>
                    </w:numPr>
                    <w:rPr>
                      <w:rFonts w:ascii="Century Gothic" w:hAnsi="Century Gothic"/>
                      <w:b/>
                      <w:sz w:val="24"/>
                    </w:rPr>
                  </w:pPr>
                  <w:r w:rsidRPr="00743D61">
                    <w:rPr>
                      <w:rFonts w:ascii="Century Gothic" w:hAnsi="Century Gothic"/>
                      <w:b/>
                      <w:sz w:val="24"/>
                    </w:rPr>
                    <w:t>Sanford Harmony conversation cards</w:t>
                  </w:r>
                </w:p>
                <w:p w14:paraId="7EFBD6EC" w14:textId="328CAD96" w:rsidR="00743D61" w:rsidRDefault="00743D61" w:rsidP="00743D61">
                  <w:pPr>
                    <w:pStyle w:val="ListParagraph"/>
                    <w:numPr>
                      <w:ilvl w:val="0"/>
                      <w:numId w:val="2"/>
                    </w:numPr>
                    <w:rPr>
                      <w:rFonts w:ascii="Century Gothic" w:hAnsi="Century Gothic"/>
                      <w:b/>
                      <w:sz w:val="24"/>
                    </w:rPr>
                  </w:pPr>
                  <w:r>
                    <w:rPr>
                      <w:rFonts w:ascii="Century Gothic" w:hAnsi="Century Gothic"/>
                      <w:b/>
                      <w:sz w:val="24"/>
                    </w:rPr>
                    <w:t>Kindness coins (TIER 2)</w:t>
                  </w:r>
                </w:p>
                <w:p w14:paraId="59EC1055" w14:textId="77777777" w:rsidR="00743D61" w:rsidRPr="00743D61" w:rsidRDefault="00743D61" w:rsidP="00261D1C">
                  <w:pPr>
                    <w:pStyle w:val="ListParagraph"/>
                    <w:rPr>
                      <w:rFonts w:ascii="Century Gothic" w:hAnsi="Century Gothic"/>
                      <w:b/>
                      <w:sz w:val="24"/>
                    </w:rPr>
                  </w:pPr>
                </w:p>
                <w:p w14:paraId="09F1AFF8" w14:textId="77777777" w:rsidR="00C35246" w:rsidRPr="005C76BB" w:rsidRDefault="00C35246" w:rsidP="00C35246">
                  <w:pPr>
                    <w:rPr>
                      <w:rFonts w:ascii="Century Gothic" w:hAnsi="Century Gothic"/>
                      <w:b/>
                      <w:sz w:val="24"/>
                    </w:rPr>
                  </w:pP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9E543BB" w14:textId="77777777" w:rsidR="00743D61" w:rsidRDefault="00C35246" w:rsidP="00C35246">
                  <w:pPr>
                    <w:rPr>
                      <w:rFonts w:ascii="Century Gothic" w:hAnsi="Century Gothic"/>
                      <w:b/>
                      <w:sz w:val="24"/>
                    </w:rPr>
                  </w:pPr>
                  <w:r w:rsidRPr="005C76BB">
                    <w:rPr>
                      <w:rFonts w:ascii="Century Gothic" w:hAnsi="Century Gothic"/>
                      <w:b/>
                      <w:sz w:val="24"/>
                    </w:rPr>
                    <w:t>Strategies:</w:t>
                  </w:r>
                  <w:r w:rsidR="001C5DCB">
                    <w:rPr>
                      <w:rFonts w:ascii="Century Gothic" w:hAnsi="Century Gothic"/>
                      <w:b/>
                      <w:sz w:val="24"/>
                    </w:rPr>
                    <w:t xml:space="preserve">  </w:t>
                  </w:r>
                </w:p>
                <w:p w14:paraId="242988F1" w14:textId="503B7999" w:rsidR="00C35246" w:rsidRDefault="001C5DCB" w:rsidP="00743D61">
                  <w:pPr>
                    <w:pStyle w:val="ListParagraph"/>
                    <w:numPr>
                      <w:ilvl w:val="0"/>
                      <w:numId w:val="2"/>
                    </w:numPr>
                    <w:rPr>
                      <w:rFonts w:ascii="Century Gothic" w:hAnsi="Century Gothic"/>
                      <w:b/>
                      <w:sz w:val="24"/>
                    </w:rPr>
                  </w:pPr>
                  <w:r w:rsidRPr="00743D61">
                    <w:rPr>
                      <w:rFonts w:ascii="Century Gothic" w:hAnsi="Century Gothic"/>
                      <w:b/>
                      <w:sz w:val="24"/>
                    </w:rPr>
                    <w:t>Collaborative learning groups</w:t>
                  </w:r>
                </w:p>
                <w:p w14:paraId="14B4D1EE" w14:textId="5CF70885" w:rsidR="00743D61" w:rsidRPr="00743D61" w:rsidRDefault="00261D1C" w:rsidP="00743D61">
                  <w:pPr>
                    <w:pStyle w:val="ListParagraph"/>
                    <w:numPr>
                      <w:ilvl w:val="0"/>
                      <w:numId w:val="2"/>
                    </w:numPr>
                    <w:rPr>
                      <w:rFonts w:ascii="Century Gothic" w:hAnsi="Century Gothic"/>
                      <w:b/>
                      <w:sz w:val="24"/>
                    </w:rPr>
                  </w:pPr>
                  <w:r>
                    <w:rPr>
                      <w:rFonts w:ascii="Century Gothic" w:hAnsi="Century Gothic"/>
                      <w:b/>
                      <w:sz w:val="24"/>
                    </w:rPr>
                    <w:t>Multicultural night being planned for Spring 2019</w:t>
                  </w:r>
                </w:p>
                <w:p w14:paraId="687750A0" w14:textId="77777777" w:rsidR="00C35246" w:rsidRPr="005C76BB" w:rsidRDefault="00C35246" w:rsidP="00C35246">
                  <w:pPr>
                    <w:rPr>
                      <w:rFonts w:ascii="Century Gothic" w:hAnsi="Century Gothic"/>
                      <w:sz w:val="24"/>
                    </w:rPr>
                  </w:pP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1FB7843" w14:textId="77777777" w:rsidR="00743D61" w:rsidRDefault="00C35246" w:rsidP="00C35246">
                  <w:pPr>
                    <w:rPr>
                      <w:rFonts w:ascii="Century Gothic" w:hAnsi="Century Gothic"/>
                      <w:b/>
                      <w:sz w:val="24"/>
                    </w:rPr>
                  </w:pPr>
                  <w:r w:rsidRPr="005C76BB">
                    <w:rPr>
                      <w:rFonts w:ascii="Century Gothic" w:hAnsi="Century Gothic"/>
                      <w:b/>
                      <w:sz w:val="24"/>
                    </w:rPr>
                    <w:t>Strategies:</w:t>
                  </w:r>
                  <w:r w:rsidR="00FD6E5E">
                    <w:rPr>
                      <w:rFonts w:ascii="Century Gothic" w:hAnsi="Century Gothic"/>
                      <w:b/>
                      <w:sz w:val="24"/>
                    </w:rPr>
                    <w:t xml:space="preserve">  </w:t>
                  </w:r>
                </w:p>
                <w:p w14:paraId="2E7F2606" w14:textId="77777777" w:rsidR="00743D61" w:rsidRDefault="00FD6E5E" w:rsidP="00743D61">
                  <w:pPr>
                    <w:pStyle w:val="ListParagraph"/>
                    <w:numPr>
                      <w:ilvl w:val="0"/>
                      <w:numId w:val="2"/>
                    </w:numPr>
                    <w:rPr>
                      <w:rFonts w:ascii="Century Gothic" w:hAnsi="Century Gothic"/>
                      <w:b/>
                      <w:sz w:val="24"/>
                    </w:rPr>
                  </w:pPr>
                  <w:r w:rsidRPr="00743D61">
                    <w:rPr>
                      <w:rFonts w:ascii="Century Gothic" w:hAnsi="Century Gothic"/>
                      <w:b/>
                      <w:sz w:val="24"/>
                    </w:rPr>
                    <w:t>Everyone is greeted upon entering school building/classroom</w:t>
                  </w:r>
                </w:p>
                <w:p w14:paraId="55E4AFA5" w14:textId="48C509BE" w:rsidR="00C35246" w:rsidRDefault="00710411" w:rsidP="00743D61">
                  <w:pPr>
                    <w:pStyle w:val="ListParagraph"/>
                    <w:numPr>
                      <w:ilvl w:val="0"/>
                      <w:numId w:val="2"/>
                    </w:numPr>
                    <w:rPr>
                      <w:rFonts w:ascii="Century Gothic" w:hAnsi="Century Gothic"/>
                      <w:b/>
                      <w:sz w:val="24"/>
                    </w:rPr>
                  </w:pPr>
                  <w:r w:rsidRPr="00743D61">
                    <w:rPr>
                      <w:rFonts w:ascii="Century Gothic" w:hAnsi="Century Gothic"/>
                      <w:b/>
                      <w:sz w:val="24"/>
                    </w:rPr>
                    <w:t>THINK/PAIR/SHARE</w:t>
                  </w:r>
                </w:p>
                <w:p w14:paraId="4A138EF2" w14:textId="272877BF" w:rsidR="00743D61" w:rsidRDefault="00743D61" w:rsidP="00743D61">
                  <w:pPr>
                    <w:pStyle w:val="ListParagraph"/>
                    <w:numPr>
                      <w:ilvl w:val="0"/>
                      <w:numId w:val="2"/>
                    </w:numPr>
                    <w:rPr>
                      <w:rFonts w:ascii="Century Gothic" w:hAnsi="Century Gothic"/>
                      <w:b/>
                      <w:sz w:val="24"/>
                    </w:rPr>
                  </w:pPr>
                  <w:r>
                    <w:rPr>
                      <w:rFonts w:ascii="Century Gothic" w:hAnsi="Century Gothic"/>
                      <w:b/>
                      <w:sz w:val="24"/>
                    </w:rPr>
                    <w:t>Teacher mediated conflict resolution (TIER 2)</w:t>
                  </w:r>
                </w:p>
                <w:p w14:paraId="568697AD" w14:textId="23A32F97" w:rsidR="00743D61" w:rsidRPr="00743D61" w:rsidRDefault="00743D61" w:rsidP="00743D61">
                  <w:pPr>
                    <w:pStyle w:val="ListParagraph"/>
                    <w:numPr>
                      <w:ilvl w:val="0"/>
                      <w:numId w:val="2"/>
                    </w:numPr>
                    <w:rPr>
                      <w:rFonts w:ascii="Century Gothic" w:hAnsi="Century Gothic"/>
                      <w:b/>
                      <w:sz w:val="24"/>
                    </w:rPr>
                  </w:pPr>
                  <w:r>
                    <w:rPr>
                      <w:rFonts w:ascii="Century Gothic" w:hAnsi="Century Gothic"/>
                      <w:b/>
                      <w:sz w:val="24"/>
                    </w:rPr>
                    <w:t>Class meetings</w:t>
                  </w:r>
                </w:p>
                <w:p w14:paraId="41333804" w14:textId="77777777" w:rsidR="00C35246" w:rsidRPr="005C76BB" w:rsidRDefault="00C35246" w:rsidP="00C35246">
                  <w:pPr>
                    <w:rPr>
                      <w:rFonts w:ascii="Century Gothic" w:hAnsi="Century Gothic"/>
                      <w:b/>
                      <w:sz w:val="24"/>
                    </w:rPr>
                  </w:pP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3E5ED557" w:rsidR="00C35246" w:rsidRDefault="00C35246" w:rsidP="00743D61">
                  <w:pPr>
                    <w:tabs>
                      <w:tab w:val="left" w:pos="2004"/>
                    </w:tabs>
                    <w:rPr>
                      <w:rFonts w:ascii="Century Gothic" w:hAnsi="Century Gothic"/>
                      <w:b/>
                      <w:sz w:val="24"/>
                    </w:rPr>
                  </w:pPr>
                  <w:r w:rsidRPr="005C76BB">
                    <w:rPr>
                      <w:rFonts w:ascii="Century Gothic" w:hAnsi="Century Gothic"/>
                      <w:b/>
                      <w:sz w:val="24"/>
                    </w:rPr>
                    <w:t>Strategies:</w:t>
                  </w:r>
                  <w:r w:rsidR="00743D61">
                    <w:rPr>
                      <w:rFonts w:ascii="Century Gothic" w:hAnsi="Century Gothic"/>
                      <w:b/>
                      <w:sz w:val="24"/>
                    </w:rPr>
                    <w:tab/>
                  </w:r>
                </w:p>
                <w:p w14:paraId="572B40FF" w14:textId="5159E97B" w:rsidR="00743D61" w:rsidRDefault="00261D1C" w:rsidP="00743D61">
                  <w:pPr>
                    <w:pStyle w:val="ListParagraph"/>
                    <w:numPr>
                      <w:ilvl w:val="0"/>
                      <w:numId w:val="6"/>
                    </w:numPr>
                    <w:tabs>
                      <w:tab w:val="left" w:pos="2004"/>
                    </w:tabs>
                    <w:rPr>
                      <w:rFonts w:ascii="Century Gothic" w:hAnsi="Century Gothic"/>
                      <w:b/>
                      <w:sz w:val="24"/>
                    </w:rPr>
                  </w:pPr>
                  <w:r>
                    <w:rPr>
                      <w:rFonts w:ascii="Century Gothic" w:hAnsi="Century Gothic"/>
                      <w:b/>
                      <w:sz w:val="24"/>
                    </w:rPr>
                    <w:t>Class meetings</w:t>
                  </w:r>
                </w:p>
                <w:p w14:paraId="015EF6BE" w14:textId="7B9BB75D" w:rsidR="00261D1C" w:rsidRPr="00743D61" w:rsidRDefault="00261D1C" w:rsidP="00743D61">
                  <w:pPr>
                    <w:pStyle w:val="ListParagraph"/>
                    <w:numPr>
                      <w:ilvl w:val="0"/>
                      <w:numId w:val="6"/>
                    </w:numPr>
                    <w:tabs>
                      <w:tab w:val="left" w:pos="2004"/>
                    </w:tabs>
                    <w:rPr>
                      <w:rFonts w:ascii="Century Gothic" w:hAnsi="Century Gothic"/>
                      <w:b/>
                      <w:sz w:val="24"/>
                    </w:rPr>
                  </w:pPr>
                  <w:r>
                    <w:rPr>
                      <w:rFonts w:ascii="Century Gothic" w:hAnsi="Century Gothic"/>
                      <w:b/>
                      <w:sz w:val="24"/>
                    </w:rPr>
                    <w:lastRenderedPageBreak/>
                    <w:t>Conflict resolution as needed with administrators/guidance with coaching</w:t>
                  </w:r>
                </w:p>
                <w:p w14:paraId="7A01D8A4" w14:textId="77777777" w:rsidR="00C35246" w:rsidRDefault="00C35246" w:rsidP="00C35246">
                  <w:pPr>
                    <w:rPr>
                      <w:rFonts w:ascii="Century Gothic" w:hAnsi="Century Gothic"/>
                      <w:sz w:val="24"/>
                    </w:rPr>
                  </w:pP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lastRenderedPageBreak/>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14FA3530"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F7EF946" w14:textId="5D041E7D" w:rsidR="00261D1C" w:rsidRPr="00261D1C" w:rsidRDefault="00261D1C" w:rsidP="00261D1C">
                  <w:pPr>
                    <w:pStyle w:val="ListParagraph"/>
                    <w:numPr>
                      <w:ilvl w:val="0"/>
                      <w:numId w:val="7"/>
                    </w:numPr>
                    <w:rPr>
                      <w:rFonts w:ascii="Century Gothic" w:hAnsi="Century Gothic"/>
                      <w:b/>
                      <w:sz w:val="24"/>
                    </w:rPr>
                  </w:pPr>
                  <w:r w:rsidRPr="00261D1C">
                    <w:rPr>
                      <w:rFonts w:ascii="Century Gothic" w:hAnsi="Century Gothic"/>
                      <w:b/>
                      <w:sz w:val="24"/>
                    </w:rPr>
                    <w:t>ESOL Parent ambassadors and student ambassadors help new families connect to the school</w:t>
                  </w:r>
                </w:p>
                <w:p w14:paraId="02127A6E" w14:textId="6192BF86" w:rsidR="00261D1C" w:rsidRPr="00261D1C" w:rsidRDefault="00261D1C" w:rsidP="00261D1C">
                  <w:pPr>
                    <w:pStyle w:val="ListParagraph"/>
                    <w:numPr>
                      <w:ilvl w:val="0"/>
                      <w:numId w:val="7"/>
                    </w:numPr>
                    <w:rPr>
                      <w:rFonts w:ascii="Century Gothic" w:hAnsi="Century Gothic"/>
                      <w:b/>
                      <w:sz w:val="24"/>
                    </w:rPr>
                  </w:pPr>
                  <w:r w:rsidRPr="00261D1C">
                    <w:rPr>
                      <w:rFonts w:ascii="Century Gothic" w:hAnsi="Century Gothic"/>
                      <w:b/>
                      <w:sz w:val="24"/>
                    </w:rPr>
                    <w:t xml:space="preserve">“BAY” behavior assemblies to help students understand how their </w:t>
                  </w:r>
                  <w:proofErr w:type="gramStart"/>
                  <w:r w:rsidRPr="00261D1C">
                    <w:rPr>
                      <w:rFonts w:ascii="Century Gothic" w:hAnsi="Century Gothic"/>
                      <w:b/>
                      <w:sz w:val="24"/>
                    </w:rPr>
                    <w:t>decision making</w:t>
                  </w:r>
                  <w:proofErr w:type="gramEnd"/>
                  <w:r w:rsidRPr="00261D1C">
                    <w:rPr>
                      <w:rFonts w:ascii="Century Gothic" w:hAnsi="Century Gothic"/>
                      <w:b/>
                      <w:sz w:val="24"/>
                    </w:rPr>
                    <w:t xml:space="preserve"> effects them and others</w:t>
                  </w: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04ABAC4D" w:rsidR="00C35246" w:rsidRPr="005C76BB" w:rsidRDefault="00C35246" w:rsidP="00C35246">
                  <w:pPr>
                    <w:rPr>
                      <w:rFonts w:ascii="Century Gothic" w:hAnsi="Century Gothic"/>
                      <w:b/>
                      <w:sz w:val="24"/>
                    </w:rPr>
                  </w:pPr>
                  <w:r w:rsidRPr="005C76BB">
                    <w:rPr>
                      <w:rFonts w:ascii="Century Gothic" w:hAnsi="Century Gothic"/>
                      <w:b/>
                      <w:sz w:val="24"/>
                    </w:rPr>
                    <w:t>Strategies:</w:t>
                  </w:r>
                  <w:r w:rsidR="00210F80">
                    <w:rPr>
                      <w:rFonts w:ascii="Century Gothic" w:hAnsi="Century Gothic"/>
                      <w:b/>
                      <w:sz w:val="24"/>
                    </w:rPr>
                    <w:t xml:space="preserve">  </w:t>
                  </w:r>
                </w:p>
                <w:p w14:paraId="711CEC49" w14:textId="55CA5989" w:rsidR="00C35246" w:rsidRDefault="00743D61" w:rsidP="00743D61">
                  <w:pPr>
                    <w:pStyle w:val="ListParagraph"/>
                    <w:numPr>
                      <w:ilvl w:val="0"/>
                      <w:numId w:val="6"/>
                    </w:numPr>
                    <w:rPr>
                      <w:rFonts w:ascii="Century Gothic" w:hAnsi="Century Gothic"/>
                      <w:b/>
                      <w:sz w:val="24"/>
                    </w:rPr>
                  </w:pPr>
                  <w:r w:rsidRPr="00743D61">
                    <w:rPr>
                      <w:rFonts w:ascii="Century Gothic" w:hAnsi="Century Gothic"/>
                      <w:b/>
                      <w:sz w:val="24"/>
                    </w:rPr>
                    <w:t>Reflection journals</w:t>
                  </w:r>
                </w:p>
                <w:p w14:paraId="4ED9BF26" w14:textId="7A794694" w:rsidR="00261D1C" w:rsidRDefault="00261D1C" w:rsidP="00743D61">
                  <w:pPr>
                    <w:pStyle w:val="ListParagraph"/>
                    <w:numPr>
                      <w:ilvl w:val="0"/>
                      <w:numId w:val="6"/>
                    </w:numPr>
                    <w:rPr>
                      <w:rFonts w:ascii="Century Gothic" w:hAnsi="Century Gothic"/>
                      <w:b/>
                      <w:sz w:val="24"/>
                    </w:rPr>
                  </w:pPr>
                  <w:r>
                    <w:rPr>
                      <w:rFonts w:ascii="Century Gothic" w:hAnsi="Century Gothic"/>
                      <w:b/>
                      <w:sz w:val="24"/>
                    </w:rPr>
                    <w:t>Student of the Month recognition</w:t>
                  </w:r>
                </w:p>
                <w:p w14:paraId="19959D2B" w14:textId="1CBEAFAE" w:rsidR="00261D1C" w:rsidRPr="00743D61" w:rsidRDefault="00261D1C" w:rsidP="00743D61">
                  <w:pPr>
                    <w:pStyle w:val="ListParagraph"/>
                    <w:numPr>
                      <w:ilvl w:val="0"/>
                      <w:numId w:val="6"/>
                    </w:numPr>
                    <w:rPr>
                      <w:rFonts w:ascii="Century Gothic" w:hAnsi="Century Gothic"/>
                      <w:b/>
                      <w:sz w:val="24"/>
                    </w:rPr>
                  </w:pPr>
                  <w:r>
                    <w:rPr>
                      <w:rFonts w:ascii="Century Gothic" w:hAnsi="Century Gothic"/>
                      <w:b/>
                      <w:sz w:val="24"/>
                    </w:rPr>
                    <w:t>Bringing up Grades “BUG” awards</w:t>
                  </w: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40219FF4" w14:textId="77777777" w:rsidR="00743D61" w:rsidRDefault="00C35246" w:rsidP="00743D61">
                  <w:pPr>
                    <w:rPr>
                      <w:rFonts w:ascii="Century Gothic" w:hAnsi="Century Gothic"/>
                      <w:b/>
                      <w:sz w:val="24"/>
                    </w:rPr>
                  </w:pPr>
                  <w:r w:rsidRPr="00743D61">
                    <w:rPr>
                      <w:rFonts w:ascii="Century Gothic" w:hAnsi="Century Gothic"/>
                      <w:b/>
                      <w:sz w:val="24"/>
                    </w:rPr>
                    <w:t>Strategies:</w:t>
                  </w:r>
                  <w:r w:rsidR="00FD6E5E" w:rsidRPr="00743D61">
                    <w:rPr>
                      <w:rFonts w:ascii="Century Gothic" w:hAnsi="Century Gothic"/>
                      <w:b/>
                      <w:sz w:val="24"/>
                    </w:rPr>
                    <w:t xml:space="preserve"> </w:t>
                  </w:r>
                </w:p>
                <w:p w14:paraId="28056E71" w14:textId="2941E1A5" w:rsidR="00743D61" w:rsidRPr="00743D61" w:rsidRDefault="00710411" w:rsidP="00743D61">
                  <w:pPr>
                    <w:pStyle w:val="ListParagraph"/>
                    <w:numPr>
                      <w:ilvl w:val="0"/>
                      <w:numId w:val="4"/>
                    </w:numPr>
                    <w:rPr>
                      <w:rFonts w:ascii="Century Gothic" w:hAnsi="Century Gothic"/>
                      <w:b/>
                      <w:sz w:val="24"/>
                    </w:rPr>
                  </w:pPr>
                  <w:r w:rsidRPr="00743D61">
                    <w:rPr>
                      <w:rFonts w:ascii="Century Gothic" w:hAnsi="Century Gothic"/>
                      <w:b/>
                      <w:sz w:val="24"/>
                    </w:rPr>
                    <w:t>TRIBES pledge recited every morning</w:t>
                  </w:r>
                </w:p>
                <w:p w14:paraId="3E8D4124" w14:textId="7FDBEA44" w:rsidR="00C35246" w:rsidRDefault="00445CD5" w:rsidP="00743D61">
                  <w:pPr>
                    <w:pStyle w:val="ListParagraph"/>
                    <w:numPr>
                      <w:ilvl w:val="0"/>
                      <w:numId w:val="4"/>
                    </w:numPr>
                    <w:rPr>
                      <w:rFonts w:ascii="Century Gothic" w:hAnsi="Century Gothic"/>
                      <w:b/>
                      <w:sz w:val="24"/>
                    </w:rPr>
                  </w:pPr>
                  <w:r>
                    <w:rPr>
                      <w:rFonts w:ascii="Century Gothic" w:hAnsi="Century Gothic"/>
                      <w:b/>
                      <w:sz w:val="24"/>
                    </w:rPr>
                    <w:t>C</w:t>
                  </w:r>
                  <w:r w:rsidR="001C5DCB" w:rsidRPr="00743D61">
                    <w:rPr>
                      <w:rFonts w:ascii="Century Gothic" w:hAnsi="Century Gothic"/>
                      <w:b/>
                      <w:sz w:val="24"/>
                    </w:rPr>
                    <w:t>lassroom job assignments</w:t>
                  </w:r>
                </w:p>
                <w:p w14:paraId="13ABAF87" w14:textId="4B96AAED" w:rsidR="00743D61" w:rsidRPr="00743D61" w:rsidRDefault="00743D61" w:rsidP="00743D61">
                  <w:pPr>
                    <w:pStyle w:val="ListParagraph"/>
                    <w:numPr>
                      <w:ilvl w:val="0"/>
                      <w:numId w:val="4"/>
                    </w:numPr>
                    <w:rPr>
                      <w:rFonts w:ascii="Century Gothic" w:hAnsi="Century Gothic"/>
                      <w:b/>
                      <w:sz w:val="24"/>
                    </w:rPr>
                  </w:pPr>
                  <w:r>
                    <w:rPr>
                      <w:rFonts w:ascii="Century Gothic" w:hAnsi="Century Gothic"/>
                      <w:b/>
                      <w:sz w:val="24"/>
                    </w:rPr>
                    <w:t>Praise and compliments encouraged</w:t>
                  </w:r>
                </w:p>
                <w:p w14:paraId="4C08D6D2" w14:textId="77777777" w:rsidR="00C35246" w:rsidRPr="005C76BB" w:rsidRDefault="00C35246" w:rsidP="00C35246">
                  <w:pPr>
                    <w:rPr>
                      <w:rFonts w:ascii="Century Gothic" w:hAnsi="Century Gothic"/>
                      <w:b/>
                      <w:sz w:val="24"/>
                    </w:rPr>
                  </w:pP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200813">
        <w:trPr>
          <w:trHeight w:val="327"/>
        </w:trPr>
        <w:tc>
          <w:tcPr>
            <w:tcW w:w="14555"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200813">
        <w:trPr>
          <w:trHeight w:val="327"/>
        </w:trPr>
        <w:tc>
          <w:tcPr>
            <w:tcW w:w="14555" w:type="dxa"/>
            <w:gridSpan w:val="6"/>
            <w:shd w:val="clear" w:color="auto" w:fill="E7E6E6" w:themeFill="background2"/>
          </w:tcPr>
          <w:p w14:paraId="00866B68" w14:textId="5F368AA3" w:rsidR="00C35246" w:rsidRDefault="00715140" w:rsidP="005C76BB">
            <w:pPr>
              <w:rPr>
                <w:rFonts w:ascii="Century Gothic" w:hAnsi="Century Gothic"/>
                <w:b/>
                <w:bCs/>
                <w:sz w:val="24"/>
              </w:rPr>
            </w:pPr>
            <w:r>
              <w:rPr>
                <w:rFonts w:ascii="Century Gothic" w:hAnsi="Century Gothic"/>
                <w:b/>
                <w:bCs/>
                <w:sz w:val="24"/>
              </w:rPr>
              <w:t xml:space="preserve">One of our non-negotiables at Manatee Bay is for every child to be greeted by an adult when they walk into the building and their classroom in the morning.  We recite the TRIBES pledge every morning after the pledge of allegiance which </w:t>
            </w:r>
            <w:r>
              <w:rPr>
                <w:rFonts w:ascii="Century Gothic" w:hAnsi="Century Gothic"/>
                <w:b/>
                <w:bCs/>
                <w:sz w:val="24"/>
              </w:rPr>
              <w:lastRenderedPageBreak/>
              <w:t xml:space="preserve">reminds every individual what our community beliefs are and how we can create a culture of cooperation and support.  Each class has a team of ‘ambassadors’ who exemplify our culture of connectedness and help to assimilate new students who enter the school throughout the year as well as continue to show a strong understanding of SEL in concept and practice.  </w:t>
            </w: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200813">
        <w:tc>
          <w:tcPr>
            <w:tcW w:w="14555"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lastRenderedPageBreak/>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A52FA" w:rsidRPr="005C76BB" w14:paraId="13EA002A" w14:textId="77777777" w:rsidTr="00200813">
        <w:trPr>
          <w:trHeight w:val="642"/>
        </w:trPr>
        <w:tc>
          <w:tcPr>
            <w:tcW w:w="3525"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791"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56"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092"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791"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08E76AE4" w14:textId="77777777" w:rsidTr="00200813">
        <w:tc>
          <w:tcPr>
            <w:tcW w:w="3525" w:type="dxa"/>
          </w:tcPr>
          <w:p w14:paraId="1315112B" w14:textId="5A60DD5A" w:rsidR="005C76BB" w:rsidRPr="005C76BB" w:rsidRDefault="00D92F0C" w:rsidP="00C34A5B">
            <w:pPr>
              <w:rPr>
                <w:rFonts w:ascii="Century Gothic" w:hAnsi="Century Gothic"/>
                <w:sz w:val="24"/>
              </w:rPr>
            </w:pPr>
            <w:r>
              <w:rPr>
                <w:rFonts w:ascii="Century Gothic" w:hAnsi="Century Gothic"/>
                <w:sz w:val="24"/>
              </w:rPr>
              <w:t>Sanford Harmony Kit explanation and distribution</w:t>
            </w:r>
          </w:p>
          <w:p w14:paraId="2A406428" w14:textId="77777777" w:rsidR="005C76BB" w:rsidRPr="005C76BB" w:rsidRDefault="005C76BB" w:rsidP="00C34A5B">
            <w:pPr>
              <w:rPr>
                <w:rFonts w:ascii="Century Gothic" w:hAnsi="Century Gothic"/>
                <w:sz w:val="24"/>
              </w:rPr>
            </w:pPr>
          </w:p>
        </w:tc>
        <w:tc>
          <w:tcPr>
            <w:tcW w:w="2791" w:type="dxa"/>
          </w:tcPr>
          <w:p w14:paraId="034F1B97" w14:textId="1EB4BCFB" w:rsidR="005C76BB" w:rsidRPr="005C76BB" w:rsidRDefault="00D92F0C" w:rsidP="00C34A5B">
            <w:pPr>
              <w:rPr>
                <w:rFonts w:ascii="Century Gothic" w:hAnsi="Century Gothic"/>
                <w:sz w:val="24"/>
              </w:rPr>
            </w:pPr>
            <w:r>
              <w:rPr>
                <w:rFonts w:ascii="Century Gothic" w:hAnsi="Century Gothic"/>
                <w:sz w:val="24"/>
              </w:rPr>
              <w:t>Meredith Codd</w:t>
            </w:r>
          </w:p>
        </w:tc>
        <w:tc>
          <w:tcPr>
            <w:tcW w:w="3356" w:type="dxa"/>
          </w:tcPr>
          <w:p w14:paraId="0CE22728" w14:textId="436133D2" w:rsidR="005C76BB" w:rsidRPr="005C76BB" w:rsidRDefault="00715140" w:rsidP="00C34A5B">
            <w:pPr>
              <w:rPr>
                <w:rFonts w:ascii="Century Gothic" w:hAnsi="Century Gothic"/>
                <w:sz w:val="24"/>
              </w:rPr>
            </w:pPr>
            <w:r>
              <w:rPr>
                <w:rFonts w:ascii="Century Gothic" w:hAnsi="Century Gothic"/>
                <w:sz w:val="24"/>
              </w:rPr>
              <w:t>Sanford Harmony, CASEL</w:t>
            </w:r>
          </w:p>
        </w:tc>
        <w:tc>
          <w:tcPr>
            <w:tcW w:w="2092" w:type="dxa"/>
            <w:gridSpan w:val="2"/>
          </w:tcPr>
          <w:p w14:paraId="5B04DEF5" w14:textId="7BB59FF9" w:rsidR="005C76BB" w:rsidRPr="005C76BB" w:rsidRDefault="00386782" w:rsidP="00C34A5B">
            <w:pPr>
              <w:rPr>
                <w:rFonts w:ascii="Century Gothic" w:hAnsi="Century Gothic"/>
                <w:sz w:val="24"/>
              </w:rPr>
            </w:pPr>
            <w:r>
              <w:rPr>
                <w:rFonts w:ascii="Century Gothic" w:hAnsi="Century Gothic"/>
                <w:sz w:val="24"/>
              </w:rPr>
              <w:t>Faculty meeting</w:t>
            </w:r>
          </w:p>
        </w:tc>
        <w:tc>
          <w:tcPr>
            <w:tcW w:w="2791" w:type="dxa"/>
          </w:tcPr>
          <w:p w14:paraId="64EA3B07" w14:textId="26429B89" w:rsidR="005C76BB" w:rsidRPr="005C76BB" w:rsidRDefault="00D030E8" w:rsidP="00C34A5B">
            <w:pPr>
              <w:rPr>
                <w:rFonts w:ascii="Century Gothic" w:hAnsi="Century Gothic"/>
                <w:sz w:val="24"/>
              </w:rPr>
            </w:pPr>
            <w:r>
              <w:rPr>
                <w:rFonts w:ascii="Century Gothic" w:hAnsi="Century Gothic"/>
                <w:sz w:val="24"/>
              </w:rPr>
              <w:t>11/6/2018</w:t>
            </w:r>
          </w:p>
        </w:tc>
      </w:tr>
      <w:tr w:rsidR="005C76BB" w:rsidRPr="005C76BB" w14:paraId="01D92940" w14:textId="77777777" w:rsidTr="00200813">
        <w:trPr>
          <w:trHeight w:val="478"/>
        </w:trPr>
        <w:tc>
          <w:tcPr>
            <w:tcW w:w="3525" w:type="dxa"/>
          </w:tcPr>
          <w:p w14:paraId="30FC5D28" w14:textId="309B6581" w:rsidR="005C76BB" w:rsidRPr="005C76BB" w:rsidRDefault="005C55CB" w:rsidP="00C34A5B">
            <w:pPr>
              <w:rPr>
                <w:rFonts w:ascii="Century Gothic" w:hAnsi="Century Gothic"/>
                <w:sz w:val="24"/>
              </w:rPr>
            </w:pPr>
            <w:r>
              <w:rPr>
                <w:rFonts w:ascii="Century Gothic" w:hAnsi="Century Gothic"/>
                <w:sz w:val="24"/>
              </w:rPr>
              <w:t xml:space="preserve">SEL presentation to faculty </w:t>
            </w:r>
          </w:p>
          <w:p w14:paraId="5C8EA770" w14:textId="77777777" w:rsidR="005C76BB" w:rsidRPr="005C76BB" w:rsidRDefault="005C76BB" w:rsidP="00C34A5B">
            <w:pPr>
              <w:rPr>
                <w:rFonts w:ascii="Century Gothic" w:hAnsi="Century Gothic"/>
                <w:sz w:val="24"/>
              </w:rPr>
            </w:pPr>
          </w:p>
        </w:tc>
        <w:tc>
          <w:tcPr>
            <w:tcW w:w="2791" w:type="dxa"/>
          </w:tcPr>
          <w:p w14:paraId="67BA60B5" w14:textId="1404C929" w:rsidR="005C76BB" w:rsidRPr="005C76BB" w:rsidRDefault="00715140" w:rsidP="00C34A5B">
            <w:pPr>
              <w:rPr>
                <w:rFonts w:ascii="Century Gothic" w:hAnsi="Century Gothic"/>
                <w:sz w:val="24"/>
              </w:rPr>
            </w:pPr>
            <w:r>
              <w:rPr>
                <w:rFonts w:ascii="Century Gothic" w:hAnsi="Century Gothic"/>
                <w:sz w:val="24"/>
              </w:rPr>
              <w:t>Meredith Codd</w:t>
            </w:r>
          </w:p>
        </w:tc>
        <w:tc>
          <w:tcPr>
            <w:tcW w:w="3356" w:type="dxa"/>
          </w:tcPr>
          <w:p w14:paraId="741CE49B" w14:textId="08C9A08B" w:rsidR="005C76BB" w:rsidRPr="005C76BB" w:rsidRDefault="005C55CB" w:rsidP="00C34A5B">
            <w:pPr>
              <w:rPr>
                <w:rFonts w:ascii="Century Gothic" w:hAnsi="Century Gothic"/>
                <w:sz w:val="24"/>
              </w:rPr>
            </w:pPr>
            <w:r>
              <w:rPr>
                <w:rFonts w:ascii="Century Gothic" w:hAnsi="Century Gothic"/>
                <w:sz w:val="24"/>
              </w:rPr>
              <w:t>CASEL, BCPS SEL standards</w:t>
            </w:r>
          </w:p>
        </w:tc>
        <w:tc>
          <w:tcPr>
            <w:tcW w:w="2092" w:type="dxa"/>
            <w:gridSpan w:val="2"/>
          </w:tcPr>
          <w:p w14:paraId="137AFAE2" w14:textId="56D6D9F3" w:rsidR="005C76BB" w:rsidRPr="005C76BB" w:rsidRDefault="005C55CB" w:rsidP="00C34A5B">
            <w:pPr>
              <w:rPr>
                <w:rFonts w:ascii="Century Gothic" w:hAnsi="Century Gothic"/>
                <w:sz w:val="24"/>
              </w:rPr>
            </w:pPr>
            <w:r>
              <w:rPr>
                <w:rFonts w:ascii="Century Gothic" w:hAnsi="Century Gothic"/>
                <w:sz w:val="24"/>
              </w:rPr>
              <w:t>Faculty Meeting</w:t>
            </w:r>
          </w:p>
        </w:tc>
        <w:tc>
          <w:tcPr>
            <w:tcW w:w="2791" w:type="dxa"/>
          </w:tcPr>
          <w:p w14:paraId="6FF76B38" w14:textId="378B5C55" w:rsidR="005C76BB" w:rsidRPr="005C76BB" w:rsidRDefault="00D030E8" w:rsidP="00C34A5B">
            <w:pPr>
              <w:rPr>
                <w:rFonts w:ascii="Century Gothic" w:hAnsi="Century Gothic"/>
                <w:sz w:val="24"/>
              </w:rPr>
            </w:pPr>
            <w:r>
              <w:rPr>
                <w:rFonts w:ascii="Century Gothic" w:hAnsi="Century Gothic"/>
                <w:sz w:val="24"/>
              </w:rPr>
              <w:t>11/6/2018</w:t>
            </w:r>
          </w:p>
        </w:tc>
      </w:tr>
      <w:tr w:rsidR="001C5DCB" w:rsidRPr="005C76BB" w14:paraId="3022CC5C" w14:textId="77777777" w:rsidTr="00200813">
        <w:trPr>
          <w:trHeight w:val="478"/>
        </w:trPr>
        <w:tc>
          <w:tcPr>
            <w:tcW w:w="3525" w:type="dxa"/>
          </w:tcPr>
          <w:p w14:paraId="3CC279F3" w14:textId="204731B1" w:rsidR="001C5DCB" w:rsidRDefault="001C5DCB" w:rsidP="00C34A5B">
            <w:pPr>
              <w:rPr>
                <w:rFonts w:ascii="Century Gothic" w:hAnsi="Century Gothic"/>
                <w:sz w:val="24"/>
              </w:rPr>
            </w:pPr>
            <w:r>
              <w:rPr>
                <w:rFonts w:ascii="Century Gothic" w:hAnsi="Century Gothic"/>
                <w:sz w:val="24"/>
              </w:rPr>
              <w:t>SEL for teachers BRAIN</w:t>
            </w:r>
            <w:r w:rsidR="005C55CB">
              <w:rPr>
                <w:rFonts w:ascii="Century Gothic" w:hAnsi="Century Gothic"/>
                <w:sz w:val="24"/>
              </w:rPr>
              <w:t xml:space="preserve">SHARK </w:t>
            </w:r>
            <w:r>
              <w:rPr>
                <w:rFonts w:ascii="Century Gothic" w:hAnsi="Century Gothic"/>
                <w:sz w:val="24"/>
              </w:rPr>
              <w:t>video</w:t>
            </w:r>
          </w:p>
        </w:tc>
        <w:tc>
          <w:tcPr>
            <w:tcW w:w="2791" w:type="dxa"/>
          </w:tcPr>
          <w:p w14:paraId="0BCD25DD" w14:textId="614001DD" w:rsidR="001C5DCB" w:rsidRDefault="005C55CB" w:rsidP="00C34A5B">
            <w:pPr>
              <w:rPr>
                <w:rFonts w:ascii="Century Gothic" w:hAnsi="Century Gothic"/>
                <w:sz w:val="24"/>
              </w:rPr>
            </w:pPr>
            <w:r>
              <w:rPr>
                <w:rFonts w:ascii="Century Gothic" w:hAnsi="Century Gothic"/>
                <w:sz w:val="24"/>
              </w:rPr>
              <w:t>Teachers</w:t>
            </w:r>
          </w:p>
        </w:tc>
        <w:tc>
          <w:tcPr>
            <w:tcW w:w="3356" w:type="dxa"/>
          </w:tcPr>
          <w:p w14:paraId="583246CE" w14:textId="7303BA57" w:rsidR="001C5DCB" w:rsidRDefault="005C55CB" w:rsidP="00C34A5B">
            <w:pPr>
              <w:rPr>
                <w:rFonts w:ascii="Century Gothic" w:hAnsi="Century Gothic"/>
                <w:sz w:val="24"/>
              </w:rPr>
            </w:pPr>
            <w:r>
              <w:rPr>
                <w:rFonts w:ascii="Century Gothic" w:hAnsi="Century Gothic"/>
                <w:sz w:val="24"/>
              </w:rPr>
              <w:t>Brainshark video</w:t>
            </w:r>
          </w:p>
        </w:tc>
        <w:tc>
          <w:tcPr>
            <w:tcW w:w="2092" w:type="dxa"/>
            <w:gridSpan w:val="2"/>
          </w:tcPr>
          <w:p w14:paraId="1BD33D88" w14:textId="3E36F18E" w:rsidR="001C5DCB" w:rsidRPr="005C76BB" w:rsidRDefault="005C55CB" w:rsidP="00C34A5B">
            <w:pPr>
              <w:rPr>
                <w:rFonts w:ascii="Century Gothic" w:hAnsi="Century Gothic"/>
                <w:sz w:val="24"/>
              </w:rPr>
            </w:pPr>
            <w:r>
              <w:rPr>
                <w:rFonts w:ascii="Century Gothic" w:hAnsi="Century Gothic"/>
                <w:sz w:val="24"/>
              </w:rPr>
              <w:t xml:space="preserve">Certificate </w:t>
            </w:r>
            <w:r w:rsidR="00743D61">
              <w:rPr>
                <w:rFonts w:ascii="Century Gothic" w:hAnsi="Century Gothic"/>
                <w:sz w:val="24"/>
              </w:rPr>
              <w:t>on file</w:t>
            </w:r>
          </w:p>
        </w:tc>
        <w:tc>
          <w:tcPr>
            <w:tcW w:w="2791" w:type="dxa"/>
          </w:tcPr>
          <w:p w14:paraId="11EC4514" w14:textId="03452C17" w:rsidR="001C5DCB" w:rsidRDefault="00743D61" w:rsidP="00C34A5B">
            <w:pPr>
              <w:rPr>
                <w:rFonts w:ascii="Century Gothic" w:hAnsi="Century Gothic"/>
                <w:sz w:val="24"/>
              </w:rPr>
            </w:pPr>
            <w:r>
              <w:rPr>
                <w:rFonts w:ascii="Century Gothic" w:hAnsi="Century Gothic"/>
                <w:sz w:val="24"/>
              </w:rPr>
              <w:t>9/28/2018</w:t>
            </w:r>
          </w:p>
        </w:tc>
      </w:tr>
      <w:tr w:rsidR="005C55CB" w:rsidRPr="005C76BB" w14:paraId="07781AFF" w14:textId="77777777" w:rsidTr="00200813">
        <w:trPr>
          <w:trHeight w:val="325"/>
        </w:trPr>
        <w:tc>
          <w:tcPr>
            <w:tcW w:w="3525" w:type="dxa"/>
          </w:tcPr>
          <w:p w14:paraId="36D417BE" w14:textId="5491CE05" w:rsidR="005C55CB" w:rsidRDefault="005C55CB" w:rsidP="005C55CB">
            <w:pPr>
              <w:rPr>
                <w:rFonts w:ascii="Century Gothic" w:hAnsi="Century Gothic"/>
                <w:sz w:val="24"/>
              </w:rPr>
            </w:pPr>
            <w:r>
              <w:rPr>
                <w:rFonts w:ascii="Century Gothic" w:hAnsi="Century Gothic"/>
                <w:sz w:val="24"/>
              </w:rPr>
              <w:t>Quarterly SEL school-wide initiatives</w:t>
            </w:r>
          </w:p>
        </w:tc>
        <w:tc>
          <w:tcPr>
            <w:tcW w:w="2791" w:type="dxa"/>
          </w:tcPr>
          <w:p w14:paraId="019F9C55" w14:textId="799A0172" w:rsidR="005C55CB" w:rsidRDefault="005C55CB" w:rsidP="005C55CB">
            <w:pPr>
              <w:rPr>
                <w:rFonts w:ascii="Century Gothic" w:hAnsi="Century Gothic"/>
                <w:sz w:val="24"/>
              </w:rPr>
            </w:pPr>
            <w:r>
              <w:rPr>
                <w:rFonts w:ascii="Century Gothic" w:hAnsi="Century Gothic"/>
                <w:sz w:val="24"/>
              </w:rPr>
              <w:t>Meredith Codd</w:t>
            </w:r>
          </w:p>
        </w:tc>
        <w:tc>
          <w:tcPr>
            <w:tcW w:w="3356" w:type="dxa"/>
          </w:tcPr>
          <w:p w14:paraId="633D2738" w14:textId="648CCE0C" w:rsidR="005C55CB" w:rsidRPr="005C76BB" w:rsidRDefault="005C55CB" w:rsidP="005C55CB">
            <w:pPr>
              <w:rPr>
                <w:rFonts w:ascii="Century Gothic" w:hAnsi="Century Gothic"/>
                <w:sz w:val="24"/>
              </w:rPr>
            </w:pPr>
            <w:r>
              <w:rPr>
                <w:rFonts w:ascii="Century Gothic" w:hAnsi="Century Gothic"/>
                <w:sz w:val="24"/>
              </w:rPr>
              <w:t xml:space="preserve">CASEL, Sandy Hook Promise, Office of DPI </w:t>
            </w:r>
          </w:p>
        </w:tc>
        <w:tc>
          <w:tcPr>
            <w:tcW w:w="2092" w:type="dxa"/>
            <w:gridSpan w:val="2"/>
          </w:tcPr>
          <w:p w14:paraId="3C166DFB" w14:textId="09BB8D30" w:rsidR="005C55CB" w:rsidRPr="005C76BB" w:rsidRDefault="005C55CB" w:rsidP="005C55CB">
            <w:pPr>
              <w:rPr>
                <w:rFonts w:ascii="Century Gothic" w:hAnsi="Century Gothic"/>
                <w:sz w:val="24"/>
              </w:rPr>
            </w:pPr>
            <w:r>
              <w:rPr>
                <w:rFonts w:ascii="Century Gothic" w:hAnsi="Century Gothic"/>
                <w:sz w:val="24"/>
              </w:rPr>
              <w:t>Faculty meeting</w:t>
            </w:r>
          </w:p>
        </w:tc>
        <w:tc>
          <w:tcPr>
            <w:tcW w:w="2791" w:type="dxa"/>
          </w:tcPr>
          <w:p w14:paraId="438604EF" w14:textId="721D7A65" w:rsidR="005C55CB" w:rsidRDefault="005C55CB" w:rsidP="005C55CB">
            <w:pPr>
              <w:rPr>
                <w:rFonts w:ascii="Century Gothic" w:hAnsi="Century Gothic"/>
                <w:sz w:val="24"/>
              </w:rPr>
            </w:pPr>
            <w:r>
              <w:rPr>
                <w:rFonts w:ascii="Century Gothic" w:hAnsi="Century Gothic"/>
                <w:sz w:val="24"/>
              </w:rPr>
              <w:t>10/20/2018, 12/21/2018, 2/21/2019, 6/4/2018</w:t>
            </w:r>
          </w:p>
        </w:tc>
      </w:tr>
      <w:tr w:rsidR="005C55CB" w:rsidRPr="005C76BB" w14:paraId="72F86CDD" w14:textId="77777777" w:rsidTr="00200813">
        <w:trPr>
          <w:trHeight w:val="325"/>
        </w:trPr>
        <w:tc>
          <w:tcPr>
            <w:tcW w:w="3525" w:type="dxa"/>
          </w:tcPr>
          <w:p w14:paraId="4BA4A0EE" w14:textId="7FDDB578" w:rsidR="005C55CB" w:rsidRDefault="005C55CB" w:rsidP="005C55CB">
            <w:pPr>
              <w:rPr>
                <w:rFonts w:ascii="Century Gothic" w:hAnsi="Century Gothic"/>
                <w:sz w:val="24"/>
              </w:rPr>
            </w:pPr>
            <w:r>
              <w:rPr>
                <w:rFonts w:ascii="Century Gothic" w:hAnsi="Century Gothic"/>
                <w:sz w:val="24"/>
              </w:rPr>
              <w:t>BAY NEWS weekly newsletter</w:t>
            </w:r>
          </w:p>
        </w:tc>
        <w:tc>
          <w:tcPr>
            <w:tcW w:w="2791" w:type="dxa"/>
          </w:tcPr>
          <w:p w14:paraId="05BE9BB0" w14:textId="3A884079" w:rsidR="005C55CB" w:rsidRDefault="005C55CB" w:rsidP="005C55CB">
            <w:pPr>
              <w:rPr>
                <w:rFonts w:ascii="Century Gothic" w:hAnsi="Century Gothic"/>
                <w:sz w:val="24"/>
              </w:rPr>
            </w:pPr>
            <w:r>
              <w:rPr>
                <w:rFonts w:ascii="Century Gothic" w:hAnsi="Century Gothic"/>
                <w:sz w:val="24"/>
              </w:rPr>
              <w:t>Meredith Codd &amp; Administration</w:t>
            </w:r>
          </w:p>
        </w:tc>
        <w:tc>
          <w:tcPr>
            <w:tcW w:w="3356" w:type="dxa"/>
          </w:tcPr>
          <w:p w14:paraId="7C675E83" w14:textId="4CA7F64F" w:rsidR="005C55CB" w:rsidRDefault="005C55CB" w:rsidP="005C55CB">
            <w:pPr>
              <w:rPr>
                <w:rFonts w:ascii="Century Gothic" w:hAnsi="Century Gothic"/>
                <w:sz w:val="24"/>
              </w:rPr>
            </w:pPr>
            <w:r>
              <w:rPr>
                <w:rFonts w:ascii="Century Gothic" w:hAnsi="Century Gothic"/>
                <w:sz w:val="24"/>
              </w:rPr>
              <w:t>County-wide SEL updates, CASEL</w:t>
            </w:r>
          </w:p>
        </w:tc>
        <w:tc>
          <w:tcPr>
            <w:tcW w:w="2092" w:type="dxa"/>
            <w:gridSpan w:val="2"/>
          </w:tcPr>
          <w:p w14:paraId="24A1D4E8" w14:textId="12209A53" w:rsidR="005C55CB" w:rsidRPr="005C76BB" w:rsidRDefault="005C55CB" w:rsidP="005C55CB">
            <w:pPr>
              <w:rPr>
                <w:rFonts w:ascii="Century Gothic" w:hAnsi="Century Gothic"/>
                <w:sz w:val="24"/>
              </w:rPr>
            </w:pPr>
            <w:r>
              <w:rPr>
                <w:rFonts w:ascii="Century Gothic" w:hAnsi="Century Gothic"/>
                <w:sz w:val="24"/>
              </w:rPr>
              <w:t>Published Bay News</w:t>
            </w:r>
          </w:p>
        </w:tc>
        <w:tc>
          <w:tcPr>
            <w:tcW w:w="2791" w:type="dxa"/>
          </w:tcPr>
          <w:p w14:paraId="6F7191EF" w14:textId="546E877C" w:rsidR="005C55CB" w:rsidRDefault="005C55CB" w:rsidP="005C55CB">
            <w:pPr>
              <w:rPr>
                <w:rFonts w:ascii="Century Gothic" w:hAnsi="Century Gothic"/>
                <w:sz w:val="24"/>
              </w:rPr>
            </w:pPr>
            <w:r>
              <w:rPr>
                <w:rFonts w:ascii="Century Gothic" w:hAnsi="Century Gothic"/>
                <w:sz w:val="24"/>
              </w:rPr>
              <w:t>Weekly</w:t>
            </w:r>
          </w:p>
        </w:tc>
      </w:tr>
      <w:tr w:rsidR="005C55CB" w:rsidRPr="005C76BB" w14:paraId="1B940C08" w14:textId="77777777" w:rsidTr="00200813">
        <w:tc>
          <w:tcPr>
            <w:tcW w:w="14555" w:type="dxa"/>
            <w:gridSpan w:val="6"/>
            <w:shd w:val="clear" w:color="auto" w:fill="E7E6E6" w:themeFill="background2"/>
          </w:tcPr>
          <w:p w14:paraId="5DD6FC25" w14:textId="77777777" w:rsidR="005C55CB" w:rsidRPr="005C76BB" w:rsidRDefault="005C55CB" w:rsidP="005C55C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5C55CB" w:rsidRPr="005C76BB" w14:paraId="5DEE794F" w14:textId="77777777" w:rsidTr="00200813">
        <w:trPr>
          <w:trHeight w:val="642"/>
        </w:trPr>
        <w:tc>
          <w:tcPr>
            <w:tcW w:w="3525" w:type="dxa"/>
            <w:vAlign w:val="center"/>
          </w:tcPr>
          <w:p w14:paraId="199E5AA9" w14:textId="77777777" w:rsidR="005C55CB" w:rsidRPr="005C76BB" w:rsidRDefault="005C55CB" w:rsidP="005C55CB">
            <w:pPr>
              <w:jc w:val="center"/>
              <w:rPr>
                <w:rFonts w:ascii="Century Gothic" w:hAnsi="Century Gothic"/>
                <w:b/>
                <w:sz w:val="24"/>
              </w:rPr>
            </w:pPr>
            <w:r w:rsidRPr="005C76BB">
              <w:rPr>
                <w:rFonts w:ascii="Century Gothic" w:hAnsi="Century Gothic"/>
                <w:b/>
                <w:sz w:val="24"/>
              </w:rPr>
              <w:t>Action</w:t>
            </w:r>
          </w:p>
        </w:tc>
        <w:tc>
          <w:tcPr>
            <w:tcW w:w="2791" w:type="dxa"/>
            <w:vAlign w:val="center"/>
          </w:tcPr>
          <w:p w14:paraId="6B08D15F" w14:textId="77777777" w:rsidR="005C55CB" w:rsidRPr="005C76BB" w:rsidRDefault="005C55CB" w:rsidP="005C55CB">
            <w:pPr>
              <w:jc w:val="center"/>
              <w:rPr>
                <w:rFonts w:ascii="Century Gothic" w:hAnsi="Century Gothic"/>
                <w:b/>
                <w:sz w:val="24"/>
              </w:rPr>
            </w:pPr>
            <w:r w:rsidRPr="005C76BB">
              <w:rPr>
                <w:rFonts w:ascii="Century Gothic" w:hAnsi="Century Gothic"/>
                <w:b/>
                <w:sz w:val="24"/>
              </w:rPr>
              <w:t>Responsible Person</w:t>
            </w:r>
          </w:p>
        </w:tc>
        <w:tc>
          <w:tcPr>
            <w:tcW w:w="3356" w:type="dxa"/>
            <w:vAlign w:val="center"/>
          </w:tcPr>
          <w:p w14:paraId="4C550A65" w14:textId="77777777" w:rsidR="005C55CB" w:rsidRPr="005C76BB" w:rsidRDefault="005C55CB" w:rsidP="005C55CB">
            <w:pPr>
              <w:jc w:val="center"/>
              <w:rPr>
                <w:rFonts w:ascii="Century Gothic" w:hAnsi="Century Gothic"/>
                <w:b/>
                <w:sz w:val="24"/>
              </w:rPr>
            </w:pPr>
            <w:r w:rsidRPr="005C76BB">
              <w:rPr>
                <w:rFonts w:ascii="Century Gothic" w:hAnsi="Century Gothic"/>
                <w:b/>
                <w:sz w:val="24"/>
              </w:rPr>
              <w:t>Resources</w:t>
            </w:r>
          </w:p>
        </w:tc>
        <w:tc>
          <w:tcPr>
            <w:tcW w:w="2092" w:type="dxa"/>
            <w:gridSpan w:val="2"/>
            <w:vAlign w:val="center"/>
          </w:tcPr>
          <w:p w14:paraId="757C9948" w14:textId="77777777" w:rsidR="005C55CB" w:rsidRPr="005C76BB" w:rsidRDefault="005C55CB" w:rsidP="005C55CB">
            <w:pPr>
              <w:jc w:val="center"/>
              <w:rPr>
                <w:rFonts w:ascii="Century Gothic" w:hAnsi="Century Gothic"/>
                <w:b/>
                <w:sz w:val="24"/>
              </w:rPr>
            </w:pPr>
            <w:r w:rsidRPr="005C76BB">
              <w:rPr>
                <w:rFonts w:ascii="Century Gothic" w:hAnsi="Century Gothic"/>
                <w:b/>
                <w:sz w:val="24"/>
              </w:rPr>
              <w:t>Evidence of Completion</w:t>
            </w:r>
          </w:p>
        </w:tc>
        <w:tc>
          <w:tcPr>
            <w:tcW w:w="2791" w:type="dxa"/>
            <w:vAlign w:val="center"/>
          </w:tcPr>
          <w:p w14:paraId="48116221" w14:textId="77777777" w:rsidR="005C55CB" w:rsidRPr="005C76BB" w:rsidRDefault="005C55CB" w:rsidP="005C55CB">
            <w:pPr>
              <w:jc w:val="center"/>
              <w:rPr>
                <w:rFonts w:ascii="Century Gothic" w:hAnsi="Century Gothic"/>
                <w:b/>
                <w:sz w:val="24"/>
              </w:rPr>
            </w:pPr>
            <w:r>
              <w:rPr>
                <w:rFonts w:ascii="Century Gothic" w:hAnsi="Century Gothic"/>
                <w:b/>
                <w:sz w:val="24"/>
              </w:rPr>
              <w:t>Completion Date</w:t>
            </w:r>
          </w:p>
        </w:tc>
      </w:tr>
      <w:tr w:rsidR="005C55CB" w:rsidRPr="005C76BB" w14:paraId="39DC539F" w14:textId="77777777" w:rsidTr="00200813">
        <w:tc>
          <w:tcPr>
            <w:tcW w:w="3525" w:type="dxa"/>
          </w:tcPr>
          <w:p w14:paraId="33DF8FE7" w14:textId="5E6DC63C" w:rsidR="005C55CB" w:rsidRPr="005C76BB" w:rsidRDefault="005C55CB" w:rsidP="005C55CB">
            <w:pPr>
              <w:rPr>
                <w:rFonts w:ascii="Century Gothic" w:hAnsi="Century Gothic"/>
                <w:sz w:val="24"/>
              </w:rPr>
            </w:pPr>
            <w:r>
              <w:rPr>
                <w:rFonts w:ascii="Century Gothic" w:hAnsi="Century Gothic"/>
                <w:sz w:val="24"/>
              </w:rPr>
              <w:t>Behavior referral review</w:t>
            </w:r>
          </w:p>
        </w:tc>
        <w:tc>
          <w:tcPr>
            <w:tcW w:w="2791" w:type="dxa"/>
          </w:tcPr>
          <w:p w14:paraId="22A04D76" w14:textId="19DADF70" w:rsidR="005C55CB" w:rsidRPr="005C76BB" w:rsidRDefault="005C55CB" w:rsidP="005C55CB">
            <w:pPr>
              <w:rPr>
                <w:rFonts w:ascii="Century Gothic" w:hAnsi="Century Gothic"/>
                <w:sz w:val="24"/>
              </w:rPr>
            </w:pPr>
            <w:r>
              <w:rPr>
                <w:rFonts w:ascii="Century Gothic" w:hAnsi="Century Gothic"/>
                <w:sz w:val="24"/>
              </w:rPr>
              <w:t>Administration</w:t>
            </w:r>
          </w:p>
        </w:tc>
        <w:tc>
          <w:tcPr>
            <w:tcW w:w="3356" w:type="dxa"/>
          </w:tcPr>
          <w:p w14:paraId="7AC878B6" w14:textId="77777777" w:rsidR="005C55CB" w:rsidRPr="005C76BB" w:rsidRDefault="005C55CB" w:rsidP="005C55CB">
            <w:pPr>
              <w:rPr>
                <w:rFonts w:ascii="Century Gothic" w:hAnsi="Century Gothic"/>
                <w:sz w:val="24"/>
              </w:rPr>
            </w:pPr>
          </w:p>
        </w:tc>
        <w:tc>
          <w:tcPr>
            <w:tcW w:w="2092" w:type="dxa"/>
            <w:gridSpan w:val="2"/>
          </w:tcPr>
          <w:p w14:paraId="77CBDDF1" w14:textId="77777777" w:rsidR="005C55CB" w:rsidRPr="005C76BB" w:rsidRDefault="005C55CB" w:rsidP="005C55CB">
            <w:pPr>
              <w:rPr>
                <w:rFonts w:ascii="Century Gothic" w:hAnsi="Century Gothic"/>
                <w:sz w:val="24"/>
              </w:rPr>
            </w:pPr>
          </w:p>
        </w:tc>
        <w:tc>
          <w:tcPr>
            <w:tcW w:w="2791" w:type="dxa"/>
          </w:tcPr>
          <w:p w14:paraId="630E6241" w14:textId="762557E4" w:rsidR="005C55CB" w:rsidRPr="005C76BB" w:rsidRDefault="005C55CB" w:rsidP="005C55CB">
            <w:pPr>
              <w:rPr>
                <w:rFonts w:ascii="Century Gothic" w:hAnsi="Century Gothic"/>
                <w:sz w:val="24"/>
              </w:rPr>
            </w:pPr>
            <w:r>
              <w:rPr>
                <w:rFonts w:ascii="Century Gothic" w:hAnsi="Century Gothic"/>
                <w:sz w:val="24"/>
              </w:rPr>
              <w:t xml:space="preserve">10/20/2018, </w:t>
            </w:r>
            <w:r>
              <w:rPr>
                <w:rFonts w:ascii="Century Gothic" w:hAnsi="Century Gothic"/>
                <w:sz w:val="24"/>
              </w:rPr>
              <w:lastRenderedPageBreak/>
              <w:t>12/21/2018, 2/21/2019, 6/2/2018</w:t>
            </w:r>
          </w:p>
        </w:tc>
      </w:tr>
      <w:tr w:rsidR="005C55CB" w:rsidRPr="005C76BB" w14:paraId="0E2F0CDC" w14:textId="77777777" w:rsidTr="00200813">
        <w:trPr>
          <w:trHeight w:val="406"/>
        </w:trPr>
        <w:tc>
          <w:tcPr>
            <w:tcW w:w="3525" w:type="dxa"/>
          </w:tcPr>
          <w:p w14:paraId="722BDA19" w14:textId="77777777" w:rsidR="005C55CB" w:rsidRDefault="005C55CB" w:rsidP="005C55CB">
            <w:pPr>
              <w:rPr>
                <w:rFonts w:ascii="Century Gothic" w:hAnsi="Century Gothic"/>
                <w:sz w:val="24"/>
              </w:rPr>
            </w:pPr>
            <w:r>
              <w:rPr>
                <w:rFonts w:ascii="Century Gothic" w:hAnsi="Century Gothic"/>
                <w:sz w:val="24"/>
              </w:rPr>
              <w:lastRenderedPageBreak/>
              <w:t>Student surveys</w:t>
            </w:r>
          </w:p>
          <w:p w14:paraId="6B32A318" w14:textId="766EC627" w:rsidR="005C55CB" w:rsidRPr="005C76BB" w:rsidRDefault="005C55CB" w:rsidP="005C55CB">
            <w:pPr>
              <w:rPr>
                <w:rFonts w:ascii="Century Gothic" w:hAnsi="Century Gothic"/>
                <w:sz w:val="24"/>
              </w:rPr>
            </w:pPr>
          </w:p>
        </w:tc>
        <w:tc>
          <w:tcPr>
            <w:tcW w:w="2791" w:type="dxa"/>
          </w:tcPr>
          <w:p w14:paraId="10A7AF55" w14:textId="77777777" w:rsidR="005C55CB" w:rsidRPr="005C76BB" w:rsidRDefault="005C55CB" w:rsidP="005C55CB">
            <w:pPr>
              <w:rPr>
                <w:rFonts w:ascii="Century Gothic" w:hAnsi="Century Gothic"/>
                <w:sz w:val="24"/>
              </w:rPr>
            </w:pPr>
          </w:p>
        </w:tc>
        <w:tc>
          <w:tcPr>
            <w:tcW w:w="3356" w:type="dxa"/>
          </w:tcPr>
          <w:p w14:paraId="0BFDFAAB" w14:textId="77777777" w:rsidR="005C55CB" w:rsidRPr="005C76BB" w:rsidRDefault="005C55CB" w:rsidP="005C55CB">
            <w:pPr>
              <w:rPr>
                <w:rFonts w:ascii="Century Gothic" w:hAnsi="Century Gothic"/>
                <w:sz w:val="24"/>
              </w:rPr>
            </w:pPr>
          </w:p>
        </w:tc>
        <w:tc>
          <w:tcPr>
            <w:tcW w:w="2092" w:type="dxa"/>
            <w:gridSpan w:val="2"/>
          </w:tcPr>
          <w:p w14:paraId="29861ABC" w14:textId="77777777" w:rsidR="005C55CB" w:rsidRPr="005C76BB" w:rsidRDefault="005C55CB" w:rsidP="005C55CB">
            <w:pPr>
              <w:rPr>
                <w:rFonts w:ascii="Century Gothic" w:hAnsi="Century Gothic"/>
                <w:sz w:val="24"/>
              </w:rPr>
            </w:pPr>
          </w:p>
        </w:tc>
        <w:tc>
          <w:tcPr>
            <w:tcW w:w="2791" w:type="dxa"/>
          </w:tcPr>
          <w:p w14:paraId="18BC6302" w14:textId="77777777" w:rsidR="005C55CB" w:rsidRPr="005C76BB" w:rsidRDefault="005C55CB" w:rsidP="005C55CB">
            <w:pPr>
              <w:rPr>
                <w:rFonts w:ascii="Century Gothic" w:hAnsi="Century Gothic"/>
                <w:sz w:val="24"/>
              </w:rPr>
            </w:pPr>
          </w:p>
        </w:tc>
      </w:tr>
      <w:tr w:rsidR="005C55CB" w:rsidRPr="005C76BB" w14:paraId="2CC89765" w14:textId="77777777" w:rsidTr="00200813">
        <w:trPr>
          <w:trHeight w:val="90"/>
        </w:trPr>
        <w:tc>
          <w:tcPr>
            <w:tcW w:w="3525" w:type="dxa"/>
          </w:tcPr>
          <w:p w14:paraId="1D5375E7" w14:textId="038E8127" w:rsidR="005C55CB" w:rsidRPr="005C76BB" w:rsidRDefault="005C55CB" w:rsidP="005C55CB">
            <w:pPr>
              <w:rPr>
                <w:rFonts w:ascii="Century Gothic" w:hAnsi="Century Gothic"/>
                <w:sz w:val="24"/>
              </w:rPr>
            </w:pPr>
            <w:r>
              <w:rPr>
                <w:rFonts w:ascii="Century Gothic" w:hAnsi="Century Gothic"/>
                <w:sz w:val="24"/>
              </w:rPr>
              <w:t>Review number of guidance referrals</w:t>
            </w:r>
          </w:p>
          <w:p w14:paraId="167F931B" w14:textId="6AA6C4BC" w:rsidR="005C55CB" w:rsidRPr="005C76BB" w:rsidRDefault="005C55CB" w:rsidP="005C55CB">
            <w:pPr>
              <w:rPr>
                <w:rFonts w:ascii="Century Gothic" w:hAnsi="Century Gothic"/>
                <w:sz w:val="24"/>
              </w:rPr>
            </w:pPr>
          </w:p>
        </w:tc>
        <w:tc>
          <w:tcPr>
            <w:tcW w:w="2791" w:type="dxa"/>
          </w:tcPr>
          <w:p w14:paraId="373B3A37" w14:textId="5CEDD8A4" w:rsidR="005C55CB" w:rsidRPr="005C76BB" w:rsidRDefault="005C55CB" w:rsidP="005C55CB">
            <w:pPr>
              <w:rPr>
                <w:rFonts w:ascii="Century Gothic" w:hAnsi="Century Gothic"/>
                <w:sz w:val="24"/>
              </w:rPr>
            </w:pPr>
            <w:r>
              <w:rPr>
                <w:rFonts w:ascii="Century Gothic" w:hAnsi="Century Gothic"/>
                <w:sz w:val="24"/>
              </w:rPr>
              <w:t>Meredith Codd</w:t>
            </w:r>
          </w:p>
        </w:tc>
        <w:tc>
          <w:tcPr>
            <w:tcW w:w="3356" w:type="dxa"/>
          </w:tcPr>
          <w:p w14:paraId="76352DCA" w14:textId="2CC80D96" w:rsidR="005C55CB" w:rsidRPr="005C76BB" w:rsidRDefault="00743D61" w:rsidP="005C55CB">
            <w:pPr>
              <w:rPr>
                <w:rFonts w:ascii="Century Gothic" w:hAnsi="Century Gothic"/>
                <w:sz w:val="24"/>
              </w:rPr>
            </w:pPr>
            <w:r>
              <w:rPr>
                <w:rFonts w:ascii="Century Gothic" w:hAnsi="Century Gothic"/>
                <w:sz w:val="24"/>
              </w:rPr>
              <w:t>Email</w:t>
            </w:r>
            <w:r w:rsidR="005F7E2F">
              <w:rPr>
                <w:rFonts w:ascii="Century Gothic" w:hAnsi="Century Gothic"/>
                <w:sz w:val="24"/>
              </w:rPr>
              <w:t>/counselor spreadsheet</w:t>
            </w:r>
          </w:p>
        </w:tc>
        <w:tc>
          <w:tcPr>
            <w:tcW w:w="2092" w:type="dxa"/>
            <w:gridSpan w:val="2"/>
          </w:tcPr>
          <w:p w14:paraId="712A881B" w14:textId="77777777" w:rsidR="005C55CB" w:rsidRPr="005C76BB" w:rsidRDefault="005C55CB" w:rsidP="005C55CB">
            <w:pPr>
              <w:rPr>
                <w:rFonts w:ascii="Century Gothic" w:hAnsi="Century Gothic"/>
                <w:sz w:val="24"/>
              </w:rPr>
            </w:pPr>
          </w:p>
        </w:tc>
        <w:tc>
          <w:tcPr>
            <w:tcW w:w="2791" w:type="dxa"/>
          </w:tcPr>
          <w:p w14:paraId="07B4590A" w14:textId="67484317" w:rsidR="005C55CB" w:rsidRPr="005C76BB" w:rsidRDefault="005C55CB" w:rsidP="005C55CB">
            <w:pPr>
              <w:rPr>
                <w:rFonts w:ascii="Century Gothic" w:hAnsi="Century Gothic"/>
                <w:sz w:val="24"/>
              </w:rPr>
            </w:pPr>
            <w:r>
              <w:rPr>
                <w:rFonts w:ascii="Century Gothic" w:hAnsi="Century Gothic"/>
                <w:sz w:val="24"/>
              </w:rPr>
              <w:t>10/20/2018, 12/21/2018, 2/21/2019, 6/2/2019</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CFD4D" w14:textId="77777777" w:rsidR="00413855" w:rsidRDefault="00413855" w:rsidP="0036007A">
      <w:pPr>
        <w:spacing w:after="0" w:line="240" w:lineRule="auto"/>
      </w:pPr>
      <w:r>
        <w:separator/>
      </w:r>
    </w:p>
  </w:endnote>
  <w:endnote w:type="continuationSeparator" w:id="0">
    <w:p w14:paraId="73414A60" w14:textId="77777777" w:rsidR="00413855" w:rsidRDefault="00413855"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C7A01">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3620E" w14:textId="77777777" w:rsidR="00413855" w:rsidRDefault="00413855" w:rsidP="0036007A">
      <w:pPr>
        <w:spacing w:after="0" w:line="240" w:lineRule="auto"/>
      </w:pPr>
      <w:r>
        <w:separator/>
      </w:r>
    </w:p>
  </w:footnote>
  <w:footnote w:type="continuationSeparator" w:id="0">
    <w:p w14:paraId="5BB44A99" w14:textId="77777777" w:rsidR="00413855" w:rsidRDefault="00413855"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67EE3"/>
    <w:multiLevelType w:val="hybridMultilevel"/>
    <w:tmpl w:val="4A32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832BC"/>
    <w:multiLevelType w:val="hybridMultilevel"/>
    <w:tmpl w:val="B0C03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0121A5"/>
    <w:multiLevelType w:val="hybridMultilevel"/>
    <w:tmpl w:val="7B6C4D1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6E661EEC"/>
    <w:multiLevelType w:val="hybridMultilevel"/>
    <w:tmpl w:val="5F047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0E1A72"/>
    <w:multiLevelType w:val="hybridMultilevel"/>
    <w:tmpl w:val="674E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696085"/>
    <w:multiLevelType w:val="hybridMultilevel"/>
    <w:tmpl w:val="2C02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07A"/>
    <w:rsid w:val="000708A0"/>
    <w:rsid w:val="000A3DAE"/>
    <w:rsid w:val="000F4F27"/>
    <w:rsid w:val="00100CB2"/>
    <w:rsid w:val="0010459B"/>
    <w:rsid w:val="00133BE1"/>
    <w:rsid w:val="00156880"/>
    <w:rsid w:val="001676CF"/>
    <w:rsid w:val="001A0383"/>
    <w:rsid w:val="001A39E4"/>
    <w:rsid w:val="001C5DCB"/>
    <w:rsid w:val="00200813"/>
    <w:rsid w:val="00210F80"/>
    <w:rsid w:val="00237BBE"/>
    <w:rsid w:val="00253CAF"/>
    <w:rsid w:val="00254AC3"/>
    <w:rsid w:val="00261D1C"/>
    <w:rsid w:val="00264824"/>
    <w:rsid w:val="002B27C5"/>
    <w:rsid w:val="00332408"/>
    <w:rsid w:val="0033304F"/>
    <w:rsid w:val="0036007A"/>
    <w:rsid w:val="003614CC"/>
    <w:rsid w:val="00365B91"/>
    <w:rsid w:val="00377894"/>
    <w:rsid w:val="00386782"/>
    <w:rsid w:val="003A07E4"/>
    <w:rsid w:val="00402ADF"/>
    <w:rsid w:val="00413855"/>
    <w:rsid w:val="00415041"/>
    <w:rsid w:val="0042332E"/>
    <w:rsid w:val="00444387"/>
    <w:rsid w:val="00445CD5"/>
    <w:rsid w:val="00462C0F"/>
    <w:rsid w:val="00483690"/>
    <w:rsid w:val="00490F0E"/>
    <w:rsid w:val="004F4DD8"/>
    <w:rsid w:val="00536F53"/>
    <w:rsid w:val="005406AD"/>
    <w:rsid w:val="005A1B01"/>
    <w:rsid w:val="005B15B4"/>
    <w:rsid w:val="005C55CB"/>
    <w:rsid w:val="005C76BB"/>
    <w:rsid w:val="005D4A75"/>
    <w:rsid w:val="005F6DFB"/>
    <w:rsid w:val="005F7E2F"/>
    <w:rsid w:val="00616348"/>
    <w:rsid w:val="00636BBC"/>
    <w:rsid w:val="006470DC"/>
    <w:rsid w:val="0068671F"/>
    <w:rsid w:val="00706EA2"/>
    <w:rsid w:val="00710411"/>
    <w:rsid w:val="00715140"/>
    <w:rsid w:val="00743D61"/>
    <w:rsid w:val="00745ADA"/>
    <w:rsid w:val="007A6C10"/>
    <w:rsid w:val="007B56BB"/>
    <w:rsid w:val="007D5817"/>
    <w:rsid w:val="007F089F"/>
    <w:rsid w:val="00802B95"/>
    <w:rsid w:val="00836712"/>
    <w:rsid w:val="008A0195"/>
    <w:rsid w:val="008C6498"/>
    <w:rsid w:val="008F509E"/>
    <w:rsid w:val="008F7257"/>
    <w:rsid w:val="009670E2"/>
    <w:rsid w:val="00973C30"/>
    <w:rsid w:val="00976909"/>
    <w:rsid w:val="009770CA"/>
    <w:rsid w:val="009941E0"/>
    <w:rsid w:val="009E702B"/>
    <w:rsid w:val="009F78E1"/>
    <w:rsid w:val="00A474D5"/>
    <w:rsid w:val="00A8710F"/>
    <w:rsid w:val="00A97058"/>
    <w:rsid w:val="00AA13B4"/>
    <w:rsid w:val="00AA52FA"/>
    <w:rsid w:val="00AC7A01"/>
    <w:rsid w:val="00AF61C3"/>
    <w:rsid w:val="00B12EB5"/>
    <w:rsid w:val="00B36D69"/>
    <w:rsid w:val="00B51976"/>
    <w:rsid w:val="00B70D6E"/>
    <w:rsid w:val="00BC020A"/>
    <w:rsid w:val="00BE2425"/>
    <w:rsid w:val="00BF17F9"/>
    <w:rsid w:val="00C05ABB"/>
    <w:rsid w:val="00C2719B"/>
    <w:rsid w:val="00C34A5B"/>
    <w:rsid w:val="00C35246"/>
    <w:rsid w:val="00C660A9"/>
    <w:rsid w:val="00C83CD0"/>
    <w:rsid w:val="00C96287"/>
    <w:rsid w:val="00CC085F"/>
    <w:rsid w:val="00D030E8"/>
    <w:rsid w:val="00D3798F"/>
    <w:rsid w:val="00D473D3"/>
    <w:rsid w:val="00D56C92"/>
    <w:rsid w:val="00D57662"/>
    <w:rsid w:val="00D82C02"/>
    <w:rsid w:val="00D92F0C"/>
    <w:rsid w:val="00DB47BA"/>
    <w:rsid w:val="00DB799E"/>
    <w:rsid w:val="00E11FA6"/>
    <w:rsid w:val="00E22619"/>
    <w:rsid w:val="00E43D8F"/>
    <w:rsid w:val="00E46D62"/>
    <w:rsid w:val="00EC5CC0"/>
    <w:rsid w:val="00EE2964"/>
    <w:rsid w:val="00F21271"/>
    <w:rsid w:val="00F25107"/>
    <w:rsid w:val="00F72AE7"/>
    <w:rsid w:val="00F94F94"/>
    <w:rsid w:val="00FB17E2"/>
    <w:rsid w:val="00FC05D1"/>
    <w:rsid w:val="00FD56C5"/>
    <w:rsid w:val="00FD5CF9"/>
    <w:rsid w:val="00FD6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51EE9B77-28D6-4D8C-AE79-E0DACFDE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88F8A-E20C-4254-AC7E-51681DE5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Kathleen M. White</cp:lastModifiedBy>
  <cp:revision>2</cp:revision>
  <cp:lastPrinted>2018-08-07T18:12:00Z</cp:lastPrinted>
  <dcterms:created xsi:type="dcterms:W3CDTF">2018-10-16T18:57:00Z</dcterms:created>
  <dcterms:modified xsi:type="dcterms:W3CDTF">2018-10-16T18:57:00Z</dcterms:modified>
</cp:coreProperties>
</file>