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0" w:type="dxa"/>
        <w:tblLook w:val="04A0" w:firstRow="1" w:lastRow="0" w:firstColumn="1" w:lastColumn="0" w:noHBand="0" w:noVBand="1"/>
      </w:tblPr>
      <w:tblGrid>
        <w:gridCol w:w="3559"/>
        <w:gridCol w:w="2835"/>
        <w:gridCol w:w="3094"/>
        <w:gridCol w:w="803"/>
        <w:gridCol w:w="1194"/>
        <w:gridCol w:w="2905"/>
      </w:tblGrid>
      <w:tr w:rsidR="0036007A" w:rsidRPr="00402ADF" w14:paraId="23A6891A" w14:textId="77777777" w:rsidTr="00F96FE8">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F96FE8">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F96FE8">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382C86">
        <w:trPr>
          <w:trHeight w:val="417"/>
        </w:trPr>
        <w:tc>
          <w:tcPr>
            <w:tcW w:w="10240" w:type="dxa"/>
            <w:gridSpan w:val="4"/>
          </w:tcPr>
          <w:p w14:paraId="470C6C68" w14:textId="19E8D2F5"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9E3357">
              <w:rPr>
                <w:rFonts w:ascii="Century Gothic" w:hAnsi="Century Gothic"/>
                <w:sz w:val="24"/>
                <w:szCs w:val="24"/>
              </w:rPr>
              <w:t xml:space="preserve"> Silver Lakes Middle School</w:t>
            </w:r>
          </w:p>
        </w:tc>
        <w:tc>
          <w:tcPr>
            <w:tcW w:w="4150" w:type="dxa"/>
            <w:gridSpan w:val="2"/>
          </w:tcPr>
          <w:p w14:paraId="42A7A2A1" w14:textId="2DFF9F38"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9E3357">
              <w:rPr>
                <w:rFonts w:ascii="Century Gothic" w:hAnsi="Century Gothic"/>
                <w:b/>
                <w:sz w:val="24"/>
                <w:szCs w:val="28"/>
              </w:rPr>
              <w:t xml:space="preserve"> </w:t>
            </w:r>
            <w:r w:rsidR="009E3357" w:rsidRPr="00BC6B45">
              <w:rPr>
                <w:rFonts w:ascii="Century Gothic" w:hAnsi="Century Gothic"/>
                <w:sz w:val="24"/>
                <w:szCs w:val="28"/>
              </w:rPr>
              <w:t>2018-2019</w:t>
            </w:r>
          </w:p>
        </w:tc>
      </w:tr>
      <w:tr w:rsidR="00332408" w:rsidRPr="005C76BB" w14:paraId="5121644A" w14:textId="77777777" w:rsidTr="00382C86">
        <w:trPr>
          <w:trHeight w:val="417"/>
        </w:trPr>
        <w:tc>
          <w:tcPr>
            <w:tcW w:w="10240" w:type="dxa"/>
            <w:gridSpan w:val="4"/>
          </w:tcPr>
          <w:p w14:paraId="4E473C07" w14:textId="68C45B8B"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9E3357">
              <w:rPr>
                <w:rFonts w:ascii="Century Gothic" w:hAnsi="Century Gothic"/>
                <w:b/>
                <w:sz w:val="24"/>
                <w:szCs w:val="24"/>
              </w:rPr>
              <w:t xml:space="preserve"> </w:t>
            </w:r>
            <w:r w:rsidR="009E3357" w:rsidRPr="009E3357">
              <w:rPr>
                <w:rFonts w:ascii="Century Gothic" w:hAnsi="Century Gothic"/>
                <w:sz w:val="24"/>
                <w:szCs w:val="24"/>
              </w:rPr>
              <w:t>Alison Trautmann-Lopez</w:t>
            </w:r>
          </w:p>
        </w:tc>
        <w:tc>
          <w:tcPr>
            <w:tcW w:w="4150"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F96FE8">
        <w:tc>
          <w:tcPr>
            <w:tcW w:w="14390" w:type="dxa"/>
            <w:gridSpan w:val="6"/>
          </w:tcPr>
          <w:p w14:paraId="71115BA3" w14:textId="06E0D7E7"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BC6B45">
              <w:rPr>
                <w:rFonts w:ascii="Century Gothic" w:hAnsi="Century Gothic"/>
                <w:b/>
                <w:sz w:val="24"/>
                <w:szCs w:val="24"/>
              </w:rPr>
              <w:t xml:space="preserve"> </w:t>
            </w:r>
            <w:r w:rsidR="00087886">
              <w:rPr>
                <w:rFonts w:ascii="Century Gothic" w:hAnsi="Century Gothic"/>
                <w:b/>
                <w:sz w:val="24"/>
                <w:szCs w:val="24"/>
              </w:rPr>
              <w:t xml:space="preserve"> </w:t>
            </w:r>
            <w:r w:rsidR="00087886" w:rsidRPr="003A0394">
              <w:rPr>
                <w:rFonts w:ascii="Century Gothic" w:hAnsi="Century Gothic"/>
                <w:sz w:val="24"/>
                <w:szCs w:val="24"/>
              </w:rPr>
              <w:t xml:space="preserve">Christine </w:t>
            </w:r>
            <w:proofErr w:type="spellStart"/>
            <w:r w:rsidR="00087886" w:rsidRPr="003A0394">
              <w:rPr>
                <w:rFonts w:ascii="Century Gothic" w:hAnsi="Century Gothic"/>
                <w:sz w:val="24"/>
                <w:szCs w:val="24"/>
              </w:rPr>
              <w:t>Semis</w:t>
            </w:r>
            <w:r w:rsidR="003A0394" w:rsidRPr="003A0394">
              <w:rPr>
                <w:rFonts w:ascii="Century Gothic" w:hAnsi="Century Gothic"/>
                <w:sz w:val="24"/>
                <w:szCs w:val="24"/>
              </w:rPr>
              <w:t>ch</w:t>
            </w:r>
            <w:proofErr w:type="spellEnd"/>
          </w:p>
        </w:tc>
      </w:tr>
      <w:tr w:rsidR="0036007A" w:rsidRPr="005C76BB" w14:paraId="1587C81D" w14:textId="77777777" w:rsidTr="00F96FE8">
        <w:tc>
          <w:tcPr>
            <w:tcW w:w="14390" w:type="dxa"/>
            <w:gridSpan w:val="6"/>
          </w:tcPr>
          <w:p w14:paraId="49C13E81" w14:textId="4A7D2354" w:rsidR="0036007A" w:rsidRPr="00AB1C73" w:rsidRDefault="00332408" w:rsidP="00643C84">
            <w:pPr>
              <w:widowControl w:val="0"/>
              <w:autoSpaceDE w:val="0"/>
              <w:autoSpaceDN w:val="0"/>
              <w:adjustRightInd w:val="0"/>
              <w:rPr>
                <w:rFonts w:ascii="Century Gothic" w:hAnsi="Century Gothic" w:cs="Arial"/>
                <w:color w:val="262626"/>
                <w:sz w:val="24"/>
                <w:szCs w:val="24"/>
              </w:rPr>
            </w:pPr>
            <w:r w:rsidRPr="00823027">
              <w:rPr>
                <w:rFonts w:ascii="Century Gothic" w:hAnsi="Century Gothic"/>
                <w:b/>
                <w:szCs w:val="24"/>
              </w:rPr>
              <w:t>School</w:t>
            </w:r>
            <w:r w:rsidR="0036007A" w:rsidRPr="00823027">
              <w:rPr>
                <w:rFonts w:ascii="Century Gothic" w:hAnsi="Century Gothic"/>
                <w:b/>
                <w:szCs w:val="24"/>
              </w:rPr>
              <w:t xml:space="preserve"> </w:t>
            </w:r>
            <w:r w:rsidRPr="00823027">
              <w:rPr>
                <w:rFonts w:ascii="Century Gothic" w:hAnsi="Century Gothic"/>
                <w:b/>
                <w:szCs w:val="24"/>
              </w:rPr>
              <w:t>Mission</w:t>
            </w:r>
            <w:r w:rsidR="00C35246" w:rsidRPr="00AB1C73">
              <w:rPr>
                <w:rFonts w:ascii="Century Gothic" w:hAnsi="Century Gothic"/>
                <w:b/>
                <w:sz w:val="24"/>
                <w:szCs w:val="24"/>
              </w:rPr>
              <w:t>:</w:t>
            </w:r>
            <w:r w:rsidR="003A0394" w:rsidRPr="00AB1C73">
              <w:rPr>
                <w:rFonts w:ascii="Century Gothic" w:hAnsi="Century Gothic"/>
                <w:b/>
                <w:sz w:val="24"/>
                <w:szCs w:val="24"/>
              </w:rPr>
              <w:t xml:space="preserve"> </w:t>
            </w:r>
            <w:r w:rsidR="00643C84" w:rsidRPr="00823027">
              <w:rPr>
                <w:rFonts w:ascii="Century Gothic" w:hAnsi="Century Gothic" w:cs="Times New Roman"/>
                <w:szCs w:val="24"/>
                <w:shd w:val="clear" w:color="auto" w:fill="FFFFFF"/>
              </w:rPr>
              <w:t>Silver-Lakes Middle magnet school will ensure that all students achieve success while preparing them for college to meet tomorrow's global challenges in science, technology, engineering and math (STEM) within a safe and civil environment</w:t>
            </w:r>
            <w:r w:rsidR="00643C84" w:rsidRPr="00823027">
              <w:rPr>
                <w:rFonts w:ascii="Century Gothic" w:hAnsi="Century Gothic"/>
                <w:color w:val="5F5F5F"/>
                <w:sz w:val="24"/>
                <w:szCs w:val="27"/>
                <w:shd w:val="clear" w:color="auto" w:fill="FFFFFF"/>
              </w:rPr>
              <w:t>.</w:t>
            </w:r>
          </w:p>
        </w:tc>
      </w:tr>
      <w:tr w:rsidR="00332408" w:rsidRPr="005C76BB" w14:paraId="35F32D34" w14:textId="77777777" w:rsidTr="00F96FE8">
        <w:tc>
          <w:tcPr>
            <w:tcW w:w="14390" w:type="dxa"/>
            <w:gridSpan w:val="6"/>
          </w:tcPr>
          <w:p w14:paraId="6DB0E2A1" w14:textId="62D92A67" w:rsidR="001B6796" w:rsidRPr="00823027" w:rsidRDefault="00332408" w:rsidP="00332408">
            <w:pPr>
              <w:rPr>
                <w:rFonts w:ascii="Century Gothic" w:hAnsi="Century Gothic"/>
                <w:sz w:val="24"/>
                <w:szCs w:val="24"/>
              </w:rPr>
            </w:pPr>
            <w:r w:rsidRPr="00823027">
              <w:rPr>
                <w:rFonts w:ascii="Century Gothic" w:hAnsi="Century Gothic"/>
                <w:b/>
                <w:szCs w:val="28"/>
              </w:rPr>
              <w:t>School Vision:</w:t>
            </w:r>
            <w:r w:rsidRPr="00823027">
              <w:rPr>
                <w:rFonts w:ascii="Century Gothic" w:hAnsi="Century Gothic"/>
                <w:sz w:val="20"/>
                <w:szCs w:val="24"/>
              </w:rPr>
              <w:t xml:space="preserve"> </w:t>
            </w:r>
            <w:r w:rsidR="001B6796" w:rsidRPr="00823027">
              <w:rPr>
                <w:rFonts w:ascii="Century Gothic" w:hAnsi="Century Gothic"/>
              </w:rPr>
              <w:t xml:space="preserve">Silver Lakes Middle School’s vision for Social Emotional Learning is to develop the whole child by raising self-awareness and promoting self-advocacy through the implementation of Conscious Discipline; with the goal of cultivating college and career ready students who </w:t>
            </w:r>
            <w:r w:rsidR="00AB1C73" w:rsidRPr="00823027">
              <w:rPr>
                <w:rFonts w:ascii="Century Gothic" w:hAnsi="Century Gothic"/>
              </w:rPr>
              <w:t>can</w:t>
            </w:r>
            <w:r w:rsidR="001B6796" w:rsidRPr="00823027">
              <w:rPr>
                <w:rFonts w:ascii="Century Gothic" w:hAnsi="Century Gothic"/>
              </w:rPr>
              <w:t xml:space="preserve"> self-regulate </w:t>
            </w:r>
            <w:r w:rsidR="00AB1C73" w:rsidRPr="00823027">
              <w:rPr>
                <w:rFonts w:ascii="Century Gothic" w:hAnsi="Century Gothic"/>
              </w:rPr>
              <w:t>their</w:t>
            </w:r>
            <w:r w:rsidR="001B6796" w:rsidRPr="00823027">
              <w:rPr>
                <w:rFonts w:ascii="Century Gothic" w:hAnsi="Century Gothic"/>
              </w:rPr>
              <w:t xml:space="preserve"> emotions and actions; which will ultimately prepare them meet the challenges of today’s world. </w:t>
            </w:r>
          </w:p>
        </w:tc>
      </w:tr>
      <w:tr w:rsidR="0036007A" w:rsidRPr="00AA52FA" w14:paraId="0D6EE678" w14:textId="77777777" w:rsidTr="00F96FE8">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F96FE8">
        <w:trPr>
          <w:trHeight w:val="674"/>
        </w:trPr>
        <w:tc>
          <w:tcPr>
            <w:tcW w:w="14390" w:type="dxa"/>
            <w:gridSpan w:val="6"/>
            <w:vAlign w:val="center"/>
          </w:tcPr>
          <w:p w14:paraId="728C4562" w14:textId="34111A7E"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4E51D3" w:rsidRPr="006C45C2">
              <w:rPr>
                <w:rFonts w:ascii="Century Gothic" w:hAnsi="Century Gothic"/>
                <w:sz w:val="24"/>
                <w:szCs w:val="24"/>
              </w:rPr>
              <w:t>Candace Goode</w:t>
            </w:r>
            <w:r w:rsidR="00C35246" w:rsidRPr="006C45C2">
              <w:rPr>
                <w:rFonts w:ascii="Century Gothic" w:hAnsi="Century Gothic"/>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F96FE8">
        <w:trPr>
          <w:trHeight w:val="674"/>
        </w:trPr>
        <w:tc>
          <w:tcPr>
            <w:tcW w:w="14390" w:type="dxa"/>
            <w:gridSpan w:val="6"/>
            <w:vAlign w:val="center"/>
          </w:tcPr>
          <w:p w14:paraId="09FCB3F3" w14:textId="66AA5425"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C45C2">
              <w:rPr>
                <w:rFonts w:ascii="Century Gothic" w:hAnsi="Century Gothic"/>
                <w:b/>
                <w:sz w:val="24"/>
                <w:szCs w:val="24"/>
              </w:rPr>
              <w:t xml:space="preserve"> </w:t>
            </w:r>
            <w:r w:rsidR="006C45C2" w:rsidRPr="0074635C">
              <w:rPr>
                <w:rFonts w:ascii="Century Gothic" w:hAnsi="Century Gothic"/>
                <w:sz w:val="24"/>
                <w:szCs w:val="24"/>
              </w:rPr>
              <w:t xml:space="preserve">Jeffrey Williams                                                                                                                      </w:t>
            </w:r>
            <w:r w:rsidR="0074635C" w:rsidRPr="0074635C">
              <w:rPr>
                <w:rFonts w:ascii="Century Gothic" w:hAnsi="Century Gothic"/>
                <w:sz w:val="24"/>
                <w:szCs w:val="24"/>
              </w:rPr>
              <w:t xml:space="preserve"> </w:t>
            </w:r>
            <w:r w:rsidR="0074635C">
              <w:rPr>
                <w:rFonts w:ascii="Century Gothic" w:hAnsi="Century Gothic"/>
                <w:b/>
                <w:sz w:val="24"/>
                <w:szCs w:val="24"/>
              </w:rPr>
              <w:t xml:space="preserve">SEL- Assistance Principal </w:t>
            </w:r>
          </w:p>
        </w:tc>
      </w:tr>
      <w:tr w:rsidR="0036007A" w:rsidRPr="005C76BB" w14:paraId="61E9097C" w14:textId="77777777" w:rsidTr="00F96FE8">
        <w:trPr>
          <w:trHeight w:val="674"/>
        </w:trPr>
        <w:tc>
          <w:tcPr>
            <w:tcW w:w="14390" w:type="dxa"/>
            <w:gridSpan w:val="6"/>
            <w:vAlign w:val="center"/>
          </w:tcPr>
          <w:p w14:paraId="3AA8343E" w14:textId="12D509AE"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4635C">
              <w:rPr>
                <w:rFonts w:ascii="Century Gothic" w:hAnsi="Century Gothic"/>
                <w:b/>
                <w:sz w:val="24"/>
                <w:szCs w:val="24"/>
              </w:rPr>
              <w:t xml:space="preserve"> </w:t>
            </w:r>
            <w:r w:rsidR="00E61CC8" w:rsidRPr="00E61CC8">
              <w:rPr>
                <w:rFonts w:ascii="Century Gothic" w:hAnsi="Century Gothic"/>
                <w:sz w:val="24"/>
                <w:szCs w:val="24"/>
              </w:rPr>
              <w:t>Robin Smith-House</w:t>
            </w:r>
            <w:r w:rsidR="00E61CC8">
              <w:rPr>
                <w:rFonts w:ascii="Century Gothic" w:hAnsi="Century Gothic"/>
                <w:sz w:val="24"/>
                <w:szCs w:val="24"/>
              </w:rPr>
              <w:t xml:space="preserve">                                                                                                            Conscious Discipline </w:t>
            </w:r>
            <w:r w:rsidR="005807FD">
              <w:rPr>
                <w:rFonts w:ascii="Century Gothic" w:hAnsi="Century Gothic"/>
                <w:sz w:val="24"/>
                <w:szCs w:val="24"/>
              </w:rPr>
              <w:t xml:space="preserve">Action Team </w:t>
            </w:r>
          </w:p>
        </w:tc>
      </w:tr>
      <w:tr w:rsidR="0036007A" w:rsidRPr="005C76BB" w14:paraId="457BFB41" w14:textId="77777777" w:rsidTr="00F96FE8">
        <w:trPr>
          <w:trHeight w:val="674"/>
        </w:trPr>
        <w:tc>
          <w:tcPr>
            <w:tcW w:w="14390" w:type="dxa"/>
            <w:gridSpan w:val="6"/>
            <w:vAlign w:val="center"/>
          </w:tcPr>
          <w:p w14:paraId="441DC784" w14:textId="52E09F51"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807FD">
              <w:rPr>
                <w:rFonts w:ascii="Century Gothic" w:hAnsi="Century Gothic"/>
                <w:b/>
                <w:sz w:val="24"/>
                <w:szCs w:val="24"/>
              </w:rPr>
              <w:t xml:space="preserve"> </w:t>
            </w:r>
            <w:r w:rsidR="005807FD" w:rsidRPr="005807FD">
              <w:rPr>
                <w:rFonts w:ascii="Century Gothic" w:hAnsi="Century Gothic"/>
                <w:sz w:val="24"/>
                <w:szCs w:val="24"/>
              </w:rPr>
              <w:t>Kenneth Ward</w:t>
            </w:r>
            <w:r w:rsidR="005807FD">
              <w:rPr>
                <w:rFonts w:ascii="Century Gothic" w:hAnsi="Century Gothic"/>
                <w:b/>
                <w:sz w:val="24"/>
                <w:szCs w:val="24"/>
              </w:rPr>
              <w:t xml:space="preserve">                                                                                                                  </w:t>
            </w:r>
            <w:r w:rsidR="005807FD">
              <w:rPr>
                <w:rFonts w:ascii="Century Gothic" w:hAnsi="Century Gothic"/>
                <w:sz w:val="24"/>
                <w:szCs w:val="24"/>
              </w:rPr>
              <w:t>Conscious Discipline Action Team</w:t>
            </w:r>
          </w:p>
        </w:tc>
      </w:tr>
      <w:tr w:rsidR="00C35246" w:rsidRPr="005C76BB" w14:paraId="247A998E" w14:textId="77777777" w:rsidTr="00F96FE8">
        <w:trPr>
          <w:trHeight w:val="674"/>
        </w:trPr>
        <w:tc>
          <w:tcPr>
            <w:tcW w:w="14390" w:type="dxa"/>
            <w:gridSpan w:val="6"/>
            <w:vAlign w:val="center"/>
          </w:tcPr>
          <w:p w14:paraId="3E5A2CEF" w14:textId="2D24ADF3"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1631FA" w:rsidRPr="001631FA">
              <w:rPr>
                <w:rFonts w:ascii="Century Gothic" w:hAnsi="Century Gothic"/>
                <w:sz w:val="24"/>
                <w:szCs w:val="24"/>
              </w:rPr>
              <w:t>Robin Siler</w:t>
            </w:r>
            <w:r w:rsidR="001631FA">
              <w:rPr>
                <w:rFonts w:ascii="Century Gothic" w:hAnsi="Century Gothic"/>
                <w:b/>
                <w:sz w:val="24"/>
                <w:szCs w:val="24"/>
              </w:rPr>
              <w:t xml:space="preserve">                                                                                                                         </w:t>
            </w:r>
            <w:r w:rsidR="00A905DB">
              <w:rPr>
                <w:rFonts w:ascii="Century Gothic" w:hAnsi="Century Gothic"/>
                <w:b/>
                <w:sz w:val="24"/>
                <w:szCs w:val="24"/>
              </w:rPr>
              <w:t xml:space="preserve"> </w:t>
            </w:r>
            <w:r w:rsidR="001631FA">
              <w:rPr>
                <w:rFonts w:ascii="Century Gothic" w:hAnsi="Century Gothic"/>
                <w:sz w:val="24"/>
                <w:szCs w:val="24"/>
              </w:rPr>
              <w:t>Conscious Discipline Action Team</w:t>
            </w:r>
          </w:p>
        </w:tc>
      </w:tr>
      <w:tr w:rsidR="00B36D69" w:rsidRPr="005C76BB" w14:paraId="0A6A861B" w14:textId="77777777" w:rsidTr="00F96FE8">
        <w:trPr>
          <w:trHeight w:val="674"/>
        </w:trPr>
        <w:tc>
          <w:tcPr>
            <w:tcW w:w="14390" w:type="dxa"/>
            <w:gridSpan w:val="6"/>
            <w:vAlign w:val="center"/>
          </w:tcPr>
          <w:p w14:paraId="4793C146" w14:textId="43A0BB2F" w:rsidR="00B36D69" w:rsidRDefault="001631FA" w:rsidP="005C76BB">
            <w:pPr>
              <w:rPr>
                <w:rFonts w:ascii="Century Gothic" w:hAnsi="Century Gothic"/>
                <w:b/>
                <w:sz w:val="24"/>
                <w:szCs w:val="24"/>
              </w:rPr>
            </w:pPr>
            <w:r>
              <w:rPr>
                <w:rFonts w:ascii="Century Gothic" w:hAnsi="Century Gothic"/>
                <w:b/>
                <w:sz w:val="24"/>
                <w:szCs w:val="24"/>
              </w:rPr>
              <w:t xml:space="preserve">Name: </w:t>
            </w:r>
            <w:proofErr w:type="spellStart"/>
            <w:r w:rsidRPr="001631FA">
              <w:rPr>
                <w:rFonts w:ascii="Century Gothic" w:hAnsi="Century Gothic"/>
                <w:sz w:val="24"/>
                <w:szCs w:val="24"/>
              </w:rPr>
              <w:t>Sophonie</w:t>
            </w:r>
            <w:proofErr w:type="spellEnd"/>
            <w:r w:rsidRPr="001631FA">
              <w:rPr>
                <w:rFonts w:ascii="Century Gothic" w:hAnsi="Century Gothic"/>
                <w:sz w:val="24"/>
                <w:szCs w:val="24"/>
              </w:rPr>
              <w:t xml:space="preserve"> Gaspard</w:t>
            </w:r>
            <w:r>
              <w:rPr>
                <w:rFonts w:ascii="Century Gothic" w:hAnsi="Century Gothic"/>
                <w:b/>
                <w:sz w:val="24"/>
                <w:szCs w:val="24"/>
              </w:rPr>
              <w:t xml:space="preserve">                                                                                                      </w:t>
            </w:r>
            <w:r w:rsidR="00A905DB">
              <w:rPr>
                <w:rFonts w:ascii="Century Gothic" w:hAnsi="Century Gothic"/>
                <w:b/>
                <w:sz w:val="24"/>
                <w:szCs w:val="24"/>
              </w:rPr>
              <w:t xml:space="preserve"> </w:t>
            </w:r>
            <w:r>
              <w:rPr>
                <w:rFonts w:ascii="Century Gothic" w:hAnsi="Century Gothic"/>
                <w:b/>
                <w:sz w:val="24"/>
                <w:szCs w:val="24"/>
              </w:rPr>
              <w:t xml:space="preserve">    </w:t>
            </w:r>
            <w:r>
              <w:rPr>
                <w:rFonts w:ascii="Century Gothic" w:hAnsi="Century Gothic"/>
                <w:sz w:val="24"/>
                <w:szCs w:val="24"/>
              </w:rPr>
              <w:t>Conscious Discipline Action Team</w:t>
            </w:r>
          </w:p>
        </w:tc>
      </w:tr>
      <w:tr w:rsidR="00490F0E" w:rsidRPr="00402ADF" w14:paraId="3CE8ABA5" w14:textId="77777777" w:rsidTr="00F96FE8">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F96FE8">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F96FE8">
        <w:tc>
          <w:tcPr>
            <w:tcW w:w="14390" w:type="dxa"/>
            <w:gridSpan w:val="6"/>
            <w:shd w:val="clear" w:color="auto" w:fill="D9D9D9" w:themeFill="background1" w:themeFillShade="D9"/>
          </w:tcPr>
          <w:p w14:paraId="1B4ED31C" w14:textId="46E6A888" w:rsidR="002B27C5" w:rsidRDefault="002B27C5" w:rsidP="002B27C5">
            <w:pPr>
              <w:pStyle w:val="ListParagraph"/>
              <w:rPr>
                <w:rFonts w:ascii="Century Gothic" w:hAnsi="Century Gothic"/>
                <w:b/>
                <w:sz w:val="24"/>
              </w:rPr>
            </w:pPr>
            <w:r>
              <w:rPr>
                <w:rFonts w:ascii="Century Gothic" w:hAnsi="Century Gothic"/>
                <w:b/>
                <w:sz w:val="24"/>
              </w:rPr>
              <w:t>1.</w:t>
            </w:r>
            <w:r w:rsidR="0087760D">
              <w:rPr>
                <w:rFonts w:ascii="Century Gothic" w:hAnsi="Century Gothic"/>
                <w:b/>
                <w:sz w:val="24"/>
              </w:rPr>
              <w:t xml:space="preserve"> </w:t>
            </w:r>
            <w:r w:rsidR="00123A46">
              <w:rPr>
                <w:rFonts w:ascii="Century Gothic" w:hAnsi="Century Gothic"/>
                <w:b/>
                <w:sz w:val="24"/>
              </w:rPr>
              <w:t>Conscious Discipline</w:t>
            </w:r>
            <w:r w:rsidR="00863C3E">
              <w:rPr>
                <w:rFonts w:ascii="Century Gothic" w:hAnsi="Century Gothic"/>
                <w:b/>
                <w:sz w:val="24"/>
              </w:rPr>
              <w:t xml:space="preserve">: </w:t>
            </w:r>
          </w:p>
          <w:p w14:paraId="3267E130" w14:textId="588D0C42" w:rsidR="002B27C5" w:rsidRDefault="002B27C5" w:rsidP="002B27C5">
            <w:pPr>
              <w:pStyle w:val="ListParagraph"/>
              <w:rPr>
                <w:rFonts w:ascii="Century Gothic" w:hAnsi="Century Gothic"/>
                <w:b/>
                <w:sz w:val="24"/>
              </w:rPr>
            </w:pPr>
            <w:r>
              <w:rPr>
                <w:rFonts w:ascii="Century Gothic" w:hAnsi="Century Gothic"/>
                <w:b/>
                <w:sz w:val="24"/>
              </w:rPr>
              <w:t>2.</w:t>
            </w:r>
            <w:r w:rsidR="00123A46">
              <w:rPr>
                <w:rFonts w:ascii="Century Gothic" w:hAnsi="Century Gothic"/>
                <w:b/>
                <w:sz w:val="24"/>
              </w:rPr>
              <w:t xml:space="preserve"> </w:t>
            </w:r>
            <w:r w:rsidR="00D71022">
              <w:rPr>
                <w:rFonts w:ascii="Century Gothic" w:hAnsi="Century Gothic"/>
                <w:b/>
                <w:sz w:val="24"/>
              </w:rPr>
              <w:t xml:space="preserve">Peer Counseling </w:t>
            </w:r>
          </w:p>
          <w:p w14:paraId="0EBC7CD2" w14:textId="725A61DA" w:rsidR="002B27C5" w:rsidRDefault="002B27C5" w:rsidP="002B27C5">
            <w:pPr>
              <w:pStyle w:val="ListParagraph"/>
              <w:rPr>
                <w:rFonts w:ascii="Century Gothic" w:hAnsi="Century Gothic"/>
                <w:b/>
                <w:sz w:val="24"/>
              </w:rPr>
            </w:pPr>
            <w:r>
              <w:rPr>
                <w:rFonts w:ascii="Century Gothic" w:hAnsi="Century Gothic"/>
                <w:b/>
                <w:sz w:val="24"/>
              </w:rPr>
              <w:t>3.</w:t>
            </w:r>
            <w:r w:rsidR="00D71022">
              <w:rPr>
                <w:rFonts w:ascii="Century Gothic" w:hAnsi="Century Gothic"/>
                <w:b/>
                <w:sz w:val="24"/>
              </w:rPr>
              <w:t xml:space="preserve"> </w:t>
            </w:r>
            <w:r w:rsidR="004D67D0">
              <w:rPr>
                <w:rFonts w:ascii="Century Gothic" w:hAnsi="Century Gothic"/>
                <w:b/>
                <w:sz w:val="24"/>
              </w:rPr>
              <w:t xml:space="preserve">Second Step </w:t>
            </w:r>
          </w:p>
          <w:p w14:paraId="6663548A" w14:textId="77777777" w:rsidR="002B27C5" w:rsidRDefault="002B27C5" w:rsidP="00502556">
            <w:pPr>
              <w:pStyle w:val="ListParagraph"/>
              <w:rPr>
                <w:rFonts w:ascii="Century Gothic" w:hAnsi="Century Gothic"/>
                <w:b/>
                <w:sz w:val="24"/>
              </w:rPr>
            </w:pPr>
            <w:r>
              <w:rPr>
                <w:rFonts w:ascii="Century Gothic" w:hAnsi="Century Gothic"/>
                <w:b/>
                <w:sz w:val="24"/>
              </w:rPr>
              <w:t>4.</w:t>
            </w:r>
            <w:r w:rsidR="00123A46">
              <w:rPr>
                <w:rFonts w:ascii="Century Gothic" w:hAnsi="Century Gothic"/>
                <w:b/>
                <w:sz w:val="24"/>
              </w:rPr>
              <w:t xml:space="preserve"> </w:t>
            </w:r>
            <w:r w:rsidR="004D67D0">
              <w:rPr>
                <w:rFonts w:ascii="Century Gothic" w:hAnsi="Century Gothic"/>
                <w:b/>
                <w:sz w:val="24"/>
              </w:rPr>
              <w:t>C</w:t>
            </w:r>
            <w:r w:rsidR="00502556">
              <w:rPr>
                <w:rFonts w:ascii="Century Gothic" w:hAnsi="Century Gothic"/>
                <w:b/>
                <w:sz w:val="24"/>
              </w:rPr>
              <w:t>H</w:t>
            </w:r>
            <w:r w:rsidR="004D67D0">
              <w:rPr>
                <w:rFonts w:ascii="Century Gothic" w:hAnsi="Century Gothic"/>
                <w:b/>
                <w:sz w:val="24"/>
              </w:rPr>
              <w:t>AMPS</w:t>
            </w:r>
          </w:p>
          <w:p w14:paraId="5ADBB98D" w14:textId="5F734AFD" w:rsidR="00654C40" w:rsidRPr="002B27C5" w:rsidRDefault="00654C40" w:rsidP="00502556">
            <w:pPr>
              <w:pStyle w:val="ListParagraph"/>
              <w:rPr>
                <w:rFonts w:ascii="Century Gothic" w:hAnsi="Century Gothic"/>
                <w:b/>
                <w:sz w:val="24"/>
              </w:rPr>
            </w:pPr>
            <w:r>
              <w:rPr>
                <w:rFonts w:ascii="Century Gothic" w:hAnsi="Century Gothic"/>
                <w:b/>
                <w:sz w:val="24"/>
              </w:rPr>
              <w:t>5. PBIS</w:t>
            </w:r>
            <w:r w:rsidR="00FE7F40">
              <w:rPr>
                <w:rFonts w:ascii="Century Gothic" w:hAnsi="Century Gothic"/>
                <w:b/>
                <w:sz w:val="24"/>
              </w:rPr>
              <w:t xml:space="preserve"> (Positive Behavior Interventions Support) </w:t>
            </w:r>
          </w:p>
        </w:tc>
      </w:tr>
      <w:tr w:rsidR="00B36D69" w:rsidRPr="0042332E" w14:paraId="57B7DC96" w14:textId="77777777" w:rsidTr="00F96FE8">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F96FE8">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F96FE8">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F96FE8">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37702505" w14:textId="77777777" w:rsidR="004257AA" w:rsidRDefault="00C35246" w:rsidP="00C35246">
                  <w:pPr>
                    <w:rPr>
                      <w:rFonts w:ascii="Century Gothic" w:hAnsi="Century Gothic"/>
                      <w:b/>
                      <w:sz w:val="24"/>
                    </w:rPr>
                  </w:pPr>
                  <w:r w:rsidRPr="005C76BB">
                    <w:rPr>
                      <w:rFonts w:ascii="Century Gothic" w:hAnsi="Century Gothic"/>
                      <w:b/>
                      <w:sz w:val="24"/>
                    </w:rPr>
                    <w:t>Strategies:</w:t>
                  </w:r>
                  <w:r w:rsidR="00507926">
                    <w:rPr>
                      <w:rFonts w:ascii="Century Gothic" w:hAnsi="Century Gothic"/>
                      <w:b/>
                      <w:sz w:val="24"/>
                    </w:rPr>
                    <w:t xml:space="preserve"> </w:t>
                  </w:r>
                  <w:r w:rsidR="00542140">
                    <w:rPr>
                      <w:rFonts w:ascii="Century Gothic" w:hAnsi="Century Gothic"/>
                      <w:b/>
                      <w:sz w:val="24"/>
                    </w:rPr>
                    <w:t>S.T.A.R. Smile</w:t>
                  </w:r>
                  <w:r w:rsidR="00C32929">
                    <w:rPr>
                      <w:rFonts w:ascii="Century Gothic" w:hAnsi="Century Gothic"/>
                      <w:b/>
                      <w:sz w:val="24"/>
                    </w:rPr>
                    <w:t xml:space="preserve">, </w:t>
                  </w:r>
                  <w:proofErr w:type="gramStart"/>
                  <w:r w:rsidR="00C32929">
                    <w:rPr>
                      <w:rFonts w:ascii="Century Gothic" w:hAnsi="Century Gothic"/>
                      <w:b/>
                      <w:sz w:val="24"/>
                    </w:rPr>
                    <w:t>Take</w:t>
                  </w:r>
                  <w:proofErr w:type="gramEnd"/>
                  <w:r w:rsidR="00C32929">
                    <w:rPr>
                      <w:rFonts w:ascii="Century Gothic" w:hAnsi="Century Gothic"/>
                      <w:b/>
                      <w:sz w:val="24"/>
                    </w:rPr>
                    <w:t xml:space="preserve"> a Deep Breath, And Relax. </w:t>
                  </w:r>
                </w:p>
                <w:p w14:paraId="585C3A2F" w14:textId="2AFFAFF5" w:rsidR="00C35246" w:rsidRPr="00CD248B" w:rsidRDefault="00863C3E" w:rsidP="00C35246">
                  <w:pPr>
                    <w:rPr>
                      <w:rFonts w:ascii="Century Gothic" w:hAnsi="Century Gothic"/>
                      <w:sz w:val="24"/>
                    </w:rPr>
                  </w:pPr>
                  <w:r w:rsidRPr="00863C3E">
                    <w:rPr>
                      <w:rFonts w:ascii="Century Gothic" w:hAnsi="Century Gothic"/>
                      <w:sz w:val="24"/>
                    </w:rPr>
                    <w:t>Through the implementation</w:t>
                  </w:r>
                  <w:r w:rsidR="004F020C">
                    <w:rPr>
                      <w:rFonts w:ascii="Century Gothic" w:hAnsi="Century Gothic"/>
                      <w:sz w:val="24"/>
                    </w:rPr>
                    <w:t xml:space="preserve"> and education</w:t>
                  </w:r>
                  <w:r w:rsidRPr="00863C3E">
                    <w:rPr>
                      <w:rFonts w:ascii="Century Gothic" w:hAnsi="Century Gothic"/>
                      <w:sz w:val="24"/>
                    </w:rPr>
                    <w:t xml:space="preserve"> of Conscious Discipline and the </w:t>
                  </w:r>
                  <w:r w:rsidR="004E68F0">
                    <w:rPr>
                      <w:rFonts w:ascii="Century Gothic" w:hAnsi="Century Gothic"/>
                      <w:sz w:val="24"/>
                    </w:rPr>
                    <w:t xml:space="preserve">3 </w:t>
                  </w:r>
                  <w:r w:rsidRPr="00863C3E">
                    <w:rPr>
                      <w:rFonts w:ascii="Century Gothic" w:hAnsi="Century Gothic"/>
                      <w:sz w:val="24"/>
                    </w:rPr>
                    <w:t>brain state</w:t>
                  </w:r>
                  <w:r w:rsidR="004E68F0">
                    <w:rPr>
                      <w:rFonts w:ascii="Century Gothic" w:hAnsi="Century Gothic"/>
                      <w:sz w:val="24"/>
                    </w:rPr>
                    <w:t>s. Students will learn to identify</w:t>
                  </w:r>
                  <w:r w:rsidR="00CE1550">
                    <w:rPr>
                      <w:rFonts w:ascii="Century Gothic" w:hAnsi="Century Gothic"/>
                      <w:sz w:val="24"/>
                    </w:rPr>
                    <w:t xml:space="preserve"> which</w:t>
                  </w:r>
                  <w:r w:rsidR="004E68F0">
                    <w:rPr>
                      <w:rFonts w:ascii="Century Gothic" w:hAnsi="Century Gothic"/>
                      <w:sz w:val="24"/>
                    </w:rPr>
                    <w:t xml:space="preserve"> </w:t>
                  </w:r>
                  <w:r w:rsidR="00793E76">
                    <w:rPr>
                      <w:rFonts w:ascii="Century Gothic" w:hAnsi="Century Gothic"/>
                      <w:sz w:val="24"/>
                    </w:rPr>
                    <w:t xml:space="preserve">brain </w:t>
                  </w:r>
                  <w:r w:rsidR="002707F2">
                    <w:rPr>
                      <w:rFonts w:ascii="Century Gothic" w:hAnsi="Century Gothic"/>
                      <w:sz w:val="24"/>
                    </w:rPr>
                    <w:t xml:space="preserve">state they are currently in </w:t>
                  </w:r>
                  <w:r w:rsidR="008762A3">
                    <w:rPr>
                      <w:rFonts w:ascii="Century Gothic" w:hAnsi="Century Gothic"/>
                      <w:sz w:val="24"/>
                    </w:rPr>
                    <w:t>(</w:t>
                  </w:r>
                  <w:proofErr w:type="gramStart"/>
                  <w:r w:rsidR="002707F2">
                    <w:rPr>
                      <w:rFonts w:ascii="Century Gothic" w:hAnsi="Century Gothic"/>
                      <w:sz w:val="24"/>
                    </w:rPr>
                    <w:t>at the moment</w:t>
                  </w:r>
                  <w:proofErr w:type="gramEnd"/>
                  <w:r w:rsidR="008762A3">
                    <w:rPr>
                      <w:rFonts w:ascii="Century Gothic" w:hAnsi="Century Gothic"/>
                      <w:sz w:val="24"/>
                    </w:rPr>
                    <w:t>)</w:t>
                  </w:r>
                  <w:r w:rsidR="004257AA">
                    <w:rPr>
                      <w:rFonts w:ascii="Century Gothic" w:hAnsi="Century Gothic"/>
                      <w:sz w:val="24"/>
                    </w:rPr>
                    <w:t xml:space="preserve"> and </w:t>
                  </w:r>
                  <w:r w:rsidR="00912C09">
                    <w:rPr>
                      <w:rFonts w:ascii="Century Gothic" w:hAnsi="Century Gothic"/>
                      <w:sz w:val="24"/>
                    </w:rPr>
                    <w:t xml:space="preserve">innately </w:t>
                  </w:r>
                  <w:r w:rsidR="00317DA8">
                    <w:rPr>
                      <w:rFonts w:ascii="Century Gothic" w:hAnsi="Century Gothic"/>
                      <w:sz w:val="24"/>
                    </w:rPr>
                    <w:t xml:space="preserve">begin to self-regulate their emotions. </w:t>
                  </w:r>
                  <w:r w:rsidR="00B70B18">
                    <w:rPr>
                      <w:rFonts w:ascii="Century Gothic" w:hAnsi="Century Gothic"/>
                      <w:sz w:val="24"/>
                    </w:rPr>
                    <w:t xml:space="preserve"> </w:t>
                  </w:r>
                  <w:r w:rsidR="002707F2">
                    <w:rPr>
                      <w:rFonts w:ascii="Century Gothic" w:hAnsi="Century Gothic"/>
                      <w:sz w:val="24"/>
                    </w:rPr>
                    <w:t xml:space="preserve"> </w:t>
                  </w:r>
                </w:p>
                <w:p w14:paraId="219FEAA4" w14:textId="77777777" w:rsidR="00C35246" w:rsidRPr="005C76BB" w:rsidRDefault="00C35246" w:rsidP="00863C3E">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0920A3E2" w14:textId="1E9A3FD1" w:rsidR="00856F03" w:rsidRPr="00E01B28" w:rsidRDefault="00C35246" w:rsidP="00C35246">
                  <w:pPr>
                    <w:rPr>
                      <w:rFonts w:ascii="Century Gothic" w:hAnsi="Century Gothic"/>
                      <w:b/>
                      <w:sz w:val="24"/>
                    </w:rPr>
                  </w:pPr>
                  <w:r w:rsidRPr="005C76BB">
                    <w:rPr>
                      <w:rFonts w:ascii="Century Gothic" w:hAnsi="Century Gothic"/>
                      <w:b/>
                      <w:sz w:val="24"/>
                    </w:rPr>
                    <w:t>Strategies:</w:t>
                  </w:r>
                  <w:r w:rsidR="008947A4">
                    <w:rPr>
                      <w:rFonts w:ascii="Century Gothic" w:hAnsi="Century Gothic"/>
                      <w:b/>
                      <w:sz w:val="24"/>
                    </w:rPr>
                    <w:t xml:space="preserve"> </w:t>
                  </w:r>
                  <w:r w:rsidR="00943088" w:rsidRPr="00266DFB">
                    <w:rPr>
                      <w:rFonts w:ascii="Century Gothic" w:hAnsi="Century Gothic"/>
                      <w:sz w:val="24"/>
                    </w:rPr>
                    <w:t xml:space="preserve">Implementation of Second Step </w:t>
                  </w:r>
                  <w:r w:rsidR="00266DFB" w:rsidRPr="00266DFB">
                    <w:rPr>
                      <w:rFonts w:ascii="Century Gothic" w:hAnsi="Century Gothic"/>
                      <w:sz w:val="24"/>
                    </w:rPr>
                    <w:t>to a</w:t>
                  </w:r>
                  <w:r w:rsidR="00856F03" w:rsidRPr="00266DFB">
                    <w:rPr>
                      <w:rFonts w:ascii="Century Gothic" w:hAnsi="Century Gothic"/>
                      <w:sz w:val="24"/>
                      <w:szCs w:val="24"/>
                    </w:rPr>
                    <w:t>nalyze</w:t>
                  </w:r>
                  <w:r w:rsidR="00856F03" w:rsidRPr="00943088">
                    <w:rPr>
                      <w:rFonts w:ascii="Century Gothic" w:hAnsi="Century Gothic"/>
                      <w:sz w:val="24"/>
                      <w:szCs w:val="24"/>
                    </w:rPr>
                    <w:t xml:space="preserve"> how personal qualities influence choices and successes</w:t>
                  </w:r>
                  <w:r w:rsidR="00266DFB">
                    <w:rPr>
                      <w:rFonts w:ascii="Century Gothic" w:hAnsi="Century Gothic"/>
                      <w:sz w:val="24"/>
                      <w:szCs w:val="24"/>
                    </w:rPr>
                    <w:t xml:space="preserve"> </w:t>
                  </w:r>
                  <w:r w:rsidR="007275A6">
                    <w:rPr>
                      <w:rFonts w:ascii="Century Gothic" w:hAnsi="Century Gothic"/>
                      <w:sz w:val="24"/>
                      <w:szCs w:val="24"/>
                    </w:rPr>
                    <w:t>as well as a</w:t>
                  </w:r>
                  <w:r w:rsidR="00943088" w:rsidRPr="00943088">
                    <w:rPr>
                      <w:rFonts w:ascii="Century Gothic" w:hAnsi="Century Gothic"/>
                      <w:sz w:val="24"/>
                      <w:szCs w:val="24"/>
                    </w:rPr>
                    <w:t>nalyze how making use of school and community supports and opportunities can contribute to school and life success</w:t>
                  </w:r>
                  <w:r w:rsidR="007275A6">
                    <w:rPr>
                      <w:rFonts w:ascii="Century Gothic" w:hAnsi="Century Gothic"/>
                      <w:sz w:val="24"/>
                      <w:szCs w:val="24"/>
                    </w:rPr>
                    <w:t xml:space="preserve"> </w:t>
                  </w:r>
                  <w:r w:rsidR="007275A6">
                    <w:rPr>
                      <w:rFonts w:ascii="Century Gothic" w:hAnsi="Century Gothic"/>
                      <w:sz w:val="24"/>
                      <w:szCs w:val="24"/>
                    </w:rPr>
                    <w:t>through a myriad of lessons execute during the advisory period</w:t>
                  </w:r>
                  <w:r w:rsidR="007275A6">
                    <w:rPr>
                      <w:rFonts w:ascii="Century Gothic" w:hAnsi="Century Gothic"/>
                      <w:sz w:val="24"/>
                      <w:szCs w:val="24"/>
                    </w:rPr>
                    <w:t xml:space="preserve"> with SEL mentors leading the sessions. </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C0E6C05" w:rsidR="00C35246" w:rsidRDefault="00C35246" w:rsidP="00C35246">
                  <w:pPr>
                    <w:rPr>
                      <w:rFonts w:ascii="Century Gothic" w:hAnsi="Century Gothic"/>
                      <w:b/>
                      <w:sz w:val="24"/>
                    </w:rPr>
                  </w:pPr>
                  <w:r w:rsidRPr="005C76BB">
                    <w:rPr>
                      <w:rFonts w:ascii="Century Gothic" w:hAnsi="Century Gothic"/>
                      <w:b/>
                      <w:sz w:val="24"/>
                    </w:rPr>
                    <w:t>Strategies:</w:t>
                  </w:r>
                  <w:r w:rsidR="007062C5">
                    <w:rPr>
                      <w:rFonts w:ascii="Century Gothic" w:hAnsi="Century Gothic"/>
                      <w:b/>
                      <w:sz w:val="24"/>
                    </w:rPr>
                    <w:t xml:space="preserve"> Data Chats</w:t>
                  </w:r>
                </w:p>
                <w:p w14:paraId="7052C013" w14:textId="43CE098F" w:rsidR="00191FCC" w:rsidRPr="00A650F8" w:rsidRDefault="00191FCC" w:rsidP="00C35246">
                  <w:pPr>
                    <w:rPr>
                      <w:rFonts w:ascii="Century Gothic" w:hAnsi="Century Gothic"/>
                      <w:sz w:val="24"/>
                    </w:rPr>
                  </w:pPr>
                  <w:r w:rsidRPr="00A650F8">
                    <w:rPr>
                      <w:rFonts w:ascii="Century Gothic" w:hAnsi="Century Gothic"/>
                      <w:sz w:val="24"/>
                    </w:rPr>
                    <w:t>Students</w:t>
                  </w:r>
                  <w:r w:rsidR="00A650F8">
                    <w:rPr>
                      <w:rFonts w:ascii="Century Gothic" w:hAnsi="Century Gothic"/>
                      <w:sz w:val="24"/>
                    </w:rPr>
                    <w:t xml:space="preserve"> </w:t>
                  </w:r>
                  <w:r w:rsidR="00907195">
                    <w:rPr>
                      <w:rFonts w:ascii="Century Gothic" w:hAnsi="Century Gothic"/>
                      <w:sz w:val="24"/>
                    </w:rPr>
                    <w:t xml:space="preserve">and teachers </w:t>
                  </w:r>
                  <w:r w:rsidR="00A650F8">
                    <w:rPr>
                      <w:rFonts w:ascii="Century Gothic" w:hAnsi="Century Gothic"/>
                      <w:sz w:val="24"/>
                    </w:rPr>
                    <w:t xml:space="preserve">have one-to-one </w:t>
                  </w:r>
                  <w:r w:rsidR="00907195">
                    <w:rPr>
                      <w:rFonts w:ascii="Century Gothic" w:hAnsi="Century Gothic"/>
                      <w:sz w:val="24"/>
                    </w:rPr>
                    <w:t xml:space="preserve">data </w:t>
                  </w:r>
                  <w:r w:rsidR="00A650F8">
                    <w:rPr>
                      <w:rFonts w:ascii="Century Gothic" w:hAnsi="Century Gothic"/>
                      <w:sz w:val="24"/>
                    </w:rPr>
                    <w:t>chats</w:t>
                  </w:r>
                  <w:r w:rsidR="00907195">
                    <w:rPr>
                      <w:rFonts w:ascii="Century Gothic" w:hAnsi="Century Gothic"/>
                      <w:sz w:val="24"/>
                    </w:rPr>
                    <w:t xml:space="preserve">. During the data chat students will </w:t>
                  </w:r>
                  <w:r w:rsidR="0001537B">
                    <w:rPr>
                      <w:rFonts w:ascii="Century Gothic" w:hAnsi="Century Gothic"/>
                      <w:sz w:val="24"/>
                    </w:rPr>
                    <w:t xml:space="preserve">look at their FSA score from last year and determine how many points they need to make a gain as well as create </w:t>
                  </w:r>
                  <w:r w:rsidR="000C03E3">
                    <w:rPr>
                      <w:rFonts w:ascii="Century Gothic" w:hAnsi="Century Gothic"/>
                      <w:sz w:val="24"/>
                    </w:rPr>
                    <w:t xml:space="preserve">SMART GOAL and a Mini Action Plan. </w:t>
                  </w:r>
                  <w:r w:rsidR="00A650F8">
                    <w:rPr>
                      <w:rFonts w:ascii="Century Gothic" w:hAnsi="Century Gothic"/>
                      <w:sz w:val="24"/>
                    </w:rPr>
                    <w:t xml:space="preserve"> </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46ACB07" w14:textId="6EB7B2E7" w:rsidR="009448D5" w:rsidRDefault="00C35246" w:rsidP="00C35246">
                  <w:pPr>
                    <w:rPr>
                      <w:rFonts w:ascii="Century Gothic" w:hAnsi="Century Gothic"/>
                      <w:b/>
                      <w:sz w:val="24"/>
                    </w:rPr>
                  </w:pPr>
                  <w:r w:rsidRPr="005C76BB">
                    <w:rPr>
                      <w:rFonts w:ascii="Century Gothic" w:hAnsi="Century Gothic"/>
                      <w:b/>
                      <w:sz w:val="24"/>
                    </w:rPr>
                    <w:t>Strategies:</w:t>
                  </w:r>
                  <w:r w:rsidR="006B6D2F">
                    <w:rPr>
                      <w:rFonts w:ascii="Century Gothic" w:hAnsi="Century Gothic"/>
                      <w:b/>
                      <w:sz w:val="24"/>
                    </w:rPr>
                    <w:t xml:space="preserve"> </w:t>
                  </w:r>
                  <w:r w:rsidR="006B6D2F" w:rsidRPr="006B6D2F">
                    <w:rPr>
                      <w:rFonts w:ascii="Century Gothic" w:hAnsi="Century Gothic"/>
                      <w:sz w:val="24"/>
                    </w:rPr>
                    <w:t>Implementing the</w:t>
                  </w:r>
                  <w:r w:rsidR="00833826" w:rsidRPr="006B6D2F">
                    <w:rPr>
                      <w:rFonts w:ascii="Century Gothic" w:hAnsi="Century Gothic"/>
                      <w:sz w:val="24"/>
                    </w:rPr>
                    <w:t xml:space="preserve"> </w:t>
                  </w:r>
                  <w:r w:rsidR="006B6D2F" w:rsidRPr="006B6D2F">
                    <w:rPr>
                      <w:rFonts w:ascii="Century Gothic" w:hAnsi="Century Gothic"/>
                      <w:sz w:val="24"/>
                    </w:rPr>
                    <w:t>Second Step</w:t>
                  </w:r>
                  <w:r w:rsidR="006B6D2F">
                    <w:rPr>
                      <w:rFonts w:ascii="Century Gothic" w:hAnsi="Century Gothic"/>
                      <w:sz w:val="24"/>
                    </w:rPr>
                    <w:t xml:space="preserve"> Program through our </w:t>
                  </w:r>
                  <w:r w:rsidR="006F4906">
                    <w:rPr>
                      <w:rFonts w:ascii="Century Gothic" w:hAnsi="Century Gothic"/>
                      <w:sz w:val="24"/>
                    </w:rPr>
                    <w:t>Peer Counseling Group. The Peer cou</w:t>
                  </w:r>
                  <w:r w:rsidR="002C465D">
                    <w:rPr>
                      <w:rFonts w:ascii="Century Gothic" w:hAnsi="Century Gothic"/>
                      <w:sz w:val="24"/>
                    </w:rPr>
                    <w:t xml:space="preserve">nseling group will serve as “Good-Will </w:t>
                  </w:r>
                  <w:r w:rsidR="002F0DFD">
                    <w:rPr>
                      <w:rFonts w:ascii="Century Gothic" w:hAnsi="Century Gothic"/>
                      <w:sz w:val="24"/>
                    </w:rPr>
                    <w:t xml:space="preserve">Ambassadors” to our </w:t>
                  </w:r>
                  <w:r w:rsidR="006B6D2F">
                    <w:rPr>
                      <w:rFonts w:ascii="Century Gothic" w:hAnsi="Century Gothic"/>
                      <w:sz w:val="24"/>
                    </w:rPr>
                    <w:t>Advisory groups</w:t>
                  </w:r>
                  <w:r w:rsidR="002F0DFD">
                    <w:rPr>
                      <w:rFonts w:ascii="Century Gothic" w:hAnsi="Century Gothic"/>
                      <w:sz w:val="24"/>
                    </w:rPr>
                    <w:t>. In addition,</w:t>
                  </w:r>
                  <w:r w:rsidR="006B6D2F">
                    <w:rPr>
                      <w:rFonts w:ascii="Century Gothic" w:hAnsi="Century Gothic"/>
                      <w:sz w:val="24"/>
                    </w:rPr>
                    <w:t xml:space="preserve"> </w:t>
                  </w:r>
                  <w:r w:rsidR="004E13B5">
                    <w:rPr>
                      <w:rFonts w:ascii="Century Gothic" w:hAnsi="Century Gothic"/>
                      <w:sz w:val="24"/>
                    </w:rPr>
                    <w:t>students will use Second Steps in</w:t>
                  </w:r>
                  <w:r w:rsidR="00FD1F7C">
                    <w:rPr>
                      <w:rFonts w:ascii="Century Gothic" w:hAnsi="Century Gothic"/>
                      <w:sz w:val="24"/>
                    </w:rPr>
                    <w:t xml:space="preserve"> </w:t>
                  </w:r>
                  <w:r w:rsidR="002201C9">
                    <w:rPr>
                      <w:rFonts w:ascii="Century Gothic" w:hAnsi="Century Gothic"/>
                      <w:sz w:val="24"/>
                    </w:rPr>
                    <w:t>IBM as a reflection lesson</w:t>
                  </w:r>
                  <w:r w:rsidR="004E13B5">
                    <w:rPr>
                      <w:rFonts w:ascii="Century Gothic" w:hAnsi="Century Gothic"/>
                      <w:sz w:val="24"/>
                    </w:rPr>
                    <w:t>(s)</w:t>
                  </w:r>
                  <w:r w:rsidR="002201C9">
                    <w:rPr>
                      <w:rFonts w:ascii="Century Gothic" w:hAnsi="Century Gothic"/>
                      <w:sz w:val="24"/>
                    </w:rPr>
                    <w:t xml:space="preserve"> based upon the infraction they committed and develop a </w:t>
                  </w:r>
                  <w:r w:rsidR="00B2469B">
                    <w:rPr>
                      <w:rFonts w:ascii="Century Gothic" w:hAnsi="Century Gothic"/>
                      <w:sz w:val="24"/>
                    </w:rPr>
                    <w:t>Second- Step</w:t>
                  </w:r>
                  <w:r w:rsidR="00EE6FA6">
                    <w:rPr>
                      <w:rFonts w:ascii="Century Gothic" w:hAnsi="Century Gothic"/>
                      <w:sz w:val="24"/>
                    </w:rPr>
                    <w:t xml:space="preserve"> Action Plan; </w:t>
                  </w:r>
                  <w:r w:rsidR="00C30BD1">
                    <w:rPr>
                      <w:rFonts w:ascii="Century Gothic" w:hAnsi="Century Gothic"/>
                      <w:sz w:val="24"/>
                    </w:rPr>
                    <w:t>reflecting on</w:t>
                  </w:r>
                  <w:r w:rsidR="00EE6FA6">
                    <w:rPr>
                      <w:rFonts w:ascii="Century Gothic" w:hAnsi="Century Gothic"/>
                      <w:sz w:val="24"/>
                    </w:rPr>
                    <w:t xml:space="preserve"> how they could have handled the situation differently and</w:t>
                  </w:r>
                  <w:r w:rsidR="00C30BD1">
                    <w:rPr>
                      <w:rFonts w:ascii="Century Gothic" w:hAnsi="Century Gothic"/>
                      <w:sz w:val="24"/>
                    </w:rPr>
                    <w:t xml:space="preserve"> what they will do if presented with the same situation again. </w:t>
                  </w:r>
                  <w:r w:rsidR="00EE6FA6">
                    <w:rPr>
                      <w:rFonts w:ascii="Century Gothic" w:hAnsi="Century Gothic"/>
                      <w:sz w:val="24"/>
                    </w:rPr>
                    <w:t xml:space="preserve"> </w:t>
                  </w:r>
                  <w:r w:rsidR="00B2469B">
                    <w:rPr>
                      <w:rFonts w:ascii="Century Gothic" w:hAnsi="Century Gothic"/>
                      <w:sz w:val="24"/>
                    </w:rPr>
                    <w:t xml:space="preserve"> </w:t>
                  </w:r>
                  <w:r w:rsidR="006B6D2F">
                    <w:rPr>
                      <w:rFonts w:ascii="Century Gothic" w:hAnsi="Century Gothic"/>
                      <w:b/>
                      <w:sz w:val="24"/>
                    </w:rPr>
                    <w:t xml:space="preserve"> </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58126A81" w:rsidR="00C35246" w:rsidRPr="005C76BB" w:rsidRDefault="00C35246" w:rsidP="00C35246">
                  <w:pPr>
                    <w:rPr>
                      <w:rFonts w:ascii="Century Gothic" w:hAnsi="Century Gothic"/>
                      <w:sz w:val="24"/>
                    </w:rPr>
                  </w:pPr>
                  <w:r w:rsidRPr="005C76BB">
                    <w:rPr>
                      <w:rFonts w:ascii="Century Gothic" w:hAnsi="Century Gothic"/>
                      <w:b/>
                      <w:sz w:val="24"/>
                    </w:rPr>
                    <w:t>Strategies:</w:t>
                  </w:r>
                  <w:r w:rsidR="00B2469B">
                    <w:rPr>
                      <w:rFonts w:ascii="Century Gothic" w:hAnsi="Century Gothic"/>
                      <w:sz w:val="24"/>
                    </w:rPr>
                    <w:t xml:space="preserve"> </w:t>
                  </w:r>
                  <w:r w:rsidR="00A570EA">
                    <w:rPr>
                      <w:rFonts w:ascii="Century Gothic" w:hAnsi="Century Gothic"/>
                      <w:sz w:val="24"/>
                    </w:rPr>
                    <w:t xml:space="preserve">Multi-cultural </w:t>
                  </w:r>
                  <w:r w:rsidR="004E13B5">
                    <w:rPr>
                      <w:rFonts w:ascii="Century Gothic" w:hAnsi="Century Gothic"/>
                      <w:sz w:val="24"/>
                    </w:rPr>
                    <w:t>Night</w:t>
                  </w:r>
                  <w:r w:rsidR="00166CD1">
                    <w:rPr>
                      <w:rFonts w:ascii="Century Gothic" w:hAnsi="Century Gothic"/>
                      <w:sz w:val="24"/>
                    </w:rPr>
                    <w:t xml:space="preserve">, School-wide Random Acts of Kindness </w:t>
                  </w:r>
                  <w:r w:rsidR="00FE2A70">
                    <w:rPr>
                      <w:rFonts w:ascii="Century Gothic" w:hAnsi="Century Gothic"/>
                      <w:sz w:val="24"/>
                    </w:rPr>
                    <w:t>Initiatives (RAKS)</w:t>
                  </w:r>
                  <w:r w:rsidR="00166CD1">
                    <w:rPr>
                      <w:rFonts w:ascii="Century Gothic" w:hAnsi="Century Gothic"/>
                      <w:sz w:val="24"/>
                    </w:rPr>
                    <w:t>.</w:t>
                  </w:r>
                  <w:r w:rsidR="009D11DC">
                    <w:rPr>
                      <w:rFonts w:ascii="Century Gothic" w:hAnsi="Century Gothic"/>
                      <w:sz w:val="24"/>
                    </w:rPr>
                    <w:t xml:space="preserve"> School Advisory Counseling </w:t>
                  </w:r>
                  <w:r w:rsidR="00B40566">
                    <w:rPr>
                      <w:rFonts w:ascii="Century Gothic" w:hAnsi="Century Gothic"/>
                      <w:sz w:val="24"/>
                    </w:rPr>
                    <w:t>(SAC)</w:t>
                  </w:r>
                  <w:r w:rsidR="0095145D">
                    <w:rPr>
                      <w:rFonts w:ascii="Century Gothic" w:hAnsi="Century Gothic"/>
                      <w:sz w:val="24"/>
                    </w:rPr>
                    <w:t xml:space="preserve"> initia</w:t>
                  </w:r>
                  <w:r w:rsidR="00494633">
                    <w:rPr>
                      <w:rFonts w:ascii="Century Gothic" w:hAnsi="Century Gothic"/>
                      <w:sz w:val="24"/>
                    </w:rPr>
                    <w:t>tive</w:t>
                  </w:r>
                  <w:r w:rsidR="00E827D3">
                    <w:rPr>
                      <w:rFonts w:ascii="Century Gothic" w:hAnsi="Century Gothic"/>
                      <w:sz w:val="24"/>
                    </w:rPr>
                    <w:t xml:space="preserve"> “Voices of the Village”</w:t>
                  </w:r>
                  <w:r w:rsidR="009B235A">
                    <w:rPr>
                      <w:rFonts w:ascii="Century Gothic" w:hAnsi="Century Gothic"/>
                      <w:sz w:val="24"/>
                    </w:rPr>
                    <w:t>.</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41333804" w14:textId="68CF823C" w:rsidR="00C35246" w:rsidRPr="00DF2F11" w:rsidRDefault="00C35246" w:rsidP="00C35246">
                  <w:pPr>
                    <w:rPr>
                      <w:rFonts w:ascii="Century Gothic" w:hAnsi="Century Gothic"/>
                      <w:sz w:val="24"/>
                    </w:rPr>
                  </w:pPr>
                  <w:r w:rsidRPr="005C76BB">
                    <w:rPr>
                      <w:rFonts w:ascii="Century Gothic" w:hAnsi="Century Gothic"/>
                      <w:b/>
                      <w:sz w:val="24"/>
                    </w:rPr>
                    <w:t>Strategies:</w:t>
                  </w:r>
                  <w:r w:rsidR="00DF2F11">
                    <w:rPr>
                      <w:rFonts w:ascii="Century Gothic" w:hAnsi="Century Gothic"/>
                      <w:b/>
                      <w:sz w:val="24"/>
                    </w:rPr>
                    <w:t xml:space="preserve"> </w:t>
                  </w:r>
                  <w:r w:rsidR="00922C5D">
                    <w:rPr>
                      <w:rFonts w:ascii="Century Gothic" w:hAnsi="Century Gothic"/>
                      <w:sz w:val="24"/>
                    </w:rPr>
                    <w:t>Peer Counseling Group. The Peer counseling group will serve as “Good-Will Ambassadors” to our Advisory groups</w:t>
                  </w:r>
                  <w:r w:rsidR="00F14617">
                    <w:rPr>
                      <w:rFonts w:ascii="Century Gothic" w:hAnsi="Century Gothic"/>
                      <w:sz w:val="24"/>
                    </w:rPr>
                    <w:t xml:space="preserve"> with a focus on </w:t>
                  </w:r>
                  <w:r w:rsidR="001B3DC2">
                    <w:rPr>
                      <w:rFonts w:ascii="Century Gothic" w:hAnsi="Century Gothic"/>
                      <w:sz w:val="24"/>
                    </w:rPr>
                    <w:t xml:space="preserve">a </w:t>
                  </w:r>
                  <w:r w:rsidR="000F750A">
                    <w:rPr>
                      <w:rFonts w:ascii="Century Gothic" w:hAnsi="Century Gothic"/>
                      <w:sz w:val="24"/>
                    </w:rPr>
                    <w:t>different</w:t>
                  </w:r>
                  <w:r w:rsidR="001B3DC2">
                    <w:rPr>
                      <w:rFonts w:ascii="Century Gothic" w:hAnsi="Century Gothic"/>
                      <w:sz w:val="24"/>
                    </w:rPr>
                    <w:t xml:space="preserve"> social skill per month. In addition, they will make commercials </w:t>
                  </w:r>
                  <w:r w:rsidR="00C21A3D">
                    <w:rPr>
                      <w:rFonts w:ascii="Century Gothic" w:hAnsi="Century Gothic"/>
                      <w:sz w:val="24"/>
                    </w:rPr>
                    <w:t>promoting the monthly self-awareness skill.</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4947963B" w:rsidR="00C35246" w:rsidRPr="00697412" w:rsidRDefault="00C35246" w:rsidP="00C35246">
                  <w:pPr>
                    <w:rPr>
                      <w:rFonts w:ascii="Century Gothic" w:hAnsi="Century Gothic"/>
                      <w:sz w:val="24"/>
                    </w:rPr>
                  </w:pPr>
                  <w:r w:rsidRPr="005C76BB">
                    <w:rPr>
                      <w:rFonts w:ascii="Century Gothic" w:hAnsi="Century Gothic"/>
                      <w:b/>
                      <w:sz w:val="24"/>
                    </w:rPr>
                    <w:t>Strategies:</w:t>
                  </w:r>
                  <w:r w:rsidR="004E1A90">
                    <w:rPr>
                      <w:rFonts w:ascii="Century Gothic" w:hAnsi="Century Gothic"/>
                      <w:sz w:val="24"/>
                    </w:rPr>
                    <w:t xml:space="preserve"> </w:t>
                  </w:r>
                  <w:r w:rsidR="00892B6E">
                    <w:rPr>
                      <w:rFonts w:ascii="Century Gothic" w:hAnsi="Century Gothic"/>
                      <w:sz w:val="24"/>
                    </w:rPr>
                    <w:t xml:space="preserve">Implementation of </w:t>
                  </w:r>
                  <w:r w:rsidR="009065C9">
                    <w:rPr>
                      <w:rFonts w:ascii="Century Gothic" w:hAnsi="Century Gothic"/>
                      <w:sz w:val="24"/>
                    </w:rPr>
                    <w:t>Conscious Discipline</w:t>
                  </w:r>
                  <w:r w:rsidR="00892B6E">
                    <w:rPr>
                      <w:rFonts w:ascii="Century Gothic" w:hAnsi="Century Gothic"/>
                      <w:sz w:val="24"/>
                    </w:rPr>
                    <w:t xml:space="preserve">’s </w:t>
                  </w:r>
                  <w:r w:rsidR="00FF0C22">
                    <w:rPr>
                      <w:rFonts w:ascii="Century Gothic" w:hAnsi="Century Gothic"/>
                      <w:sz w:val="24"/>
                    </w:rPr>
                    <w:t xml:space="preserve">strategy </w:t>
                  </w:r>
                  <w:r w:rsidR="00FF0C22">
                    <w:rPr>
                      <w:rFonts w:ascii="Century Gothic" w:hAnsi="Century Gothic"/>
                      <w:sz w:val="24"/>
                    </w:rPr>
                    <w:t>P.E.A.C.E.</w:t>
                  </w:r>
                  <w:r w:rsidR="00E271FA">
                    <w:rPr>
                      <w:rFonts w:ascii="Century Gothic" w:hAnsi="Century Gothic"/>
                      <w:sz w:val="24"/>
                    </w:rPr>
                    <w:t xml:space="preserve"> </w:t>
                  </w:r>
                  <w:r w:rsidR="00D46F39">
                    <w:rPr>
                      <w:rFonts w:ascii="Century Gothic" w:hAnsi="Century Gothic"/>
                      <w:sz w:val="24"/>
                    </w:rPr>
                    <w:t>Problem, Encourage, Affirm, Collect, Evaluate.</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5C9CD1C" w14:textId="110FDF5F" w:rsidR="00F77114" w:rsidRDefault="00C35246" w:rsidP="00C35246">
                  <w:pPr>
                    <w:rPr>
                      <w:rFonts w:ascii="Century Gothic" w:hAnsi="Century Gothic"/>
                      <w:sz w:val="24"/>
                    </w:rPr>
                  </w:pPr>
                  <w:r w:rsidRPr="005C76BB">
                    <w:rPr>
                      <w:rFonts w:ascii="Century Gothic" w:hAnsi="Century Gothic"/>
                      <w:b/>
                      <w:sz w:val="24"/>
                    </w:rPr>
                    <w:t>Strategies:</w:t>
                  </w:r>
                  <w:r w:rsidR="007F0138">
                    <w:rPr>
                      <w:rFonts w:ascii="Century Gothic" w:hAnsi="Century Gothic"/>
                      <w:b/>
                      <w:sz w:val="24"/>
                    </w:rPr>
                    <w:t xml:space="preserve"> </w:t>
                  </w:r>
                  <w:r w:rsidR="008C44F4" w:rsidRPr="00FE7F40">
                    <w:rPr>
                      <w:rFonts w:ascii="Century Gothic" w:hAnsi="Century Gothic"/>
                      <w:sz w:val="24"/>
                    </w:rPr>
                    <w:t xml:space="preserve">S.T.A.R.S. </w:t>
                  </w:r>
                  <w:r w:rsidR="008748B5" w:rsidRPr="00FE7F40">
                    <w:rPr>
                      <w:rFonts w:ascii="Century Gothic" w:hAnsi="Century Gothic"/>
                      <w:sz w:val="24"/>
                    </w:rPr>
                    <w:t>Safety, Tolerance, Accountability</w:t>
                  </w:r>
                  <w:r w:rsidR="006A7922">
                    <w:rPr>
                      <w:rFonts w:ascii="Century Gothic" w:hAnsi="Century Gothic"/>
                      <w:sz w:val="24"/>
                    </w:rPr>
                    <w:t xml:space="preserve"> </w:t>
                  </w:r>
                  <w:r w:rsidR="008748B5" w:rsidRPr="00FE7F40">
                    <w:rPr>
                      <w:rFonts w:ascii="Century Gothic" w:hAnsi="Century Gothic"/>
                      <w:sz w:val="24"/>
                    </w:rPr>
                    <w:t>Respect</w:t>
                  </w:r>
                  <w:r w:rsidR="006A7922">
                    <w:rPr>
                      <w:rFonts w:ascii="Century Gothic" w:hAnsi="Century Gothic"/>
                      <w:sz w:val="24"/>
                    </w:rPr>
                    <w:t xml:space="preserve"> and Service</w:t>
                  </w:r>
                </w:p>
                <w:p w14:paraId="14611C82" w14:textId="2501AD74" w:rsidR="00C35246" w:rsidRPr="005C76BB" w:rsidRDefault="00DF4B8D" w:rsidP="00C35246">
                  <w:pPr>
                    <w:rPr>
                      <w:rFonts w:ascii="Century Gothic" w:hAnsi="Century Gothic"/>
                      <w:sz w:val="24"/>
                    </w:rPr>
                  </w:pPr>
                  <w:r>
                    <w:rPr>
                      <w:rFonts w:ascii="Century Gothic" w:hAnsi="Century Gothic"/>
                      <w:sz w:val="24"/>
                    </w:rPr>
                    <w:t>Twice a year through the Science and Social Studies Departme</w:t>
                  </w:r>
                  <w:r w:rsidR="009D424F">
                    <w:rPr>
                      <w:rFonts w:ascii="Century Gothic" w:hAnsi="Century Gothic"/>
                      <w:sz w:val="24"/>
                    </w:rPr>
                    <w:t>n</w:t>
                  </w:r>
                  <w:r>
                    <w:rPr>
                      <w:rFonts w:ascii="Century Gothic" w:hAnsi="Century Gothic"/>
                      <w:sz w:val="24"/>
                    </w:rPr>
                    <w:t>t</w:t>
                  </w:r>
                  <w:r w:rsidR="006A7922">
                    <w:rPr>
                      <w:rFonts w:ascii="Century Gothic" w:hAnsi="Century Gothic"/>
                      <w:sz w:val="24"/>
                    </w:rPr>
                    <w:t xml:space="preserve"> execute specialized lesson plans created by t</w:t>
                  </w:r>
                  <w:r w:rsidR="00B63CB5">
                    <w:rPr>
                      <w:rFonts w:ascii="Century Gothic" w:hAnsi="Century Gothic"/>
                      <w:sz w:val="24"/>
                    </w:rPr>
                    <w:t xml:space="preserve">eam of teachers in the school. </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4B721493" w14:textId="34B2B00B" w:rsidR="00F77114" w:rsidRDefault="00C35246" w:rsidP="00F77114">
                  <w:pPr>
                    <w:rPr>
                      <w:rFonts w:ascii="Century Gothic" w:hAnsi="Century Gothic"/>
                      <w:sz w:val="24"/>
                    </w:rPr>
                  </w:pPr>
                  <w:r w:rsidRPr="005C76BB">
                    <w:rPr>
                      <w:rFonts w:ascii="Century Gothic" w:hAnsi="Century Gothic"/>
                      <w:b/>
                      <w:sz w:val="24"/>
                    </w:rPr>
                    <w:t>Strategies:</w:t>
                  </w:r>
                  <w:r w:rsidR="00F77114">
                    <w:rPr>
                      <w:rFonts w:ascii="Century Gothic" w:hAnsi="Century Gothic"/>
                      <w:b/>
                      <w:sz w:val="24"/>
                    </w:rPr>
                    <w:t xml:space="preserve">  </w:t>
                  </w:r>
                  <w:r w:rsidR="00F77114">
                    <w:rPr>
                      <w:rFonts w:ascii="Century Gothic" w:hAnsi="Century Gothic"/>
                      <w:sz w:val="24"/>
                    </w:rPr>
                    <w:t>Positive Behavior Inventions and Support- PBIS</w:t>
                  </w:r>
                </w:p>
                <w:p w14:paraId="7DA190B2" w14:textId="7606ADBB" w:rsidR="00C35246" w:rsidRPr="00C90639" w:rsidRDefault="00810F18" w:rsidP="00C35246">
                  <w:pPr>
                    <w:rPr>
                      <w:rFonts w:ascii="Century Gothic" w:hAnsi="Century Gothic"/>
                    </w:rPr>
                  </w:pPr>
                  <w:r>
                    <w:rPr>
                      <w:rFonts w:ascii="Century Gothic" w:hAnsi="Century Gothic"/>
                      <w:sz w:val="24"/>
                    </w:rPr>
                    <w:t xml:space="preserve">School-wide </w:t>
                  </w:r>
                  <w:r w:rsidR="005E390E">
                    <w:rPr>
                      <w:rFonts w:ascii="Century Gothic" w:hAnsi="Century Gothic"/>
                      <w:sz w:val="24"/>
                    </w:rPr>
                    <w:t xml:space="preserve">which is initiative that </w:t>
                  </w:r>
                  <w:r w:rsidR="005E390E" w:rsidRPr="005E390E">
                    <w:rPr>
                      <w:rFonts w:ascii="Century Gothic" w:hAnsi="Century Gothic"/>
                    </w:rPr>
                    <w:t xml:space="preserve">PBIS teaches positive skills and behaviors </w:t>
                  </w:r>
                  <w:r w:rsidR="005E390E" w:rsidRPr="005E390E">
                    <w:rPr>
                      <w:rFonts w:ascii="Century Gothic" w:hAnsi="Century Gothic"/>
                      <w:sz w:val="24"/>
                    </w:rPr>
                    <w:t>to help ALL students be successful</w:t>
                  </w:r>
                  <w:r w:rsidR="005E390E">
                    <w:rPr>
                      <w:rFonts w:ascii="Century Gothic" w:hAnsi="Century Gothic"/>
                      <w:sz w:val="24"/>
                    </w:rPr>
                    <w:t xml:space="preserve"> </w:t>
                  </w:r>
                  <w:r w:rsidR="005E390E" w:rsidRPr="005E390E">
                    <w:rPr>
                      <w:rFonts w:ascii="Century Gothic" w:hAnsi="Century Gothic"/>
                      <w:sz w:val="24"/>
                    </w:rPr>
                    <w:t>in our school and beyond.</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00CD0BE1" w:rsidR="00C35246" w:rsidRPr="00C26B77" w:rsidRDefault="00C35246" w:rsidP="00C35246">
                  <w:pPr>
                    <w:rPr>
                      <w:rFonts w:ascii="Century Gothic" w:hAnsi="Century Gothic"/>
                      <w:sz w:val="24"/>
                    </w:rPr>
                  </w:pPr>
                  <w:r w:rsidRPr="005C76BB">
                    <w:rPr>
                      <w:rFonts w:ascii="Century Gothic" w:hAnsi="Century Gothic"/>
                      <w:b/>
                      <w:sz w:val="24"/>
                    </w:rPr>
                    <w:t>Strategies:</w:t>
                  </w:r>
                  <w:r w:rsidR="00C3024A">
                    <w:rPr>
                      <w:rFonts w:ascii="Century Gothic" w:hAnsi="Century Gothic"/>
                      <w:b/>
                      <w:sz w:val="24"/>
                    </w:rPr>
                    <w:t xml:space="preserve"> </w:t>
                  </w:r>
                  <w:r w:rsidR="00B63CB5" w:rsidRPr="00C26B77">
                    <w:rPr>
                      <w:rFonts w:ascii="Century Gothic" w:hAnsi="Century Gothic"/>
                      <w:sz w:val="24"/>
                    </w:rPr>
                    <w:t xml:space="preserve">School Family </w:t>
                  </w:r>
                  <w:r w:rsidR="00990FFF" w:rsidRPr="00C26B77">
                    <w:rPr>
                      <w:rFonts w:ascii="Century Gothic" w:hAnsi="Century Gothic"/>
                      <w:sz w:val="24"/>
                    </w:rPr>
                    <w:t>T</w:t>
                  </w:r>
                  <w:r w:rsidR="00B63CB5" w:rsidRPr="00C26B77">
                    <w:rPr>
                      <w:rFonts w:ascii="Century Gothic" w:hAnsi="Century Gothic"/>
                      <w:sz w:val="24"/>
                    </w:rPr>
                    <w:t xml:space="preserve">ree in the cafeteria </w:t>
                  </w:r>
                  <w:r w:rsidR="00990FFF" w:rsidRPr="00C26B77">
                    <w:rPr>
                      <w:rFonts w:ascii="Century Gothic" w:hAnsi="Century Gothic"/>
                      <w:sz w:val="24"/>
                    </w:rPr>
                    <w:t>and Conscious Discipline Wish Wells on disp</w:t>
                  </w:r>
                  <w:r w:rsidR="006E0BE7" w:rsidRPr="00C26B77">
                    <w:rPr>
                      <w:rFonts w:ascii="Century Gothic" w:hAnsi="Century Gothic"/>
                      <w:sz w:val="24"/>
                    </w:rPr>
                    <w:t xml:space="preserve">lay in each classroom as a moment of reflection before the instruction period begins. </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F96FE8">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F96FE8">
        <w:trPr>
          <w:trHeight w:val="327"/>
        </w:trPr>
        <w:tc>
          <w:tcPr>
            <w:tcW w:w="14390" w:type="dxa"/>
            <w:gridSpan w:val="6"/>
            <w:shd w:val="clear" w:color="auto" w:fill="E7E6E6" w:themeFill="background2"/>
          </w:tcPr>
          <w:p w14:paraId="3004347C" w14:textId="77777777" w:rsidR="00C35246" w:rsidRDefault="00C35246" w:rsidP="005C76BB">
            <w:pPr>
              <w:rPr>
                <w:rFonts w:ascii="Century Gothic" w:hAnsi="Century Gothic"/>
                <w:b/>
                <w:bCs/>
                <w:sz w:val="24"/>
              </w:rPr>
            </w:pPr>
          </w:p>
          <w:p w14:paraId="3FD321BD" w14:textId="50F5105A" w:rsidR="00C35246" w:rsidRPr="008D5242" w:rsidRDefault="00C6193B" w:rsidP="005C76BB">
            <w:pPr>
              <w:rPr>
                <w:rFonts w:ascii="Century Gothic" w:hAnsi="Century Gothic"/>
                <w:bCs/>
                <w:sz w:val="24"/>
              </w:rPr>
            </w:pPr>
            <w:r>
              <w:rPr>
                <w:rFonts w:ascii="Century Gothic" w:hAnsi="Century Gothic"/>
                <w:bCs/>
                <w:sz w:val="24"/>
              </w:rPr>
              <w:t xml:space="preserve">Silver Lakes’ </w:t>
            </w:r>
            <w:r w:rsidR="005070F9">
              <w:rPr>
                <w:rFonts w:ascii="Century Gothic" w:hAnsi="Century Gothic"/>
                <w:bCs/>
                <w:sz w:val="24"/>
              </w:rPr>
              <w:t>school-wide policy</w:t>
            </w:r>
            <w:r w:rsidR="00077751">
              <w:rPr>
                <w:rFonts w:ascii="Century Gothic" w:hAnsi="Century Gothic"/>
                <w:bCs/>
                <w:sz w:val="24"/>
              </w:rPr>
              <w:t xml:space="preserve"> and practices of providing</w:t>
            </w:r>
            <w:r w:rsidR="00077751" w:rsidRPr="00077751">
              <w:rPr>
                <w:rFonts w:ascii="Century Gothic" w:hAnsi="Century Gothic"/>
                <w:sz w:val="24"/>
                <w:szCs w:val="24"/>
              </w:rPr>
              <w:t xml:space="preserve"> students with the Social and Emotional Learning Skills to become responsible citizens in society, to contribute value to themselves as well as their families and communities, and to enjoy productive and satisfying lives</w:t>
            </w:r>
            <w:r w:rsidR="00E67BC0">
              <w:rPr>
                <w:rFonts w:ascii="Century Gothic" w:hAnsi="Century Gothic"/>
                <w:sz w:val="24"/>
                <w:szCs w:val="24"/>
              </w:rPr>
              <w:t>; is most evident and effective</w:t>
            </w:r>
            <w:r w:rsidR="00077751" w:rsidRPr="00077751">
              <w:rPr>
                <w:rFonts w:ascii="Century Gothic" w:hAnsi="Century Gothic"/>
                <w:sz w:val="24"/>
                <w:szCs w:val="24"/>
              </w:rPr>
              <w:t xml:space="preserve"> </w:t>
            </w:r>
            <w:r w:rsidR="00E67BC0">
              <w:rPr>
                <w:rFonts w:ascii="Century Gothic" w:hAnsi="Century Gothic"/>
                <w:bCs/>
                <w:sz w:val="24"/>
              </w:rPr>
              <w:t>through</w:t>
            </w:r>
            <w:r w:rsidR="009E67AC">
              <w:rPr>
                <w:rFonts w:ascii="Century Gothic" w:hAnsi="Century Gothic"/>
                <w:bCs/>
                <w:sz w:val="24"/>
              </w:rPr>
              <w:t xml:space="preserve"> our</w:t>
            </w:r>
            <w:r w:rsidR="00ED7038" w:rsidRPr="00077751">
              <w:rPr>
                <w:rFonts w:ascii="Century Gothic" w:hAnsi="Century Gothic"/>
                <w:bCs/>
                <w:sz w:val="24"/>
              </w:rPr>
              <w:t xml:space="preserve"> implementation of Conscious Discipline practices</w:t>
            </w:r>
            <w:r w:rsidR="00F339C2" w:rsidRPr="00077751">
              <w:rPr>
                <w:rFonts w:ascii="Century Gothic" w:hAnsi="Century Gothic"/>
                <w:bCs/>
                <w:sz w:val="24"/>
              </w:rPr>
              <w:t xml:space="preserve"> in our ever</w:t>
            </w:r>
            <w:r w:rsidR="00BB79FD" w:rsidRPr="00077751">
              <w:rPr>
                <w:rFonts w:ascii="Century Gothic" w:hAnsi="Century Gothic"/>
                <w:bCs/>
                <w:sz w:val="24"/>
              </w:rPr>
              <w:t>y</w:t>
            </w:r>
            <w:r w:rsidR="00F339C2" w:rsidRPr="00077751">
              <w:rPr>
                <w:rFonts w:ascii="Century Gothic" w:hAnsi="Century Gothic"/>
                <w:bCs/>
                <w:sz w:val="24"/>
              </w:rPr>
              <w:t>day classroom’s</w:t>
            </w:r>
            <w:r w:rsidR="009E67AC">
              <w:rPr>
                <w:rFonts w:ascii="Century Gothic" w:hAnsi="Century Gothic"/>
                <w:bCs/>
                <w:sz w:val="24"/>
              </w:rPr>
              <w:t>. In addition to</w:t>
            </w:r>
            <w:r w:rsidR="00F339C2" w:rsidRPr="00077751">
              <w:rPr>
                <w:rFonts w:ascii="Century Gothic" w:hAnsi="Century Gothic"/>
                <w:bCs/>
                <w:sz w:val="24"/>
              </w:rPr>
              <w:t xml:space="preserve"> </w:t>
            </w:r>
            <w:r w:rsidR="007B5F3A">
              <w:rPr>
                <w:rFonts w:ascii="Century Gothic" w:hAnsi="Century Gothic"/>
                <w:bCs/>
                <w:sz w:val="24"/>
              </w:rPr>
              <w:t>the emphasis of</w:t>
            </w:r>
            <w:r w:rsidR="00BB79FD">
              <w:rPr>
                <w:rFonts w:ascii="Century Gothic" w:hAnsi="Century Gothic"/>
                <w:bCs/>
                <w:sz w:val="24"/>
              </w:rPr>
              <w:t xml:space="preserve"> making good decisions through the implementation </w:t>
            </w:r>
            <w:r w:rsidR="00BB79FD">
              <w:rPr>
                <w:rFonts w:ascii="Century Gothic" w:hAnsi="Century Gothic"/>
                <w:bCs/>
                <w:sz w:val="24"/>
              </w:rPr>
              <w:lastRenderedPageBreak/>
              <w:t>of</w:t>
            </w:r>
            <w:r w:rsidR="00ED7038" w:rsidRPr="008D5242">
              <w:rPr>
                <w:rFonts w:ascii="Century Gothic" w:hAnsi="Century Gothic"/>
                <w:bCs/>
                <w:sz w:val="24"/>
              </w:rPr>
              <w:t xml:space="preserve"> </w:t>
            </w:r>
            <w:r w:rsidR="00F339C2">
              <w:rPr>
                <w:rFonts w:ascii="Century Gothic" w:hAnsi="Century Gothic"/>
                <w:bCs/>
                <w:sz w:val="24"/>
              </w:rPr>
              <w:t xml:space="preserve">Second Step </w:t>
            </w:r>
            <w:r w:rsidR="00BB79FD">
              <w:rPr>
                <w:rFonts w:ascii="Century Gothic" w:hAnsi="Century Gothic"/>
                <w:bCs/>
                <w:sz w:val="24"/>
              </w:rPr>
              <w:t>in</w:t>
            </w:r>
            <w:r w:rsidR="007B5F3A">
              <w:rPr>
                <w:rFonts w:ascii="Century Gothic" w:hAnsi="Century Gothic"/>
                <w:bCs/>
                <w:sz w:val="24"/>
              </w:rPr>
              <w:t xml:space="preserve"> our</w:t>
            </w:r>
            <w:r w:rsidR="00BB79FD">
              <w:rPr>
                <w:rFonts w:ascii="Century Gothic" w:hAnsi="Century Gothic"/>
                <w:bCs/>
                <w:sz w:val="24"/>
              </w:rPr>
              <w:t xml:space="preserve"> Peer Counseling</w:t>
            </w:r>
            <w:r w:rsidR="007B5F3A">
              <w:rPr>
                <w:rFonts w:ascii="Century Gothic" w:hAnsi="Century Gothic"/>
                <w:bCs/>
                <w:sz w:val="24"/>
              </w:rPr>
              <w:t xml:space="preserve"> classes</w:t>
            </w:r>
            <w:r w:rsidR="00BB79FD">
              <w:rPr>
                <w:rFonts w:ascii="Century Gothic" w:hAnsi="Century Gothic"/>
                <w:bCs/>
                <w:sz w:val="24"/>
              </w:rPr>
              <w:t xml:space="preserve"> and Advisory</w:t>
            </w:r>
            <w:r w:rsidR="0029560F">
              <w:rPr>
                <w:rFonts w:ascii="Century Gothic" w:hAnsi="Century Gothic"/>
                <w:bCs/>
                <w:sz w:val="24"/>
              </w:rPr>
              <w:t xml:space="preserve"> </w:t>
            </w:r>
            <w:r w:rsidR="00BB79FD">
              <w:rPr>
                <w:rFonts w:ascii="Century Gothic" w:hAnsi="Century Gothic"/>
                <w:bCs/>
                <w:sz w:val="24"/>
              </w:rPr>
              <w:t>classes</w:t>
            </w:r>
            <w:r w:rsidR="007B5F3A">
              <w:rPr>
                <w:rFonts w:ascii="Century Gothic" w:hAnsi="Century Gothic"/>
                <w:bCs/>
                <w:sz w:val="24"/>
              </w:rPr>
              <w:t xml:space="preserve">. </w:t>
            </w:r>
            <w:r w:rsidR="00F81242">
              <w:rPr>
                <w:rFonts w:ascii="Century Gothic" w:hAnsi="Century Gothic"/>
                <w:bCs/>
                <w:sz w:val="24"/>
              </w:rPr>
              <w:t xml:space="preserve">An additional layer of support comes from </w:t>
            </w:r>
            <w:r w:rsidR="002E42A4">
              <w:rPr>
                <w:rFonts w:ascii="Century Gothic" w:hAnsi="Century Gothic"/>
                <w:bCs/>
                <w:sz w:val="24"/>
              </w:rPr>
              <w:t xml:space="preserve">our </w:t>
            </w:r>
            <w:r w:rsidR="00594AAB">
              <w:rPr>
                <w:rFonts w:ascii="Century Gothic" w:hAnsi="Century Gothic"/>
                <w:bCs/>
                <w:sz w:val="24"/>
              </w:rPr>
              <w:t>mentoring clubs such Builders Club</w:t>
            </w:r>
            <w:r w:rsidR="00264420">
              <w:rPr>
                <w:rFonts w:ascii="Century Gothic" w:hAnsi="Century Gothic"/>
                <w:bCs/>
                <w:sz w:val="24"/>
              </w:rPr>
              <w:t>, P.I.N.K</w:t>
            </w:r>
            <w:r w:rsidR="0059075F">
              <w:rPr>
                <w:rFonts w:ascii="Century Gothic" w:hAnsi="Century Gothic"/>
                <w:bCs/>
                <w:sz w:val="24"/>
              </w:rPr>
              <w:t xml:space="preserve">, Future Educators of America and Junior Honor Society. </w:t>
            </w: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F96FE8">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F96FE8" w:rsidRPr="005C76BB" w14:paraId="13EA002A" w14:textId="77777777" w:rsidTr="00382C86">
        <w:trPr>
          <w:trHeight w:val="642"/>
        </w:trPr>
        <w:tc>
          <w:tcPr>
            <w:tcW w:w="3675"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804"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973"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01"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93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F96FE8" w:rsidRPr="005C76BB" w14:paraId="08E76AE4" w14:textId="77777777" w:rsidTr="00382C86">
        <w:tc>
          <w:tcPr>
            <w:tcW w:w="3675" w:type="dxa"/>
          </w:tcPr>
          <w:p w14:paraId="1315112B" w14:textId="66BF4EF9" w:rsidR="005C76BB" w:rsidRDefault="00F55569" w:rsidP="00C34A5B">
            <w:pPr>
              <w:rPr>
                <w:rFonts w:ascii="Century Gothic" w:hAnsi="Century Gothic"/>
                <w:sz w:val="24"/>
              </w:rPr>
            </w:pPr>
            <w:r>
              <w:rPr>
                <w:rFonts w:ascii="Century Gothic" w:hAnsi="Century Gothic"/>
                <w:sz w:val="24"/>
              </w:rPr>
              <w:t xml:space="preserve">Professional Development </w:t>
            </w:r>
          </w:p>
          <w:p w14:paraId="54459760" w14:textId="5E3C8C20" w:rsidR="00F55569" w:rsidRPr="005C76BB" w:rsidRDefault="00F55569" w:rsidP="00C34A5B">
            <w:pPr>
              <w:rPr>
                <w:rFonts w:ascii="Century Gothic" w:hAnsi="Century Gothic"/>
                <w:sz w:val="24"/>
              </w:rPr>
            </w:pPr>
            <w:r>
              <w:rPr>
                <w:rFonts w:ascii="Century Gothic" w:hAnsi="Century Gothic"/>
                <w:sz w:val="24"/>
              </w:rPr>
              <w:t>“Conscious Discipline”</w:t>
            </w:r>
          </w:p>
          <w:p w14:paraId="2A406428" w14:textId="77777777" w:rsidR="005C76BB" w:rsidRPr="005C76BB" w:rsidRDefault="005C76BB" w:rsidP="00C34A5B">
            <w:pPr>
              <w:rPr>
                <w:rFonts w:ascii="Century Gothic" w:hAnsi="Century Gothic"/>
                <w:sz w:val="24"/>
              </w:rPr>
            </w:pPr>
          </w:p>
        </w:tc>
        <w:tc>
          <w:tcPr>
            <w:tcW w:w="2804" w:type="dxa"/>
          </w:tcPr>
          <w:p w14:paraId="4787C7C5" w14:textId="77777777" w:rsidR="005C76BB" w:rsidRDefault="00E94703" w:rsidP="00C34A5B">
            <w:pPr>
              <w:rPr>
                <w:rFonts w:ascii="Century Gothic" w:hAnsi="Century Gothic"/>
                <w:sz w:val="24"/>
              </w:rPr>
            </w:pPr>
            <w:r>
              <w:rPr>
                <w:rFonts w:ascii="Century Gothic" w:hAnsi="Century Gothic"/>
                <w:sz w:val="24"/>
              </w:rPr>
              <w:t xml:space="preserve">Masharie Powell </w:t>
            </w:r>
          </w:p>
          <w:p w14:paraId="034F1B97" w14:textId="38A42761" w:rsidR="00E94703" w:rsidRPr="005C76BB" w:rsidRDefault="00E94703" w:rsidP="00C34A5B">
            <w:pPr>
              <w:rPr>
                <w:rFonts w:ascii="Century Gothic" w:hAnsi="Century Gothic"/>
                <w:sz w:val="24"/>
              </w:rPr>
            </w:pPr>
            <w:r w:rsidRPr="00E94703">
              <w:rPr>
                <w:rFonts w:ascii="Century Gothic" w:hAnsi="Century Gothic"/>
                <w:sz w:val="24"/>
              </w:rPr>
              <w:t>Candace Booker Goode</w:t>
            </w:r>
          </w:p>
        </w:tc>
        <w:tc>
          <w:tcPr>
            <w:tcW w:w="2973" w:type="dxa"/>
          </w:tcPr>
          <w:p w14:paraId="0CE22728" w14:textId="524A74DF" w:rsidR="005C76BB" w:rsidRPr="005C76BB" w:rsidRDefault="00E94703" w:rsidP="00FE7D25">
            <w:pPr>
              <w:jc w:val="center"/>
              <w:rPr>
                <w:rFonts w:ascii="Century Gothic" w:hAnsi="Century Gothic"/>
                <w:sz w:val="24"/>
              </w:rPr>
            </w:pPr>
            <w:r>
              <w:rPr>
                <w:rFonts w:ascii="Century Gothic" w:hAnsi="Century Gothic"/>
                <w:sz w:val="24"/>
              </w:rPr>
              <w:t>Conscious Discipline</w:t>
            </w:r>
          </w:p>
        </w:tc>
        <w:tc>
          <w:tcPr>
            <w:tcW w:w="2001" w:type="dxa"/>
            <w:gridSpan w:val="2"/>
          </w:tcPr>
          <w:p w14:paraId="5B04DEF5" w14:textId="68B7E0D2" w:rsidR="005C76BB" w:rsidRPr="005C76BB" w:rsidRDefault="006A5E65" w:rsidP="00C34A5B">
            <w:pPr>
              <w:rPr>
                <w:rFonts w:ascii="Century Gothic" w:hAnsi="Century Gothic"/>
                <w:sz w:val="24"/>
              </w:rPr>
            </w:pPr>
            <w:r>
              <w:rPr>
                <w:rFonts w:ascii="Century Gothic" w:hAnsi="Century Gothic"/>
                <w:sz w:val="24"/>
              </w:rPr>
              <w:t>Developed Instruction Focus Calendar for our Advisory Classes</w:t>
            </w:r>
          </w:p>
        </w:tc>
        <w:tc>
          <w:tcPr>
            <w:tcW w:w="2937" w:type="dxa"/>
          </w:tcPr>
          <w:p w14:paraId="64EA3B07" w14:textId="1EBF5FF6" w:rsidR="005C76BB" w:rsidRPr="005C76BB" w:rsidRDefault="00FE7D25" w:rsidP="006A5E65">
            <w:pPr>
              <w:jc w:val="center"/>
              <w:rPr>
                <w:rFonts w:ascii="Century Gothic" w:hAnsi="Century Gothic"/>
                <w:sz w:val="24"/>
              </w:rPr>
            </w:pPr>
            <w:r>
              <w:rPr>
                <w:rFonts w:ascii="Century Gothic" w:hAnsi="Century Gothic"/>
                <w:sz w:val="24"/>
              </w:rPr>
              <w:t xml:space="preserve">June of </w:t>
            </w:r>
            <w:r w:rsidR="006A5E65">
              <w:rPr>
                <w:rFonts w:ascii="Century Gothic" w:hAnsi="Century Gothic"/>
                <w:sz w:val="24"/>
              </w:rPr>
              <w:t>2018</w:t>
            </w:r>
          </w:p>
        </w:tc>
      </w:tr>
      <w:tr w:rsidR="00F96FE8" w:rsidRPr="005C76BB" w14:paraId="01D92940" w14:textId="77777777" w:rsidTr="00382C86">
        <w:trPr>
          <w:trHeight w:val="478"/>
        </w:trPr>
        <w:tc>
          <w:tcPr>
            <w:tcW w:w="3675" w:type="dxa"/>
          </w:tcPr>
          <w:p w14:paraId="30FC5D28" w14:textId="69287C12" w:rsidR="005C76BB" w:rsidRPr="005C76BB" w:rsidRDefault="005A39F1" w:rsidP="00C34A5B">
            <w:pPr>
              <w:rPr>
                <w:rFonts w:ascii="Century Gothic" w:hAnsi="Century Gothic"/>
                <w:sz w:val="24"/>
              </w:rPr>
            </w:pPr>
            <w:r>
              <w:rPr>
                <w:rFonts w:ascii="Century Gothic" w:hAnsi="Century Gothic"/>
                <w:sz w:val="24"/>
              </w:rPr>
              <w:t xml:space="preserve">Professional Development </w:t>
            </w:r>
          </w:p>
          <w:p w14:paraId="5C8EA770" w14:textId="77777777" w:rsidR="005C76BB" w:rsidRPr="005C76BB" w:rsidRDefault="005C76BB" w:rsidP="00C34A5B">
            <w:pPr>
              <w:rPr>
                <w:rFonts w:ascii="Century Gothic" w:hAnsi="Century Gothic"/>
                <w:sz w:val="24"/>
              </w:rPr>
            </w:pPr>
          </w:p>
        </w:tc>
        <w:tc>
          <w:tcPr>
            <w:tcW w:w="2804" w:type="dxa"/>
          </w:tcPr>
          <w:p w14:paraId="67BA60B5" w14:textId="3455A935" w:rsidR="005C76BB" w:rsidRPr="005C76BB" w:rsidRDefault="005A39F1" w:rsidP="00C34A5B">
            <w:pPr>
              <w:rPr>
                <w:rFonts w:ascii="Century Gothic" w:hAnsi="Century Gothic"/>
                <w:sz w:val="24"/>
              </w:rPr>
            </w:pPr>
            <w:r>
              <w:rPr>
                <w:rFonts w:ascii="Century Gothic" w:hAnsi="Century Gothic"/>
                <w:sz w:val="24"/>
              </w:rPr>
              <w:t xml:space="preserve">District Rep. </w:t>
            </w:r>
          </w:p>
        </w:tc>
        <w:tc>
          <w:tcPr>
            <w:tcW w:w="2973" w:type="dxa"/>
          </w:tcPr>
          <w:p w14:paraId="741CE49B" w14:textId="1821E01B" w:rsidR="005C76BB" w:rsidRPr="005C76BB" w:rsidRDefault="005A39F1" w:rsidP="00C34A5B">
            <w:pPr>
              <w:rPr>
                <w:rFonts w:ascii="Century Gothic" w:hAnsi="Century Gothic"/>
                <w:sz w:val="24"/>
              </w:rPr>
            </w:pPr>
            <w:r>
              <w:rPr>
                <w:rFonts w:ascii="Century Gothic" w:hAnsi="Century Gothic"/>
                <w:sz w:val="24"/>
              </w:rPr>
              <w:t>Conscious Discipline</w:t>
            </w:r>
          </w:p>
        </w:tc>
        <w:tc>
          <w:tcPr>
            <w:tcW w:w="2001" w:type="dxa"/>
            <w:gridSpan w:val="2"/>
          </w:tcPr>
          <w:p w14:paraId="137AFAE2" w14:textId="3CFA28DE" w:rsidR="005C76BB" w:rsidRPr="005C76BB" w:rsidRDefault="00EE148C" w:rsidP="00C34A5B">
            <w:pPr>
              <w:rPr>
                <w:rFonts w:ascii="Century Gothic" w:hAnsi="Century Gothic"/>
                <w:sz w:val="24"/>
              </w:rPr>
            </w:pPr>
            <w:r>
              <w:rPr>
                <w:rFonts w:ascii="Century Gothic" w:hAnsi="Century Gothic"/>
                <w:sz w:val="24"/>
              </w:rPr>
              <w:t>Created SEL Action Team</w:t>
            </w:r>
          </w:p>
        </w:tc>
        <w:tc>
          <w:tcPr>
            <w:tcW w:w="2937" w:type="dxa"/>
          </w:tcPr>
          <w:p w14:paraId="6FF76B38" w14:textId="5ECDCD49" w:rsidR="005C76BB" w:rsidRPr="005C76BB" w:rsidRDefault="00EE148C" w:rsidP="00EE148C">
            <w:pPr>
              <w:jc w:val="center"/>
              <w:rPr>
                <w:rFonts w:ascii="Century Gothic" w:hAnsi="Century Gothic"/>
                <w:sz w:val="24"/>
              </w:rPr>
            </w:pPr>
            <w:r>
              <w:rPr>
                <w:rFonts w:ascii="Century Gothic" w:hAnsi="Century Gothic"/>
                <w:sz w:val="24"/>
              </w:rPr>
              <w:t>July of 2018</w:t>
            </w:r>
          </w:p>
        </w:tc>
      </w:tr>
      <w:tr w:rsidR="00F96FE8" w:rsidRPr="005C76BB" w14:paraId="5DF6BDAA" w14:textId="77777777" w:rsidTr="00382C86">
        <w:trPr>
          <w:trHeight w:val="325"/>
        </w:trPr>
        <w:tc>
          <w:tcPr>
            <w:tcW w:w="3675" w:type="dxa"/>
          </w:tcPr>
          <w:p w14:paraId="031030EE" w14:textId="076A06D2" w:rsidR="005C76BB" w:rsidRPr="005C76BB" w:rsidRDefault="00EE148C" w:rsidP="00C34A5B">
            <w:pPr>
              <w:rPr>
                <w:rFonts w:ascii="Century Gothic" w:hAnsi="Century Gothic"/>
                <w:sz w:val="24"/>
              </w:rPr>
            </w:pPr>
            <w:r>
              <w:rPr>
                <w:rFonts w:ascii="Century Gothic" w:hAnsi="Century Gothic"/>
                <w:sz w:val="24"/>
              </w:rPr>
              <w:t xml:space="preserve">Professional Development </w:t>
            </w:r>
          </w:p>
          <w:p w14:paraId="1F31C22D" w14:textId="77777777" w:rsidR="005C76BB" w:rsidRPr="005C76BB" w:rsidRDefault="005C76BB" w:rsidP="00C34A5B">
            <w:pPr>
              <w:rPr>
                <w:rFonts w:ascii="Century Gothic" w:hAnsi="Century Gothic"/>
                <w:sz w:val="24"/>
              </w:rPr>
            </w:pPr>
          </w:p>
        </w:tc>
        <w:tc>
          <w:tcPr>
            <w:tcW w:w="2804" w:type="dxa"/>
          </w:tcPr>
          <w:p w14:paraId="52F30D29" w14:textId="7E9F333B" w:rsidR="005C76BB" w:rsidRPr="005C76BB" w:rsidRDefault="00F96FE8" w:rsidP="00C34A5B">
            <w:pPr>
              <w:rPr>
                <w:rFonts w:ascii="Century Gothic" w:hAnsi="Century Gothic"/>
                <w:sz w:val="24"/>
              </w:rPr>
            </w:pPr>
            <w:r>
              <w:rPr>
                <w:rFonts w:ascii="Century Gothic" w:hAnsi="Century Gothic"/>
                <w:sz w:val="24"/>
              </w:rPr>
              <w:t xml:space="preserve">Candace Goode </w:t>
            </w:r>
          </w:p>
        </w:tc>
        <w:tc>
          <w:tcPr>
            <w:tcW w:w="2973" w:type="dxa"/>
          </w:tcPr>
          <w:p w14:paraId="514CC7C4" w14:textId="3748F22B" w:rsidR="005C76BB" w:rsidRPr="005C76BB" w:rsidRDefault="00F96FE8" w:rsidP="00C34A5B">
            <w:pPr>
              <w:rPr>
                <w:rFonts w:ascii="Century Gothic" w:hAnsi="Century Gothic"/>
                <w:sz w:val="24"/>
              </w:rPr>
            </w:pPr>
            <w:r>
              <w:rPr>
                <w:rFonts w:ascii="Century Gothic" w:hAnsi="Century Gothic"/>
                <w:sz w:val="24"/>
              </w:rPr>
              <w:t xml:space="preserve">Conscious Discipline </w:t>
            </w:r>
          </w:p>
        </w:tc>
        <w:tc>
          <w:tcPr>
            <w:tcW w:w="2001" w:type="dxa"/>
            <w:gridSpan w:val="2"/>
          </w:tcPr>
          <w:p w14:paraId="09989D4C" w14:textId="19597D0B" w:rsidR="005C76BB" w:rsidRPr="005C76BB" w:rsidRDefault="00F96FE8" w:rsidP="00C34A5B">
            <w:pPr>
              <w:rPr>
                <w:rFonts w:ascii="Century Gothic" w:hAnsi="Century Gothic"/>
                <w:sz w:val="24"/>
              </w:rPr>
            </w:pPr>
            <w:r>
              <w:rPr>
                <w:rFonts w:ascii="Century Gothic" w:hAnsi="Century Gothic"/>
                <w:sz w:val="24"/>
              </w:rPr>
              <w:t>TBA</w:t>
            </w:r>
          </w:p>
        </w:tc>
        <w:tc>
          <w:tcPr>
            <w:tcW w:w="2937" w:type="dxa"/>
          </w:tcPr>
          <w:p w14:paraId="3ED72016" w14:textId="67E8A69F" w:rsidR="005C76BB" w:rsidRPr="005C76BB" w:rsidRDefault="00382C86" w:rsidP="00F96FE8">
            <w:pPr>
              <w:jc w:val="center"/>
              <w:rPr>
                <w:rFonts w:ascii="Century Gothic" w:hAnsi="Century Gothic"/>
                <w:sz w:val="24"/>
              </w:rPr>
            </w:pPr>
            <w:r>
              <w:rPr>
                <w:rFonts w:ascii="Century Gothic" w:hAnsi="Century Gothic"/>
                <w:sz w:val="24"/>
              </w:rPr>
              <w:t>June of 2019</w:t>
            </w:r>
          </w:p>
        </w:tc>
      </w:tr>
      <w:tr w:rsidR="00382C86" w:rsidRPr="005C76BB" w14:paraId="0C98F7DB" w14:textId="77777777" w:rsidTr="00382C86">
        <w:trPr>
          <w:trHeight w:val="325"/>
        </w:trPr>
        <w:tc>
          <w:tcPr>
            <w:tcW w:w="3675" w:type="dxa"/>
          </w:tcPr>
          <w:p w14:paraId="2A765770" w14:textId="5E06C77F" w:rsidR="00382C86" w:rsidRDefault="00382C86" w:rsidP="00382C86">
            <w:pPr>
              <w:rPr>
                <w:rFonts w:ascii="Century Gothic" w:hAnsi="Century Gothic"/>
                <w:sz w:val="24"/>
              </w:rPr>
            </w:pPr>
            <w:r>
              <w:rPr>
                <w:rFonts w:ascii="Century Gothic" w:hAnsi="Century Gothic"/>
                <w:sz w:val="24"/>
              </w:rPr>
              <w:t xml:space="preserve">Professional Development </w:t>
            </w:r>
          </w:p>
        </w:tc>
        <w:tc>
          <w:tcPr>
            <w:tcW w:w="2804" w:type="dxa"/>
          </w:tcPr>
          <w:p w14:paraId="19053FC7" w14:textId="7756C12D" w:rsidR="00382C86" w:rsidRDefault="00382C86" w:rsidP="00382C86">
            <w:pPr>
              <w:rPr>
                <w:rFonts w:ascii="Century Gothic" w:hAnsi="Century Gothic"/>
                <w:sz w:val="24"/>
              </w:rPr>
            </w:pPr>
            <w:r>
              <w:rPr>
                <w:rFonts w:ascii="Century Gothic" w:hAnsi="Century Gothic"/>
                <w:sz w:val="24"/>
              </w:rPr>
              <w:t>Candace Goode</w:t>
            </w:r>
          </w:p>
        </w:tc>
        <w:tc>
          <w:tcPr>
            <w:tcW w:w="2973" w:type="dxa"/>
          </w:tcPr>
          <w:p w14:paraId="796C71D5" w14:textId="41C98ED3" w:rsidR="00382C86" w:rsidRDefault="00382C86" w:rsidP="00382C86">
            <w:pPr>
              <w:rPr>
                <w:rFonts w:ascii="Century Gothic" w:hAnsi="Century Gothic"/>
                <w:sz w:val="24"/>
              </w:rPr>
            </w:pPr>
            <w:r>
              <w:rPr>
                <w:rFonts w:ascii="Century Gothic" w:hAnsi="Century Gothic"/>
                <w:sz w:val="24"/>
              </w:rPr>
              <w:t xml:space="preserve">Second Step </w:t>
            </w:r>
          </w:p>
        </w:tc>
        <w:tc>
          <w:tcPr>
            <w:tcW w:w="2001" w:type="dxa"/>
            <w:gridSpan w:val="2"/>
          </w:tcPr>
          <w:p w14:paraId="5057EF97" w14:textId="3F281AC1" w:rsidR="00382C86" w:rsidRDefault="00382C86" w:rsidP="00382C86">
            <w:pPr>
              <w:rPr>
                <w:rFonts w:ascii="Century Gothic" w:hAnsi="Century Gothic"/>
                <w:sz w:val="24"/>
              </w:rPr>
            </w:pPr>
            <w:r w:rsidRPr="00F96FE8">
              <w:rPr>
                <w:rFonts w:ascii="Century Gothic" w:hAnsi="Century Gothic"/>
                <w:sz w:val="24"/>
              </w:rPr>
              <w:t xml:space="preserve">Implementation of Lessons </w:t>
            </w:r>
          </w:p>
        </w:tc>
        <w:tc>
          <w:tcPr>
            <w:tcW w:w="2937" w:type="dxa"/>
          </w:tcPr>
          <w:p w14:paraId="588F4D65" w14:textId="3EE54003" w:rsidR="00382C86" w:rsidRDefault="00382C86" w:rsidP="00382C86">
            <w:pPr>
              <w:jc w:val="center"/>
              <w:rPr>
                <w:rFonts w:ascii="Century Gothic" w:hAnsi="Century Gothic"/>
                <w:sz w:val="24"/>
              </w:rPr>
            </w:pPr>
            <w:r w:rsidRPr="0072233E">
              <w:rPr>
                <w:rFonts w:ascii="Century Gothic" w:hAnsi="Century Gothic"/>
                <w:sz w:val="24"/>
              </w:rPr>
              <w:t>June of 2019</w:t>
            </w:r>
          </w:p>
        </w:tc>
      </w:tr>
      <w:tr w:rsidR="00382C86" w:rsidRPr="005C76BB" w14:paraId="18658C28" w14:textId="77777777" w:rsidTr="00382C86">
        <w:trPr>
          <w:trHeight w:val="325"/>
        </w:trPr>
        <w:tc>
          <w:tcPr>
            <w:tcW w:w="3675" w:type="dxa"/>
          </w:tcPr>
          <w:p w14:paraId="61A1050E" w14:textId="45FF6199" w:rsidR="00382C86" w:rsidRDefault="00382C86" w:rsidP="00382C86">
            <w:pPr>
              <w:rPr>
                <w:rFonts w:ascii="Century Gothic" w:hAnsi="Century Gothic"/>
                <w:sz w:val="24"/>
              </w:rPr>
            </w:pPr>
            <w:r>
              <w:rPr>
                <w:rFonts w:ascii="Century Gothic" w:hAnsi="Century Gothic"/>
                <w:sz w:val="24"/>
              </w:rPr>
              <w:t>PLC- Push-in</w:t>
            </w:r>
          </w:p>
        </w:tc>
        <w:tc>
          <w:tcPr>
            <w:tcW w:w="2804" w:type="dxa"/>
          </w:tcPr>
          <w:p w14:paraId="794BDF32" w14:textId="1ADBDBFF" w:rsidR="00382C86" w:rsidRDefault="00382C86" w:rsidP="00382C86">
            <w:pPr>
              <w:rPr>
                <w:rFonts w:ascii="Century Gothic" w:hAnsi="Century Gothic"/>
                <w:sz w:val="24"/>
              </w:rPr>
            </w:pPr>
            <w:r>
              <w:rPr>
                <w:rFonts w:ascii="Century Gothic" w:hAnsi="Century Gothic"/>
                <w:sz w:val="24"/>
              </w:rPr>
              <w:t xml:space="preserve">CD Action Team </w:t>
            </w:r>
          </w:p>
        </w:tc>
        <w:tc>
          <w:tcPr>
            <w:tcW w:w="2973" w:type="dxa"/>
          </w:tcPr>
          <w:p w14:paraId="6EBE7DB1" w14:textId="0B102C94" w:rsidR="00382C86" w:rsidRDefault="00382C86" w:rsidP="00382C86">
            <w:pPr>
              <w:rPr>
                <w:rFonts w:ascii="Century Gothic" w:hAnsi="Century Gothic"/>
                <w:sz w:val="24"/>
              </w:rPr>
            </w:pPr>
            <w:r>
              <w:rPr>
                <w:rFonts w:ascii="Century Gothic" w:hAnsi="Century Gothic"/>
                <w:sz w:val="24"/>
              </w:rPr>
              <w:t>Conscious Discipline</w:t>
            </w:r>
          </w:p>
        </w:tc>
        <w:tc>
          <w:tcPr>
            <w:tcW w:w="2001" w:type="dxa"/>
            <w:gridSpan w:val="2"/>
          </w:tcPr>
          <w:p w14:paraId="1CE8EB4F" w14:textId="6499A819" w:rsidR="00382C86" w:rsidRPr="00F96FE8" w:rsidRDefault="00382C86" w:rsidP="00382C86">
            <w:pPr>
              <w:rPr>
                <w:rFonts w:ascii="Century Gothic" w:hAnsi="Century Gothic"/>
                <w:sz w:val="24"/>
              </w:rPr>
            </w:pPr>
            <w:r>
              <w:rPr>
                <w:rFonts w:ascii="Century Gothic" w:hAnsi="Century Gothic"/>
                <w:sz w:val="24"/>
              </w:rPr>
              <w:t>Schedule/Video</w:t>
            </w:r>
          </w:p>
        </w:tc>
        <w:tc>
          <w:tcPr>
            <w:tcW w:w="2937" w:type="dxa"/>
          </w:tcPr>
          <w:p w14:paraId="2E9800DB" w14:textId="7BD58F9F" w:rsidR="00382C86" w:rsidRDefault="00382C86" w:rsidP="00382C86">
            <w:pPr>
              <w:jc w:val="center"/>
              <w:rPr>
                <w:rFonts w:ascii="Century Gothic" w:hAnsi="Century Gothic"/>
                <w:sz w:val="24"/>
              </w:rPr>
            </w:pPr>
            <w:r w:rsidRPr="0072233E">
              <w:rPr>
                <w:rFonts w:ascii="Century Gothic" w:hAnsi="Century Gothic"/>
                <w:sz w:val="24"/>
              </w:rPr>
              <w:t>June of 2019</w:t>
            </w:r>
          </w:p>
        </w:tc>
      </w:tr>
      <w:tr w:rsidR="00AA52FA" w:rsidRPr="005C76BB" w14:paraId="1B940C08" w14:textId="77777777" w:rsidTr="00F96FE8">
        <w:tc>
          <w:tcPr>
            <w:tcW w:w="14390"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F96FE8" w:rsidRPr="005C76BB" w14:paraId="5DEE794F" w14:textId="77777777" w:rsidTr="00382C86">
        <w:trPr>
          <w:trHeight w:val="642"/>
        </w:trPr>
        <w:tc>
          <w:tcPr>
            <w:tcW w:w="3675"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804"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973"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01"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93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F96FE8" w:rsidRPr="005C76BB" w14:paraId="39DC539F" w14:textId="77777777" w:rsidTr="00382C86">
        <w:tc>
          <w:tcPr>
            <w:tcW w:w="3675" w:type="dxa"/>
          </w:tcPr>
          <w:p w14:paraId="20B0A611" w14:textId="676326EC" w:rsidR="005C76BB" w:rsidRPr="005C76BB" w:rsidRDefault="00C41BBD" w:rsidP="00C34A5B">
            <w:pPr>
              <w:rPr>
                <w:rFonts w:ascii="Century Gothic" w:hAnsi="Century Gothic"/>
                <w:sz w:val="24"/>
              </w:rPr>
            </w:pPr>
            <w:r>
              <w:rPr>
                <w:rFonts w:ascii="Century Gothic" w:hAnsi="Century Gothic"/>
                <w:sz w:val="24"/>
              </w:rPr>
              <w:lastRenderedPageBreak/>
              <w:t>Monitor Referrals</w:t>
            </w:r>
          </w:p>
          <w:p w14:paraId="33DF8FE7" w14:textId="77777777" w:rsidR="005C76BB" w:rsidRPr="005C76BB" w:rsidRDefault="005C76BB" w:rsidP="00C34A5B">
            <w:pPr>
              <w:rPr>
                <w:rFonts w:ascii="Century Gothic" w:hAnsi="Century Gothic"/>
                <w:sz w:val="24"/>
              </w:rPr>
            </w:pPr>
          </w:p>
        </w:tc>
        <w:tc>
          <w:tcPr>
            <w:tcW w:w="2804" w:type="dxa"/>
          </w:tcPr>
          <w:p w14:paraId="22A04D76" w14:textId="404F6E9D" w:rsidR="005C76BB" w:rsidRPr="005C76BB" w:rsidRDefault="00C41BBD" w:rsidP="00C34A5B">
            <w:pPr>
              <w:rPr>
                <w:rFonts w:ascii="Century Gothic" w:hAnsi="Century Gothic"/>
                <w:sz w:val="24"/>
              </w:rPr>
            </w:pPr>
            <w:r>
              <w:rPr>
                <w:rFonts w:ascii="Century Gothic" w:hAnsi="Century Gothic"/>
                <w:sz w:val="24"/>
              </w:rPr>
              <w:t xml:space="preserve">Candace Goode &amp; Jill Mostal </w:t>
            </w:r>
          </w:p>
        </w:tc>
        <w:tc>
          <w:tcPr>
            <w:tcW w:w="2973" w:type="dxa"/>
          </w:tcPr>
          <w:p w14:paraId="7AC878B6" w14:textId="0DA86E5D" w:rsidR="005C76BB" w:rsidRPr="005C76BB" w:rsidRDefault="00C41BBD" w:rsidP="00C34A5B">
            <w:pPr>
              <w:rPr>
                <w:rFonts w:ascii="Century Gothic" w:hAnsi="Century Gothic"/>
                <w:sz w:val="24"/>
              </w:rPr>
            </w:pPr>
            <w:r>
              <w:rPr>
                <w:rFonts w:ascii="Century Gothic" w:hAnsi="Century Gothic"/>
                <w:sz w:val="24"/>
              </w:rPr>
              <w:t>Discipline Management System</w:t>
            </w:r>
          </w:p>
        </w:tc>
        <w:tc>
          <w:tcPr>
            <w:tcW w:w="2001" w:type="dxa"/>
            <w:gridSpan w:val="2"/>
          </w:tcPr>
          <w:p w14:paraId="77CBDDF1" w14:textId="19DC10F6" w:rsidR="005C76BB" w:rsidRPr="005C76BB" w:rsidRDefault="00E708FC" w:rsidP="00C34A5B">
            <w:pPr>
              <w:rPr>
                <w:rFonts w:ascii="Century Gothic" w:hAnsi="Century Gothic"/>
                <w:sz w:val="24"/>
              </w:rPr>
            </w:pPr>
            <w:r>
              <w:rPr>
                <w:rFonts w:ascii="Century Gothic" w:hAnsi="Century Gothic"/>
                <w:sz w:val="24"/>
              </w:rPr>
              <w:t xml:space="preserve">Quarterly Reports </w:t>
            </w:r>
          </w:p>
        </w:tc>
        <w:tc>
          <w:tcPr>
            <w:tcW w:w="2937" w:type="dxa"/>
          </w:tcPr>
          <w:p w14:paraId="630E6241" w14:textId="67BCE5D8" w:rsidR="005C76BB" w:rsidRPr="005C76BB" w:rsidRDefault="00E708FC" w:rsidP="00C34A5B">
            <w:pPr>
              <w:rPr>
                <w:rFonts w:ascii="Century Gothic" w:hAnsi="Century Gothic"/>
                <w:sz w:val="24"/>
              </w:rPr>
            </w:pPr>
            <w:r>
              <w:rPr>
                <w:rFonts w:ascii="Century Gothic" w:hAnsi="Century Gothic"/>
                <w:sz w:val="24"/>
              </w:rPr>
              <w:t>June of 2019</w:t>
            </w:r>
          </w:p>
        </w:tc>
      </w:tr>
      <w:tr w:rsidR="00F96FE8" w:rsidRPr="005C76BB" w14:paraId="0E2F0CDC" w14:textId="77777777" w:rsidTr="00382C86">
        <w:trPr>
          <w:trHeight w:val="406"/>
        </w:trPr>
        <w:tc>
          <w:tcPr>
            <w:tcW w:w="3675" w:type="dxa"/>
          </w:tcPr>
          <w:p w14:paraId="5480C5D7" w14:textId="77777777" w:rsidR="00AA52FA" w:rsidRPr="005C76BB" w:rsidRDefault="00AA52FA" w:rsidP="0042332E">
            <w:pPr>
              <w:rPr>
                <w:rFonts w:ascii="Century Gothic" w:hAnsi="Century Gothic"/>
                <w:sz w:val="24"/>
              </w:rPr>
            </w:pPr>
          </w:p>
          <w:p w14:paraId="6B32A318" w14:textId="77777777" w:rsidR="00AA52FA" w:rsidRPr="005C76BB" w:rsidRDefault="00AA52FA" w:rsidP="0042332E">
            <w:pPr>
              <w:rPr>
                <w:rFonts w:ascii="Century Gothic" w:hAnsi="Century Gothic"/>
                <w:sz w:val="24"/>
              </w:rPr>
            </w:pPr>
          </w:p>
        </w:tc>
        <w:tc>
          <w:tcPr>
            <w:tcW w:w="2804" w:type="dxa"/>
          </w:tcPr>
          <w:p w14:paraId="10A7AF55" w14:textId="77777777" w:rsidR="00AA52FA" w:rsidRPr="005C76BB" w:rsidRDefault="00AA52FA" w:rsidP="0042332E">
            <w:pPr>
              <w:rPr>
                <w:rFonts w:ascii="Century Gothic" w:hAnsi="Century Gothic"/>
                <w:sz w:val="24"/>
              </w:rPr>
            </w:pPr>
          </w:p>
        </w:tc>
        <w:tc>
          <w:tcPr>
            <w:tcW w:w="2973" w:type="dxa"/>
          </w:tcPr>
          <w:p w14:paraId="0BFDFAAB" w14:textId="77777777" w:rsidR="00AA52FA" w:rsidRPr="005C76BB" w:rsidRDefault="00AA52FA" w:rsidP="0042332E">
            <w:pPr>
              <w:rPr>
                <w:rFonts w:ascii="Century Gothic" w:hAnsi="Century Gothic"/>
                <w:sz w:val="24"/>
              </w:rPr>
            </w:pPr>
          </w:p>
        </w:tc>
        <w:tc>
          <w:tcPr>
            <w:tcW w:w="2001" w:type="dxa"/>
            <w:gridSpan w:val="2"/>
          </w:tcPr>
          <w:p w14:paraId="29861ABC" w14:textId="77777777" w:rsidR="00AA52FA" w:rsidRPr="005C76BB" w:rsidRDefault="00AA52FA" w:rsidP="0042332E">
            <w:pPr>
              <w:rPr>
                <w:rFonts w:ascii="Century Gothic" w:hAnsi="Century Gothic"/>
                <w:sz w:val="24"/>
              </w:rPr>
            </w:pPr>
          </w:p>
        </w:tc>
        <w:tc>
          <w:tcPr>
            <w:tcW w:w="2937" w:type="dxa"/>
          </w:tcPr>
          <w:p w14:paraId="18BC6302" w14:textId="77777777" w:rsidR="00AA52FA" w:rsidRPr="005C76BB" w:rsidRDefault="00AA52FA" w:rsidP="0042332E">
            <w:pPr>
              <w:rPr>
                <w:rFonts w:ascii="Century Gothic" w:hAnsi="Century Gothic"/>
                <w:sz w:val="24"/>
              </w:rPr>
            </w:pPr>
          </w:p>
        </w:tc>
      </w:tr>
      <w:tr w:rsidR="00F96FE8" w:rsidRPr="005C76BB" w14:paraId="2CC89765" w14:textId="77777777" w:rsidTr="00382C86">
        <w:trPr>
          <w:trHeight w:val="90"/>
        </w:trPr>
        <w:tc>
          <w:tcPr>
            <w:tcW w:w="3675" w:type="dxa"/>
          </w:tcPr>
          <w:p w14:paraId="167F931B" w14:textId="77777777" w:rsidR="005C76BB" w:rsidRPr="005C76BB" w:rsidRDefault="005C76BB" w:rsidP="00C34A5B">
            <w:pPr>
              <w:rPr>
                <w:rFonts w:ascii="Century Gothic" w:hAnsi="Century Gothic"/>
                <w:sz w:val="24"/>
              </w:rPr>
            </w:pPr>
          </w:p>
        </w:tc>
        <w:tc>
          <w:tcPr>
            <w:tcW w:w="2804" w:type="dxa"/>
          </w:tcPr>
          <w:p w14:paraId="373B3A37" w14:textId="77777777" w:rsidR="005C76BB" w:rsidRPr="005C76BB" w:rsidRDefault="005C76BB" w:rsidP="00C34A5B">
            <w:pPr>
              <w:rPr>
                <w:rFonts w:ascii="Century Gothic" w:hAnsi="Century Gothic"/>
                <w:sz w:val="24"/>
              </w:rPr>
            </w:pPr>
          </w:p>
        </w:tc>
        <w:tc>
          <w:tcPr>
            <w:tcW w:w="2973" w:type="dxa"/>
          </w:tcPr>
          <w:p w14:paraId="76352DCA" w14:textId="77777777" w:rsidR="005C76BB" w:rsidRPr="005C76BB" w:rsidRDefault="005C76BB" w:rsidP="00C34A5B">
            <w:pPr>
              <w:rPr>
                <w:rFonts w:ascii="Century Gothic" w:hAnsi="Century Gothic"/>
                <w:sz w:val="24"/>
              </w:rPr>
            </w:pPr>
          </w:p>
        </w:tc>
        <w:tc>
          <w:tcPr>
            <w:tcW w:w="2001" w:type="dxa"/>
            <w:gridSpan w:val="2"/>
          </w:tcPr>
          <w:p w14:paraId="712A881B" w14:textId="77777777" w:rsidR="005C76BB" w:rsidRPr="005C76BB" w:rsidRDefault="005C76BB" w:rsidP="00C34A5B">
            <w:pPr>
              <w:rPr>
                <w:rFonts w:ascii="Century Gothic" w:hAnsi="Century Gothic"/>
                <w:sz w:val="24"/>
              </w:rPr>
            </w:pPr>
          </w:p>
        </w:tc>
        <w:tc>
          <w:tcPr>
            <w:tcW w:w="293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bookmarkStart w:id="0" w:name="_GoBack"/>
      <w:bookmarkEnd w:id="0"/>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3EA8A" w14:textId="77777777" w:rsidR="00B12EB5" w:rsidRDefault="00B12EB5" w:rsidP="0036007A">
      <w:pPr>
        <w:spacing w:after="0" w:line="240" w:lineRule="auto"/>
      </w:pPr>
      <w:r>
        <w:separator/>
      </w:r>
    </w:p>
  </w:endnote>
  <w:endnote w:type="continuationSeparator" w:id="0">
    <w:p w14:paraId="51C91295" w14:textId="77777777" w:rsidR="00B12EB5" w:rsidRDefault="00B12EB5"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CFEE" w14:textId="77777777" w:rsidR="00B12EB5" w:rsidRDefault="00B12EB5" w:rsidP="0036007A">
      <w:pPr>
        <w:spacing w:after="0" w:line="240" w:lineRule="auto"/>
      </w:pPr>
      <w:r>
        <w:separator/>
      </w:r>
    </w:p>
  </w:footnote>
  <w:footnote w:type="continuationSeparator" w:id="0">
    <w:p w14:paraId="1C25DDD5" w14:textId="77777777" w:rsidR="00B12EB5" w:rsidRDefault="00B12EB5"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1537B"/>
    <w:rsid w:val="0004045E"/>
    <w:rsid w:val="000708A0"/>
    <w:rsid w:val="00077751"/>
    <w:rsid w:val="00087886"/>
    <w:rsid w:val="000A3DAE"/>
    <w:rsid w:val="000C03E3"/>
    <w:rsid w:val="000F4F27"/>
    <w:rsid w:val="000F750A"/>
    <w:rsid w:val="0010459B"/>
    <w:rsid w:val="00123A46"/>
    <w:rsid w:val="001631FA"/>
    <w:rsid w:val="00166CD1"/>
    <w:rsid w:val="001676CF"/>
    <w:rsid w:val="00191FCC"/>
    <w:rsid w:val="001A0383"/>
    <w:rsid w:val="001A39E4"/>
    <w:rsid w:val="001B3DC2"/>
    <w:rsid w:val="001B6796"/>
    <w:rsid w:val="002201C9"/>
    <w:rsid w:val="00237BBE"/>
    <w:rsid w:val="00253CAF"/>
    <w:rsid w:val="00254AC3"/>
    <w:rsid w:val="00264420"/>
    <w:rsid w:val="00264824"/>
    <w:rsid w:val="00266DFB"/>
    <w:rsid w:val="002707F2"/>
    <w:rsid w:val="00287A94"/>
    <w:rsid w:val="0029560F"/>
    <w:rsid w:val="002B27C5"/>
    <w:rsid w:val="002C465D"/>
    <w:rsid w:val="002E42A4"/>
    <w:rsid w:val="002F0DFD"/>
    <w:rsid w:val="00317DA8"/>
    <w:rsid w:val="00332408"/>
    <w:rsid w:val="0033304F"/>
    <w:rsid w:val="0036007A"/>
    <w:rsid w:val="003614CC"/>
    <w:rsid w:val="00365B91"/>
    <w:rsid w:val="00377894"/>
    <w:rsid w:val="00382C86"/>
    <w:rsid w:val="003A0394"/>
    <w:rsid w:val="00402ADF"/>
    <w:rsid w:val="00415041"/>
    <w:rsid w:val="0042332E"/>
    <w:rsid w:val="004257AA"/>
    <w:rsid w:val="00444387"/>
    <w:rsid w:val="00462C0F"/>
    <w:rsid w:val="00475523"/>
    <w:rsid w:val="00483690"/>
    <w:rsid w:val="00490F0E"/>
    <w:rsid w:val="00494633"/>
    <w:rsid w:val="004D67D0"/>
    <w:rsid w:val="004E13B5"/>
    <w:rsid w:val="004E1A90"/>
    <w:rsid w:val="004E41C3"/>
    <w:rsid w:val="004E51D3"/>
    <w:rsid w:val="004E68F0"/>
    <w:rsid w:val="004F020C"/>
    <w:rsid w:val="004F4DD8"/>
    <w:rsid w:val="00502556"/>
    <w:rsid w:val="005070F9"/>
    <w:rsid w:val="00507926"/>
    <w:rsid w:val="005406AD"/>
    <w:rsid w:val="00542140"/>
    <w:rsid w:val="005807FD"/>
    <w:rsid w:val="0059075F"/>
    <w:rsid w:val="00594AAB"/>
    <w:rsid w:val="005A1B01"/>
    <w:rsid w:val="005A39F1"/>
    <w:rsid w:val="005B0531"/>
    <w:rsid w:val="005B15B4"/>
    <w:rsid w:val="005C76BB"/>
    <w:rsid w:val="005D4A75"/>
    <w:rsid w:val="005E390E"/>
    <w:rsid w:val="005E5DF5"/>
    <w:rsid w:val="005F6DFB"/>
    <w:rsid w:val="00616348"/>
    <w:rsid w:val="00636BBC"/>
    <w:rsid w:val="00643C84"/>
    <w:rsid w:val="00654C40"/>
    <w:rsid w:val="00656B29"/>
    <w:rsid w:val="0068671F"/>
    <w:rsid w:val="00697412"/>
    <w:rsid w:val="006A5E65"/>
    <w:rsid w:val="006A7922"/>
    <w:rsid w:val="006B6D2F"/>
    <w:rsid w:val="006C45C2"/>
    <w:rsid w:val="006E0BE7"/>
    <w:rsid w:val="006F4906"/>
    <w:rsid w:val="007062C5"/>
    <w:rsid w:val="007275A6"/>
    <w:rsid w:val="00745ADA"/>
    <w:rsid w:val="0074635C"/>
    <w:rsid w:val="0076412B"/>
    <w:rsid w:val="00793E76"/>
    <w:rsid w:val="007A6C10"/>
    <w:rsid w:val="007B56BB"/>
    <w:rsid w:val="007B5F3A"/>
    <w:rsid w:val="007D58D7"/>
    <w:rsid w:val="007F0138"/>
    <w:rsid w:val="007F089F"/>
    <w:rsid w:val="00810F18"/>
    <w:rsid w:val="00823027"/>
    <w:rsid w:val="00833826"/>
    <w:rsid w:val="00836712"/>
    <w:rsid w:val="008514B0"/>
    <w:rsid w:val="00856F03"/>
    <w:rsid w:val="00863C3E"/>
    <w:rsid w:val="008748B5"/>
    <w:rsid w:val="008762A3"/>
    <w:rsid w:val="0087760D"/>
    <w:rsid w:val="00892B6E"/>
    <w:rsid w:val="008947A4"/>
    <w:rsid w:val="008C44F4"/>
    <w:rsid w:val="008C6498"/>
    <w:rsid w:val="008D5242"/>
    <w:rsid w:val="008F509E"/>
    <w:rsid w:val="008F7257"/>
    <w:rsid w:val="009065C9"/>
    <w:rsid w:val="00907195"/>
    <w:rsid w:val="00912C09"/>
    <w:rsid w:val="00922C5D"/>
    <w:rsid w:val="00943088"/>
    <w:rsid w:val="009448D5"/>
    <w:rsid w:val="0095145D"/>
    <w:rsid w:val="009670E2"/>
    <w:rsid w:val="00973C30"/>
    <w:rsid w:val="009770CA"/>
    <w:rsid w:val="009830F1"/>
    <w:rsid w:val="00990FFF"/>
    <w:rsid w:val="009B235A"/>
    <w:rsid w:val="009D11DC"/>
    <w:rsid w:val="009D424F"/>
    <w:rsid w:val="009E3357"/>
    <w:rsid w:val="009E67AC"/>
    <w:rsid w:val="009E702B"/>
    <w:rsid w:val="009F78E1"/>
    <w:rsid w:val="00A474D5"/>
    <w:rsid w:val="00A570EA"/>
    <w:rsid w:val="00A650F8"/>
    <w:rsid w:val="00A7094A"/>
    <w:rsid w:val="00A8710F"/>
    <w:rsid w:val="00A905DB"/>
    <w:rsid w:val="00A97058"/>
    <w:rsid w:val="00AA13B4"/>
    <w:rsid w:val="00AA52FA"/>
    <w:rsid w:val="00AB1C73"/>
    <w:rsid w:val="00AC7A01"/>
    <w:rsid w:val="00AF61C3"/>
    <w:rsid w:val="00B12EB5"/>
    <w:rsid w:val="00B22F08"/>
    <w:rsid w:val="00B2469B"/>
    <w:rsid w:val="00B36D69"/>
    <w:rsid w:val="00B40566"/>
    <w:rsid w:val="00B425DC"/>
    <w:rsid w:val="00B51976"/>
    <w:rsid w:val="00B546B2"/>
    <w:rsid w:val="00B63CB5"/>
    <w:rsid w:val="00B70B18"/>
    <w:rsid w:val="00B70D6E"/>
    <w:rsid w:val="00BB79FD"/>
    <w:rsid w:val="00BC020A"/>
    <w:rsid w:val="00BC6B45"/>
    <w:rsid w:val="00BE2425"/>
    <w:rsid w:val="00BF55F9"/>
    <w:rsid w:val="00C21A3D"/>
    <w:rsid w:val="00C26B77"/>
    <w:rsid w:val="00C2719B"/>
    <w:rsid w:val="00C3024A"/>
    <w:rsid w:val="00C30BD1"/>
    <w:rsid w:val="00C32929"/>
    <w:rsid w:val="00C34A5B"/>
    <w:rsid w:val="00C35246"/>
    <w:rsid w:val="00C41BBD"/>
    <w:rsid w:val="00C6193B"/>
    <w:rsid w:val="00C83CD0"/>
    <w:rsid w:val="00C90639"/>
    <w:rsid w:val="00CC085F"/>
    <w:rsid w:val="00CD248B"/>
    <w:rsid w:val="00CE1550"/>
    <w:rsid w:val="00D3798F"/>
    <w:rsid w:val="00D46F39"/>
    <w:rsid w:val="00D473D3"/>
    <w:rsid w:val="00D57662"/>
    <w:rsid w:val="00D71022"/>
    <w:rsid w:val="00DB799E"/>
    <w:rsid w:val="00DC75EA"/>
    <w:rsid w:val="00DF2D57"/>
    <w:rsid w:val="00DF2F11"/>
    <w:rsid w:val="00DF4B8D"/>
    <w:rsid w:val="00E01B28"/>
    <w:rsid w:val="00E22619"/>
    <w:rsid w:val="00E271FA"/>
    <w:rsid w:val="00E46D62"/>
    <w:rsid w:val="00E4777D"/>
    <w:rsid w:val="00E61CC8"/>
    <w:rsid w:val="00E67BC0"/>
    <w:rsid w:val="00E708FC"/>
    <w:rsid w:val="00E827D3"/>
    <w:rsid w:val="00E94703"/>
    <w:rsid w:val="00EC5349"/>
    <w:rsid w:val="00EC5CC0"/>
    <w:rsid w:val="00ED14C6"/>
    <w:rsid w:val="00ED7038"/>
    <w:rsid w:val="00EE148C"/>
    <w:rsid w:val="00EE2964"/>
    <w:rsid w:val="00EE6FA6"/>
    <w:rsid w:val="00F14617"/>
    <w:rsid w:val="00F21271"/>
    <w:rsid w:val="00F25107"/>
    <w:rsid w:val="00F339C2"/>
    <w:rsid w:val="00F55569"/>
    <w:rsid w:val="00F72AE7"/>
    <w:rsid w:val="00F77114"/>
    <w:rsid w:val="00F81242"/>
    <w:rsid w:val="00F85C3F"/>
    <w:rsid w:val="00F94F94"/>
    <w:rsid w:val="00F96FE8"/>
    <w:rsid w:val="00FC05D1"/>
    <w:rsid w:val="00FD1F7C"/>
    <w:rsid w:val="00FD56C5"/>
    <w:rsid w:val="00FD5CF9"/>
    <w:rsid w:val="00FE2A70"/>
    <w:rsid w:val="00FE7D25"/>
    <w:rsid w:val="00FE7F40"/>
    <w:rsid w:val="00FF0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FB0718"/>
  <w15:docId w15:val="{F721310C-3568-4BD6-B51A-A3B2481F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878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character" w:customStyle="1" w:styleId="Heading4Char">
    <w:name w:val="Heading 4 Char"/>
    <w:basedOn w:val="DefaultParagraphFont"/>
    <w:link w:val="Heading4"/>
    <w:uiPriority w:val="9"/>
    <w:semiHidden/>
    <w:rsid w:val="00087886"/>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5E39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25574">
      <w:bodyDiv w:val="1"/>
      <w:marLeft w:val="0"/>
      <w:marRight w:val="0"/>
      <w:marTop w:val="0"/>
      <w:marBottom w:val="0"/>
      <w:divBdr>
        <w:top w:val="none" w:sz="0" w:space="0" w:color="auto"/>
        <w:left w:val="none" w:sz="0" w:space="0" w:color="auto"/>
        <w:bottom w:val="none" w:sz="0" w:space="0" w:color="auto"/>
        <w:right w:val="none" w:sz="0" w:space="0" w:color="auto"/>
      </w:divBdr>
    </w:div>
    <w:div w:id="77713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937FB-5796-4C46-A5E4-4D0F454F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Candace Booker Goode</cp:lastModifiedBy>
  <cp:revision>2</cp:revision>
  <cp:lastPrinted>2018-08-07T18:12:00Z</cp:lastPrinted>
  <dcterms:created xsi:type="dcterms:W3CDTF">2018-10-12T15:36:00Z</dcterms:created>
  <dcterms:modified xsi:type="dcterms:W3CDTF">2018-10-12T15:36:00Z</dcterms:modified>
</cp:coreProperties>
</file>