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28" w:type="dxa"/>
        <w:tblLook w:val="04A0" w:firstRow="1" w:lastRow="0" w:firstColumn="1" w:lastColumn="0" w:noHBand="0" w:noVBand="1"/>
      </w:tblPr>
      <w:tblGrid>
        <w:gridCol w:w="3568"/>
        <w:gridCol w:w="2714"/>
        <w:gridCol w:w="3357"/>
        <w:gridCol w:w="415"/>
        <w:gridCol w:w="1622"/>
        <w:gridCol w:w="2714"/>
      </w:tblGrid>
      <w:tr w:rsidR="0036007A" w:rsidRPr="00402ADF" w14:paraId="23A6891A" w14:textId="77777777" w:rsidTr="00BE2425">
        <w:tc>
          <w:tcPr>
            <w:tcW w:w="14328" w:type="dxa"/>
            <w:gridSpan w:val="6"/>
            <w:shd w:val="clear" w:color="auto" w:fill="A8D08D" w:themeFill="accent6" w:themeFillTint="99"/>
          </w:tcPr>
          <w:p w14:paraId="4563E074" w14:textId="77777777" w:rsidR="0036007A" w:rsidRPr="007F089F" w:rsidRDefault="001676CF" w:rsidP="00AA52FA">
            <w:pPr>
              <w:tabs>
                <w:tab w:val="left" w:pos="5220"/>
                <w:tab w:val="center" w:pos="6369"/>
              </w:tabs>
              <w:jc w:val="center"/>
              <w:rPr>
                <w:rFonts w:ascii="Century Gothic" w:hAnsi="Century Gothic"/>
                <w:b/>
                <w:sz w:val="32"/>
              </w:rPr>
            </w:pPr>
            <w:r w:rsidRPr="007F089F">
              <w:rPr>
                <w:rFonts w:ascii="Century Gothic" w:hAnsi="Century Gothic"/>
                <w:b/>
                <w:sz w:val="32"/>
              </w:rPr>
              <w:t>Leadership</w:t>
            </w:r>
          </w:p>
        </w:tc>
      </w:tr>
      <w:tr w:rsidR="00B36D69" w:rsidRPr="00402ADF" w14:paraId="7DC5C4CB" w14:textId="77777777" w:rsidTr="00BE2425">
        <w:tc>
          <w:tcPr>
            <w:tcW w:w="14328" w:type="dxa"/>
            <w:gridSpan w:val="6"/>
            <w:shd w:val="clear" w:color="auto" w:fill="FFE599" w:themeFill="accent4" w:themeFillTint="66"/>
          </w:tcPr>
          <w:p w14:paraId="69585BC7" w14:textId="0CE5AAB6" w:rsidR="00B36D69" w:rsidRPr="00B36D69" w:rsidRDefault="00B36D69" w:rsidP="00B36D69">
            <w:pPr>
              <w:tabs>
                <w:tab w:val="left" w:pos="5220"/>
                <w:tab w:val="center" w:pos="6369"/>
              </w:tabs>
              <w:rPr>
                <w:rFonts w:ascii="Century Gothic" w:hAnsi="Century Gothic"/>
                <w:b/>
              </w:rPr>
            </w:pPr>
            <w:r w:rsidRPr="00B36D69">
              <w:rPr>
                <w:rFonts w:ascii="Century Gothic" w:hAnsi="Century Gothic"/>
                <w:b/>
              </w:rPr>
              <w:t>Complete the school based information below.</w:t>
            </w:r>
          </w:p>
        </w:tc>
      </w:tr>
      <w:tr w:rsidR="00EE2964" w:rsidRPr="005C76BB" w14:paraId="0EC21781" w14:textId="77777777" w:rsidTr="00C35246">
        <w:tc>
          <w:tcPr>
            <w:tcW w:w="14328" w:type="dxa"/>
            <w:gridSpan w:val="6"/>
            <w:shd w:val="clear" w:color="auto" w:fill="D9D9D9" w:themeFill="background1" w:themeFillShade="D9"/>
          </w:tcPr>
          <w:p w14:paraId="46E65E72" w14:textId="77777777" w:rsidR="00EE2964" w:rsidRPr="005C76BB" w:rsidRDefault="00EE2964" w:rsidP="0036007A">
            <w:pPr>
              <w:rPr>
                <w:rFonts w:ascii="Century Gothic" w:hAnsi="Century Gothic"/>
                <w:b/>
                <w:i/>
                <w:sz w:val="24"/>
              </w:rPr>
            </w:pPr>
            <w:r w:rsidRPr="005C76BB">
              <w:rPr>
                <w:rFonts w:ascii="Century Gothic" w:hAnsi="Century Gothic"/>
                <w:b/>
                <w:i/>
                <w:sz w:val="24"/>
              </w:rPr>
              <w:t xml:space="preserve">Develop </w:t>
            </w:r>
            <w:r w:rsidR="00C34A5B" w:rsidRPr="005C76BB">
              <w:rPr>
                <w:rFonts w:ascii="Century Gothic" w:hAnsi="Century Gothic"/>
                <w:b/>
                <w:i/>
                <w:sz w:val="24"/>
              </w:rPr>
              <w:t>a school infrastructure that will</w:t>
            </w:r>
            <w:r w:rsidRPr="005C76BB">
              <w:rPr>
                <w:rFonts w:ascii="Century Gothic" w:hAnsi="Century Gothic"/>
                <w:b/>
                <w:i/>
                <w:sz w:val="24"/>
              </w:rPr>
              <w:t xml:space="preserve"> support SEL.</w:t>
            </w:r>
          </w:p>
        </w:tc>
      </w:tr>
      <w:tr w:rsidR="0036007A" w:rsidRPr="005C76BB" w14:paraId="3416D3F4" w14:textId="77777777" w:rsidTr="00C35246">
        <w:trPr>
          <w:trHeight w:val="417"/>
        </w:trPr>
        <w:tc>
          <w:tcPr>
            <w:tcW w:w="9625" w:type="dxa"/>
            <w:gridSpan w:val="4"/>
          </w:tcPr>
          <w:p w14:paraId="470C6C68" w14:textId="0A723729" w:rsidR="00332408" w:rsidRPr="00C35246" w:rsidRDefault="0036007A" w:rsidP="0036007A">
            <w:pPr>
              <w:rPr>
                <w:rFonts w:ascii="Century Gothic" w:hAnsi="Century Gothic"/>
                <w:sz w:val="24"/>
                <w:szCs w:val="24"/>
              </w:rPr>
            </w:pPr>
            <w:r w:rsidRPr="00332408">
              <w:rPr>
                <w:rFonts w:ascii="Century Gothic" w:hAnsi="Century Gothic"/>
                <w:b/>
                <w:sz w:val="24"/>
                <w:szCs w:val="24"/>
              </w:rPr>
              <w:t>School</w:t>
            </w:r>
            <w:r w:rsidRPr="00332408">
              <w:rPr>
                <w:rFonts w:ascii="Century Gothic" w:hAnsi="Century Gothic"/>
                <w:sz w:val="24"/>
                <w:szCs w:val="24"/>
              </w:rPr>
              <w:t>:</w:t>
            </w:r>
            <w:r w:rsidR="00465382">
              <w:rPr>
                <w:rFonts w:ascii="Century Gothic" w:hAnsi="Century Gothic"/>
                <w:sz w:val="24"/>
                <w:szCs w:val="24"/>
              </w:rPr>
              <w:t xml:space="preserve"> </w:t>
            </w:r>
            <w:r w:rsidR="00465382">
              <w:rPr>
                <w:rFonts w:ascii="Century Gothic" w:hAnsi="Century Gothic"/>
                <w:sz w:val="24"/>
              </w:rPr>
              <w:t>Apollo Middle School</w:t>
            </w:r>
          </w:p>
        </w:tc>
        <w:tc>
          <w:tcPr>
            <w:tcW w:w="4703" w:type="dxa"/>
            <w:gridSpan w:val="2"/>
          </w:tcPr>
          <w:p w14:paraId="42A7A2A1" w14:textId="4F7C1074" w:rsidR="0036007A" w:rsidRPr="00C35246" w:rsidRDefault="0036007A" w:rsidP="0036007A">
            <w:pPr>
              <w:rPr>
                <w:rFonts w:ascii="Century Gothic" w:hAnsi="Century Gothic"/>
                <w:b/>
                <w:sz w:val="24"/>
                <w:szCs w:val="28"/>
              </w:rPr>
            </w:pPr>
            <w:r w:rsidRPr="00C35246">
              <w:rPr>
                <w:rFonts w:ascii="Century Gothic" w:hAnsi="Century Gothic"/>
                <w:b/>
                <w:sz w:val="24"/>
                <w:szCs w:val="28"/>
              </w:rPr>
              <w:t>School Year:</w:t>
            </w:r>
            <w:r w:rsidR="00465382">
              <w:rPr>
                <w:rFonts w:ascii="Century Gothic" w:hAnsi="Century Gothic"/>
                <w:b/>
                <w:sz w:val="24"/>
                <w:szCs w:val="28"/>
              </w:rPr>
              <w:t xml:space="preserve"> 2018-2019</w:t>
            </w:r>
          </w:p>
        </w:tc>
      </w:tr>
      <w:tr w:rsidR="00332408" w:rsidRPr="005C76BB" w14:paraId="5121644A" w14:textId="77777777" w:rsidTr="004F7B49">
        <w:trPr>
          <w:trHeight w:val="449"/>
        </w:trPr>
        <w:tc>
          <w:tcPr>
            <w:tcW w:w="9625" w:type="dxa"/>
            <w:gridSpan w:val="4"/>
          </w:tcPr>
          <w:p w14:paraId="4E473C07" w14:textId="65901E69" w:rsidR="00332408" w:rsidRPr="00332408" w:rsidRDefault="00332408" w:rsidP="0036007A">
            <w:pPr>
              <w:rPr>
                <w:rFonts w:ascii="Century Gothic" w:hAnsi="Century Gothic"/>
                <w:b/>
                <w:sz w:val="24"/>
                <w:szCs w:val="24"/>
              </w:rPr>
            </w:pPr>
            <w:r w:rsidRPr="00332408">
              <w:rPr>
                <w:rFonts w:ascii="Century Gothic" w:hAnsi="Century Gothic"/>
                <w:b/>
                <w:sz w:val="24"/>
                <w:szCs w:val="24"/>
              </w:rPr>
              <w:t>Principal:</w:t>
            </w:r>
            <w:r w:rsidR="00465382">
              <w:rPr>
                <w:rFonts w:ascii="Century Gothic" w:hAnsi="Century Gothic"/>
                <w:b/>
                <w:sz w:val="24"/>
                <w:szCs w:val="24"/>
              </w:rPr>
              <w:t xml:space="preserve"> Shawn Aycock </w:t>
            </w:r>
          </w:p>
        </w:tc>
        <w:tc>
          <w:tcPr>
            <w:tcW w:w="4703" w:type="dxa"/>
            <w:gridSpan w:val="2"/>
          </w:tcPr>
          <w:p w14:paraId="1DD6B66E" w14:textId="77777777" w:rsidR="00332408" w:rsidRPr="00332408" w:rsidRDefault="00332408" w:rsidP="0036007A">
            <w:pPr>
              <w:rPr>
                <w:rFonts w:ascii="Century Gothic" w:hAnsi="Century Gothic"/>
                <w:b/>
                <w:sz w:val="28"/>
                <w:szCs w:val="28"/>
              </w:rPr>
            </w:pPr>
          </w:p>
        </w:tc>
      </w:tr>
      <w:tr w:rsidR="00332408" w:rsidRPr="005C76BB" w14:paraId="41F56BB5" w14:textId="77777777" w:rsidTr="00C35246">
        <w:tc>
          <w:tcPr>
            <w:tcW w:w="14328" w:type="dxa"/>
            <w:gridSpan w:val="6"/>
          </w:tcPr>
          <w:p w14:paraId="71115BA3" w14:textId="0EE85869" w:rsidR="00332408" w:rsidRPr="00332408" w:rsidRDefault="00332408" w:rsidP="004F7B49">
            <w:pPr>
              <w:rPr>
                <w:rFonts w:ascii="Century Gothic" w:hAnsi="Century Gothic"/>
                <w:b/>
                <w:sz w:val="24"/>
                <w:szCs w:val="24"/>
              </w:rPr>
            </w:pPr>
            <w:r>
              <w:rPr>
                <w:rFonts w:ascii="Century Gothic" w:hAnsi="Century Gothic"/>
                <w:b/>
                <w:sz w:val="24"/>
                <w:szCs w:val="24"/>
              </w:rPr>
              <w:t>Cadre Director:</w:t>
            </w:r>
            <w:r w:rsidR="004F7B49">
              <w:rPr>
                <w:rFonts w:ascii="Century Gothic" w:hAnsi="Century Gothic"/>
                <w:b/>
                <w:sz w:val="24"/>
                <w:szCs w:val="24"/>
              </w:rPr>
              <w:t xml:space="preserve"> Christine Semisch</w:t>
            </w:r>
            <w:r w:rsidR="00465382">
              <w:rPr>
                <w:rFonts w:ascii="Century Gothic" w:hAnsi="Century Gothic"/>
                <w:b/>
                <w:sz w:val="24"/>
                <w:szCs w:val="24"/>
              </w:rPr>
              <w:t xml:space="preserve"> </w:t>
            </w:r>
          </w:p>
        </w:tc>
      </w:tr>
      <w:tr w:rsidR="0036007A" w:rsidRPr="005C76BB" w14:paraId="1587C81D" w14:textId="77777777" w:rsidTr="00C35246">
        <w:tc>
          <w:tcPr>
            <w:tcW w:w="14328" w:type="dxa"/>
            <w:gridSpan w:val="6"/>
          </w:tcPr>
          <w:p w14:paraId="16A18CEB" w14:textId="3B14B3B8" w:rsidR="00332408" w:rsidRPr="00332408" w:rsidRDefault="00332408" w:rsidP="0036007A">
            <w:pPr>
              <w:rPr>
                <w:rFonts w:ascii="Century Gothic" w:hAnsi="Century Gothic"/>
                <w:b/>
                <w:sz w:val="24"/>
                <w:szCs w:val="24"/>
              </w:rPr>
            </w:pPr>
            <w:r w:rsidRPr="00332408">
              <w:rPr>
                <w:rFonts w:ascii="Century Gothic" w:hAnsi="Century Gothic"/>
                <w:b/>
                <w:sz w:val="24"/>
                <w:szCs w:val="24"/>
              </w:rPr>
              <w:t>School</w:t>
            </w:r>
            <w:r w:rsidR="0036007A" w:rsidRPr="00332408">
              <w:rPr>
                <w:rFonts w:ascii="Century Gothic" w:hAnsi="Century Gothic"/>
                <w:b/>
                <w:sz w:val="24"/>
                <w:szCs w:val="24"/>
              </w:rPr>
              <w:t xml:space="preserve"> </w:t>
            </w:r>
            <w:r w:rsidRPr="00332408">
              <w:rPr>
                <w:rFonts w:ascii="Century Gothic" w:hAnsi="Century Gothic"/>
                <w:b/>
                <w:sz w:val="24"/>
                <w:szCs w:val="24"/>
              </w:rPr>
              <w:t>Mission</w:t>
            </w:r>
            <w:r w:rsidR="00C35246">
              <w:rPr>
                <w:rFonts w:ascii="Century Gothic" w:hAnsi="Century Gothic"/>
                <w:b/>
                <w:sz w:val="24"/>
                <w:szCs w:val="24"/>
              </w:rPr>
              <w:t>:</w:t>
            </w:r>
          </w:p>
          <w:p w14:paraId="7BA79944" w14:textId="21DC0D1B" w:rsidR="00FC05D1" w:rsidRDefault="00465382" w:rsidP="0036007A">
            <w:pPr>
              <w:rPr>
                <w:rFonts w:ascii="Century Gothic" w:hAnsi="Century Gothic"/>
                <w:b/>
                <w:sz w:val="24"/>
              </w:rPr>
            </w:pPr>
            <w:r>
              <w:rPr>
                <w:rFonts w:ascii="Century Gothic" w:hAnsi="Century Gothic"/>
                <w:b/>
                <w:sz w:val="24"/>
              </w:rPr>
              <w:t xml:space="preserve">To </w:t>
            </w:r>
            <w:r w:rsidR="00BE23EF">
              <w:rPr>
                <w:rFonts w:ascii="Century Gothic" w:hAnsi="Century Gothic"/>
                <w:b/>
                <w:sz w:val="24"/>
              </w:rPr>
              <w:t xml:space="preserve">provide an optimal teaching and learning </w:t>
            </w:r>
            <w:r w:rsidR="005044F7">
              <w:rPr>
                <w:rFonts w:ascii="Century Gothic" w:hAnsi="Century Gothic"/>
                <w:b/>
                <w:sz w:val="24"/>
              </w:rPr>
              <w:t xml:space="preserve">environment that sets high expectations and enables all students to reach their maximum potential.  Through a joint-community commitment, AMS will meet the diverse needs of our students and the challenges of our community. </w:t>
            </w:r>
            <w:r w:rsidR="00BE23EF">
              <w:rPr>
                <w:rFonts w:ascii="Century Gothic" w:hAnsi="Century Gothic"/>
                <w:b/>
                <w:sz w:val="24"/>
              </w:rPr>
              <w:t xml:space="preserve"> </w:t>
            </w:r>
          </w:p>
          <w:p w14:paraId="49C13E81" w14:textId="718ECCA1" w:rsidR="0036007A" w:rsidRPr="00332408" w:rsidRDefault="0036007A" w:rsidP="00FC05D1">
            <w:pPr>
              <w:rPr>
                <w:rFonts w:ascii="Palatino" w:hAnsi="Palatino" w:cs="Arial"/>
                <w:color w:val="262626"/>
                <w:sz w:val="24"/>
                <w:szCs w:val="24"/>
              </w:rPr>
            </w:pPr>
          </w:p>
        </w:tc>
      </w:tr>
      <w:tr w:rsidR="00332408" w:rsidRPr="005C76BB" w14:paraId="35F32D34" w14:textId="77777777" w:rsidTr="00C35246">
        <w:tc>
          <w:tcPr>
            <w:tcW w:w="14328" w:type="dxa"/>
            <w:gridSpan w:val="6"/>
          </w:tcPr>
          <w:p w14:paraId="0E4D2EC2" w14:textId="77777777" w:rsidR="00332408" w:rsidRDefault="00332408" w:rsidP="00332408">
            <w:pPr>
              <w:rPr>
                <w:rFonts w:ascii="Century Gothic" w:hAnsi="Century Gothic"/>
                <w:szCs w:val="24"/>
              </w:rPr>
            </w:pPr>
            <w:r w:rsidRPr="00C35246">
              <w:rPr>
                <w:rFonts w:ascii="Century Gothic" w:hAnsi="Century Gothic"/>
                <w:b/>
                <w:sz w:val="24"/>
                <w:szCs w:val="28"/>
              </w:rPr>
              <w:t>School Vision:</w:t>
            </w:r>
            <w:r w:rsidRPr="00C35246">
              <w:rPr>
                <w:rFonts w:ascii="Century Gothic" w:hAnsi="Century Gothic"/>
                <w:szCs w:val="24"/>
              </w:rPr>
              <w:t xml:space="preserve"> </w:t>
            </w:r>
          </w:p>
          <w:p w14:paraId="26F495A8" w14:textId="77777777" w:rsidR="00344065" w:rsidRDefault="00465382" w:rsidP="00465382">
            <w:pPr>
              <w:rPr>
                <w:rFonts w:ascii="Palatino" w:hAnsi="Palatino" w:cs="Arial"/>
                <w:color w:val="262626"/>
                <w:sz w:val="24"/>
                <w:szCs w:val="24"/>
              </w:rPr>
            </w:pPr>
            <w:r>
              <w:rPr>
                <w:rFonts w:ascii="Palatino" w:hAnsi="Palatino" w:cs="Arial"/>
                <w:color w:val="262626"/>
                <w:sz w:val="24"/>
                <w:szCs w:val="24"/>
              </w:rPr>
              <w:t xml:space="preserve">Apollo Middle School </w:t>
            </w:r>
            <w:r w:rsidR="00344065">
              <w:rPr>
                <w:rFonts w:ascii="Palatino" w:hAnsi="Palatino" w:cs="Arial"/>
                <w:color w:val="262626"/>
                <w:sz w:val="24"/>
                <w:szCs w:val="24"/>
              </w:rPr>
              <w:t>has implemented a</w:t>
            </w:r>
            <w:r w:rsidRPr="00253CAF">
              <w:rPr>
                <w:rFonts w:ascii="Palatino" w:hAnsi="Palatino" w:cs="Arial"/>
                <w:color w:val="262626"/>
                <w:sz w:val="24"/>
                <w:szCs w:val="24"/>
              </w:rPr>
              <w:t xml:space="preserve"> comprehensive, coordinated, and systemic web of </w:t>
            </w:r>
            <w:r w:rsidR="00344065">
              <w:rPr>
                <w:rFonts w:ascii="Palatino" w:hAnsi="Palatino" w:cs="Arial"/>
                <w:color w:val="262626"/>
                <w:sz w:val="24"/>
                <w:szCs w:val="24"/>
              </w:rPr>
              <w:t xml:space="preserve">services by collaborating with community partners </w:t>
            </w:r>
            <w:r w:rsidRPr="00253CAF">
              <w:rPr>
                <w:rFonts w:ascii="Palatino" w:hAnsi="Palatino" w:cs="Arial"/>
                <w:color w:val="262626"/>
                <w:sz w:val="24"/>
                <w:szCs w:val="24"/>
              </w:rPr>
              <w:t xml:space="preserve">and families to align resources </w:t>
            </w:r>
            <w:r w:rsidR="00344065">
              <w:rPr>
                <w:rFonts w:ascii="Palatino" w:hAnsi="Palatino" w:cs="Arial"/>
                <w:color w:val="262626"/>
                <w:sz w:val="24"/>
                <w:szCs w:val="24"/>
              </w:rPr>
              <w:t xml:space="preserve">with student needs to ensure </w:t>
            </w:r>
            <w:r w:rsidRPr="00253CAF">
              <w:rPr>
                <w:rFonts w:ascii="Palatino" w:hAnsi="Palatino" w:cs="Arial"/>
                <w:color w:val="262626"/>
                <w:sz w:val="24"/>
                <w:szCs w:val="24"/>
              </w:rPr>
              <w:t xml:space="preserve">students are academically successful and socially competent.  </w:t>
            </w:r>
          </w:p>
          <w:p w14:paraId="7403C914" w14:textId="1DF9E192" w:rsidR="00465382" w:rsidRDefault="00344065" w:rsidP="00465382">
            <w:pPr>
              <w:rPr>
                <w:rFonts w:ascii="Palatino" w:hAnsi="Palatino" w:cs="Arial"/>
                <w:color w:val="262626"/>
                <w:sz w:val="24"/>
                <w:szCs w:val="24"/>
              </w:rPr>
            </w:pPr>
            <w:r>
              <w:rPr>
                <w:rFonts w:ascii="Palatino" w:hAnsi="Palatino" w:cs="Arial"/>
                <w:color w:val="262626"/>
                <w:sz w:val="24"/>
                <w:szCs w:val="24"/>
              </w:rPr>
              <w:t xml:space="preserve">Our goal is to </w:t>
            </w:r>
            <w:r w:rsidR="00465382" w:rsidRPr="00253CAF">
              <w:rPr>
                <w:rFonts w:ascii="Palatino" w:hAnsi="Palatino" w:cs="Arial"/>
                <w:color w:val="262626"/>
                <w:sz w:val="24"/>
                <w:szCs w:val="24"/>
              </w:rPr>
              <w:t>ensure that every student develops the social and emotional competencies essential for lifelong success</w:t>
            </w:r>
            <w:r w:rsidR="00465382">
              <w:rPr>
                <w:rFonts w:ascii="Palatino" w:hAnsi="Palatino" w:cs="Arial"/>
                <w:color w:val="262626"/>
                <w:sz w:val="24"/>
                <w:szCs w:val="24"/>
              </w:rPr>
              <w:t>.</w:t>
            </w:r>
          </w:p>
          <w:p w14:paraId="6DB0E2A1" w14:textId="05B25D46" w:rsidR="00332408" w:rsidRDefault="00465382" w:rsidP="00332408">
            <w:pPr>
              <w:rPr>
                <w:rFonts w:ascii="Century Gothic" w:hAnsi="Century Gothic"/>
                <w:b/>
                <w:sz w:val="24"/>
              </w:rPr>
            </w:pPr>
            <w:r>
              <w:rPr>
                <w:rFonts w:ascii="Palatino" w:hAnsi="Palatino" w:cs="Arial"/>
                <w:color w:val="262626"/>
                <w:sz w:val="24"/>
                <w:szCs w:val="24"/>
              </w:rPr>
              <w:t>Our vision is to provide students with the</w:t>
            </w:r>
            <w:r w:rsidR="004F7B49">
              <w:rPr>
                <w:rFonts w:ascii="Palatino" w:hAnsi="Palatino" w:cs="Arial"/>
                <w:color w:val="262626"/>
                <w:sz w:val="24"/>
                <w:szCs w:val="24"/>
              </w:rPr>
              <w:t xml:space="preserve"> Social and Emotional Learning s</w:t>
            </w:r>
            <w:r>
              <w:rPr>
                <w:rFonts w:ascii="Palatino" w:hAnsi="Palatino" w:cs="Arial"/>
                <w:color w:val="262626"/>
                <w:sz w:val="24"/>
                <w:szCs w:val="24"/>
              </w:rPr>
              <w:t>kills to become responsible citizens in society, to contribute value to themselves as well as their families and communities, and to enjoy productive and satisfying lives</w:t>
            </w:r>
            <w:r w:rsidR="005044F7">
              <w:rPr>
                <w:rFonts w:ascii="Palatino" w:hAnsi="Palatino" w:cs="Arial"/>
                <w:color w:val="262626"/>
                <w:sz w:val="24"/>
                <w:szCs w:val="24"/>
              </w:rPr>
              <w:t>.</w:t>
            </w:r>
          </w:p>
        </w:tc>
      </w:tr>
      <w:tr w:rsidR="0036007A" w:rsidRPr="00AA52FA" w14:paraId="0D6EE678" w14:textId="77777777" w:rsidTr="00C35246">
        <w:tc>
          <w:tcPr>
            <w:tcW w:w="14328" w:type="dxa"/>
            <w:gridSpan w:val="6"/>
            <w:shd w:val="clear" w:color="auto" w:fill="D9D9D9" w:themeFill="background1" w:themeFillShade="D9"/>
          </w:tcPr>
          <w:p w14:paraId="4D67427F" w14:textId="595797F4" w:rsidR="0036007A" w:rsidRPr="00973C30" w:rsidRDefault="0036007A" w:rsidP="0036007A">
            <w:pPr>
              <w:rPr>
                <w:rFonts w:ascii="Century Gothic" w:hAnsi="Century Gothic"/>
                <w:b/>
                <w:sz w:val="24"/>
              </w:rPr>
            </w:pPr>
            <w:r w:rsidRPr="00973C30">
              <w:rPr>
                <w:rFonts w:ascii="Century Gothic" w:hAnsi="Century Gothic"/>
                <w:b/>
                <w:sz w:val="24"/>
              </w:rPr>
              <w:t>SEL Leadership Team</w:t>
            </w:r>
            <w:r w:rsidR="00973C30">
              <w:rPr>
                <w:rFonts w:ascii="Century Gothic" w:hAnsi="Century Gothic"/>
                <w:b/>
                <w:sz w:val="24"/>
              </w:rPr>
              <w:t xml:space="preserve">                                                                                                                         School Role</w:t>
            </w:r>
          </w:p>
        </w:tc>
      </w:tr>
      <w:tr w:rsidR="0036007A" w:rsidRPr="005C76BB" w14:paraId="0A4EBEDC" w14:textId="77777777" w:rsidTr="00C35246">
        <w:trPr>
          <w:trHeight w:val="674"/>
        </w:trPr>
        <w:tc>
          <w:tcPr>
            <w:tcW w:w="14328" w:type="dxa"/>
            <w:gridSpan w:val="6"/>
            <w:vAlign w:val="center"/>
          </w:tcPr>
          <w:p w14:paraId="728C4562" w14:textId="6D163F02" w:rsidR="000A3DAE" w:rsidRPr="00C35246" w:rsidRDefault="00973C30" w:rsidP="00BE23EF">
            <w:pPr>
              <w:rPr>
                <w:rFonts w:ascii="Century Gothic" w:hAnsi="Century Gothic"/>
                <w:b/>
                <w:sz w:val="24"/>
                <w:szCs w:val="24"/>
              </w:rPr>
            </w:pPr>
            <w:r w:rsidRPr="00C35246">
              <w:rPr>
                <w:rFonts w:ascii="Century Gothic" w:hAnsi="Century Gothic"/>
                <w:b/>
                <w:sz w:val="24"/>
                <w:szCs w:val="24"/>
              </w:rPr>
              <w:t>Name:</w:t>
            </w:r>
            <w:r w:rsidR="00C35246" w:rsidRPr="00C35246">
              <w:rPr>
                <w:rFonts w:ascii="Century Gothic" w:hAnsi="Century Gothic"/>
                <w:b/>
                <w:sz w:val="24"/>
                <w:szCs w:val="24"/>
              </w:rPr>
              <w:t xml:space="preserve">       </w:t>
            </w:r>
            <w:r w:rsidR="00BE23EF">
              <w:rPr>
                <w:rFonts w:ascii="Century Gothic" w:hAnsi="Century Gothic"/>
                <w:b/>
                <w:sz w:val="24"/>
                <w:szCs w:val="24"/>
              </w:rPr>
              <w:t xml:space="preserve">Ayanna Whitworth Barner, </w:t>
            </w:r>
            <w:r w:rsidR="00C35246" w:rsidRPr="00C35246">
              <w:rPr>
                <w:rFonts w:ascii="Century Gothic" w:hAnsi="Century Gothic"/>
                <w:b/>
                <w:sz w:val="24"/>
                <w:szCs w:val="24"/>
              </w:rPr>
              <w:t>SEL Liaison</w:t>
            </w:r>
          </w:p>
        </w:tc>
      </w:tr>
      <w:tr w:rsidR="0036007A" w:rsidRPr="005C76BB" w14:paraId="3E902354" w14:textId="77777777" w:rsidTr="00C35246">
        <w:trPr>
          <w:trHeight w:val="674"/>
        </w:trPr>
        <w:tc>
          <w:tcPr>
            <w:tcW w:w="14328" w:type="dxa"/>
            <w:gridSpan w:val="6"/>
            <w:vAlign w:val="center"/>
          </w:tcPr>
          <w:p w14:paraId="09FCB3F3" w14:textId="3BCFA178" w:rsidR="0036007A" w:rsidRPr="00C35246" w:rsidRDefault="005044F7" w:rsidP="005044F7">
            <w:pPr>
              <w:rPr>
                <w:rFonts w:ascii="Century Gothic" w:hAnsi="Century Gothic"/>
                <w:b/>
                <w:sz w:val="24"/>
                <w:szCs w:val="24"/>
              </w:rPr>
            </w:pPr>
            <w:r>
              <w:rPr>
                <w:rFonts w:ascii="Century Gothic" w:hAnsi="Century Gothic"/>
                <w:b/>
                <w:sz w:val="24"/>
                <w:szCs w:val="24"/>
              </w:rPr>
              <w:t xml:space="preserve">Name:       Damon Martin, Assistant Principal </w:t>
            </w:r>
          </w:p>
        </w:tc>
      </w:tr>
      <w:tr w:rsidR="0036007A" w:rsidRPr="005C76BB" w14:paraId="61E9097C" w14:textId="77777777" w:rsidTr="00C35246">
        <w:trPr>
          <w:trHeight w:val="674"/>
        </w:trPr>
        <w:tc>
          <w:tcPr>
            <w:tcW w:w="14328" w:type="dxa"/>
            <w:gridSpan w:val="6"/>
            <w:vAlign w:val="center"/>
          </w:tcPr>
          <w:p w14:paraId="3AA8343E" w14:textId="27724AA4" w:rsidR="0036007A" w:rsidRPr="00C35246" w:rsidRDefault="00973C30" w:rsidP="005C76BB">
            <w:pPr>
              <w:rPr>
                <w:rFonts w:ascii="Century Gothic" w:hAnsi="Century Gothic"/>
                <w:b/>
                <w:sz w:val="24"/>
                <w:szCs w:val="24"/>
              </w:rPr>
            </w:pPr>
            <w:r w:rsidRPr="00C35246">
              <w:rPr>
                <w:rFonts w:ascii="Century Gothic" w:hAnsi="Century Gothic"/>
                <w:b/>
                <w:sz w:val="24"/>
                <w:szCs w:val="24"/>
              </w:rPr>
              <w:t>Name:</w:t>
            </w:r>
            <w:r w:rsidR="005044F7">
              <w:rPr>
                <w:rFonts w:ascii="Century Gothic" w:hAnsi="Century Gothic"/>
                <w:b/>
                <w:sz w:val="24"/>
                <w:szCs w:val="24"/>
              </w:rPr>
              <w:t xml:space="preserve">  Shawn Aycock, Principal </w:t>
            </w:r>
          </w:p>
        </w:tc>
      </w:tr>
      <w:tr w:rsidR="0036007A" w:rsidRPr="005C76BB" w14:paraId="457BFB41" w14:textId="77777777" w:rsidTr="00C35246">
        <w:trPr>
          <w:trHeight w:val="674"/>
        </w:trPr>
        <w:tc>
          <w:tcPr>
            <w:tcW w:w="14328" w:type="dxa"/>
            <w:gridSpan w:val="6"/>
            <w:vAlign w:val="center"/>
          </w:tcPr>
          <w:p w14:paraId="441DC784" w14:textId="0B5BBC68" w:rsidR="0036007A" w:rsidRPr="00C35246" w:rsidRDefault="00973C30" w:rsidP="005C76BB">
            <w:pPr>
              <w:rPr>
                <w:rFonts w:ascii="Century Gothic" w:hAnsi="Century Gothic"/>
                <w:b/>
                <w:sz w:val="24"/>
                <w:szCs w:val="24"/>
              </w:rPr>
            </w:pPr>
            <w:r w:rsidRPr="00C35246">
              <w:rPr>
                <w:rFonts w:ascii="Century Gothic" w:hAnsi="Century Gothic"/>
                <w:b/>
                <w:sz w:val="24"/>
                <w:szCs w:val="24"/>
              </w:rPr>
              <w:lastRenderedPageBreak/>
              <w:t>Name:</w:t>
            </w:r>
          </w:p>
        </w:tc>
      </w:tr>
      <w:tr w:rsidR="00C35246" w:rsidRPr="005C76BB" w14:paraId="247A998E" w14:textId="77777777" w:rsidTr="00C35246">
        <w:trPr>
          <w:trHeight w:val="674"/>
        </w:trPr>
        <w:tc>
          <w:tcPr>
            <w:tcW w:w="14328" w:type="dxa"/>
            <w:gridSpan w:val="6"/>
            <w:vAlign w:val="center"/>
          </w:tcPr>
          <w:p w14:paraId="3E5A2CEF" w14:textId="0E619011" w:rsidR="00C35246" w:rsidRPr="00C35246" w:rsidRDefault="00C35246" w:rsidP="005C76BB">
            <w:pPr>
              <w:rPr>
                <w:rFonts w:ascii="Century Gothic" w:hAnsi="Century Gothic"/>
                <w:b/>
                <w:sz w:val="24"/>
                <w:szCs w:val="24"/>
              </w:rPr>
            </w:pPr>
            <w:r>
              <w:rPr>
                <w:rFonts w:ascii="Century Gothic" w:hAnsi="Century Gothic"/>
                <w:b/>
                <w:sz w:val="24"/>
                <w:szCs w:val="24"/>
              </w:rPr>
              <w:t xml:space="preserve">Name: </w:t>
            </w:r>
          </w:p>
        </w:tc>
      </w:tr>
      <w:tr w:rsidR="00B36D69" w:rsidRPr="005C76BB" w14:paraId="0A6A861B" w14:textId="77777777" w:rsidTr="00C35246">
        <w:trPr>
          <w:trHeight w:val="674"/>
        </w:trPr>
        <w:tc>
          <w:tcPr>
            <w:tcW w:w="14328" w:type="dxa"/>
            <w:gridSpan w:val="6"/>
            <w:vAlign w:val="center"/>
          </w:tcPr>
          <w:p w14:paraId="4793C146" w14:textId="77777777" w:rsidR="00B36D69" w:rsidRDefault="00B36D69" w:rsidP="005C76BB">
            <w:pPr>
              <w:rPr>
                <w:rFonts w:ascii="Century Gothic" w:hAnsi="Century Gothic"/>
                <w:b/>
                <w:sz w:val="24"/>
                <w:szCs w:val="24"/>
              </w:rPr>
            </w:pPr>
          </w:p>
        </w:tc>
      </w:tr>
      <w:tr w:rsidR="00490F0E" w:rsidRPr="00402ADF" w14:paraId="3CE8ABA5" w14:textId="77777777" w:rsidTr="00B36D69">
        <w:tc>
          <w:tcPr>
            <w:tcW w:w="14328" w:type="dxa"/>
            <w:gridSpan w:val="6"/>
            <w:shd w:val="clear" w:color="auto" w:fill="A8D08D" w:themeFill="accent6" w:themeFillTint="99"/>
          </w:tcPr>
          <w:p w14:paraId="2E70EAB3" w14:textId="74CBD161" w:rsidR="00490F0E" w:rsidRPr="007F089F" w:rsidRDefault="00E22619" w:rsidP="00AA52FA">
            <w:pPr>
              <w:tabs>
                <w:tab w:val="center" w:pos="6369"/>
                <w:tab w:val="left" w:pos="11988"/>
              </w:tabs>
              <w:jc w:val="center"/>
              <w:rPr>
                <w:rFonts w:ascii="Century Gothic" w:hAnsi="Century Gothic"/>
                <w:b/>
                <w:sz w:val="24"/>
              </w:rPr>
            </w:pPr>
            <w:r w:rsidRPr="007F089F">
              <w:rPr>
                <w:rFonts w:ascii="Century Gothic" w:hAnsi="Century Gothic"/>
                <w:b/>
                <w:sz w:val="32"/>
              </w:rPr>
              <w:t>School Wide SEL Implementation</w:t>
            </w:r>
          </w:p>
        </w:tc>
      </w:tr>
      <w:tr w:rsidR="00F25107" w:rsidRPr="0042332E" w14:paraId="396DF5E1" w14:textId="77777777" w:rsidTr="00C35246">
        <w:tc>
          <w:tcPr>
            <w:tcW w:w="14328" w:type="dxa"/>
            <w:gridSpan w:val="6"/>
            <w:shd w:val="clear" w:color="auto" w:fill="D9D9D9" w:themeFill="background1" w:themeFillShade="D9"/>
          </w:tcPr>
          <w:p w14:paraId="450DB1E2" w14:textId="77777777" w:rsidR="00F25107" w:rsidRPr="0042332E" w:rsidRDefault="00CC085F" w:rsidP="0036007A">
            <w:pPr>
              <w:rPr>
                <w:rFonts w:ascii="Century Gothic" w:hAnsi="Century Gothic"/>
                <w:b/>
                <w:i/>
                <w:sz w:val="24"/>
              </w:rPr>
            </w:pPr>
            <w:r w:rsidRPr="002B27C5">
              <w:rPr>
                <w:rFonts w:ascii="Century Gothic" w:hAnsi="Century Gothic"/>
                <w:b/>
                <w:sz w:val="24"/>
              </w:rPr>
              <w:t>Review of Current SEL Program:</w:t>
            </w:r>
            <w:r w:rsidR="009F78E1" w:rsidRPr="002B27C5">
              <w:rPr>
                <w:rFonts w:ascii="Century Gothic" w:hAnsi="Century Gothic"/>
                <w:b/>
                <w:sz w:val="24"/>
              </w:rPr>
              <w:t xml:space="preserve"> What SEL program</w:t>
            </w:r>
            <w:r w:rsidR="00C34A5B" w:rsidRPr="002B27C5">
              <w:rPr>
                <w:rFonts w:ascii="Century Gothic" w:hAnsi="Century Gothic"/>
                <w:b/>
                <w:sz w:val="24"/>
              </w:rPr>
              <w:t>(</w:t>
            </w:r>
            <w:r w:rsidR="009F78E1" w:rsidRPr="002B27C5">
              <w:rPr>
                <w:rFonts w:ascii="Century Gothic" w:hAnsi="Century Gothic"/>
                <w:b/>
                <w:sz w:val="24"/>
              </w:rPr>
              <w:t>s</w:t>
            </w:r>
            <w:r w:rsidR="00C34A5B" w:rsidRPr="002B27C5">
              <w:rPr>
                <w:rFonts w:ascii="Century Gothic" w:hAnsi="Century Gothic"/>
                <w:b/>
                <w:sz w:val="24"/>
              </w:rPr>
              <w:t>)</w:t>
            </w:r>
            <w:r w:rsidR="009F78E1" w:rsidRPr="002B27C5">
              <w:rPr>
                <w:rFonts w:ascii="Century Gothic" w:hAnsi="Century Gothic"/>
                <w:b/>
                <w:sz w:val="24"/>
              </w:rPr>
              <w:t xml:space="preserve"> currently exist in your school</w:t>
            </w:r>
            <w:r w:rsidR="009F78E1" w:rsidRPr="0042332E">
              <w:rPr>
                <w:rFonts w:ascii="Century Gothic" w:hAnsi="Century Gothic"/>
                <w:b/>
                <w:i/>
                <w:sz w:val="24"/>
              </w:rPr>
              <w:t>?</w:t>
            </w:r>
          </w:p>
        </w:tc>
      </w:tr>
      <w:tr w:rsidR="002B27C5" w:rsidRPr="0042332E" w14:paraId="3A6A4E69" w14:textId="77777777" w:rsidTr="00C35246">
        <w:tc>
          <w:tcPr>
            <w:tcW w:w="14328" w:type="dxa"/>
            <w:gridSpan w:val="6"/>
            <w:shd w:val="clear" w:color="auto" w:fill="D9D9D9" w:themeFill="background1" w:themeFillShade="D9"/>
          </w:tcPr>
          <w:p w14:paraId="1B4ED31C" w14:textId="66A64B72" w:rsidR="002B27C5" w:rsidRDefault="002B27C5" w:rsidP="002B27C5">
            <w:pPr>
              <w:pStyle w:val="ListParagraph"/>
              <w:rPr>
                <w:rFonts w:ascii="Century Gothic" w:hAnsi="Century Gothic"/>
                <w:b/>
                <w:sz w:val="24"/>
              </w:rPr>
            </w:pPr>
            <w:r>
              <w:rPr>
                <w:rFonts w:ascii="Century Gothic" w:hAnsi="Century Gothic"/>
                <w:b/>
                <w:sz w:val="24"/>
              </w:rPr>
              <w:t>1.</w:t>
            </w:r>
            <w:r w:rsidR="005044F7">
              <w:rPr>
                <w:rFonts w:ascii="Century Gothic" w:hAnsi="Century Gothic"/>
                <w:b/>
                <w:sz w:val="24"/>
              </w:rPr>
              <w:t xml:space="preserve">  Integrate of SEL content and strategies in core content areas classes </w:t>
            </w:r>
          </w:p>
          <w:p w14:paraId="3267E130" w14:textId="3A4BFAAE" w:rsidR="002B27C5" w:rsidRDefault="002B27C5" w:rsidP="002B27C5">
            <w:pPr>
              <w:pStyle w:val="ListParagraph"/>
              <w:rPr>
                <w:rFonts w:ascii="Century Gothic" w:hAnsi="Century Gothic"/>
                <w:b/>
                <w:sz w:val="24"/>
              </w:rPr>
            </w:pPr>
            <w:r>
              <w:rPr>
                <w:rFonts w:ascii="Century Gothic" w:hAnsi="Century Gothic"/>
                <w:b/>
                <w:sz w:val="24"/>
              </w:rPr>
              <w:t>2.</w:t>
            </w:r>
            <w:r w:rsidR="005044F7">
              <w:rPr>
                <w:rFonts w:ascii="Century Gothic" w:hAnsi="Century Gothic"/>
                <w:b/>
                <w:sz w:val="24"/>
              </w:rPr>
              <w:t xml:space="preserve">  School-wide initiatives that support SEL competencies and skills </w:t>
            </w:r>
          </w:p>
          <w:p w14:paraId="0EBC7CD2" w14:textId="559C6B6E" w:rsidR="002B27C5" w:rsidRDefault="002B27C5" w:rsidP="002B27C5">
            <w:pPr>
              <w:pStyle w:val="ListParagraph"/>
              <w:rPr>
                <w:rFonts w:ascii="Century Gothic" w:hAnsi="Century Gothic"/>
                <w:b/>
                <w:sz w:val="24"/>
              </w:rPr>
            </w:pPr>
            <w:r>
              <w:rPr>
                <w:rFonts w:ascii="Century Gothic" w:hAnsi="Century Gothic"/>
                <w:b/>
                <w:sz w:val="24"/>
              </w:rPr>
              <w:t>3.</w:t>
            </w:r>
            <w:r w:rsidR="005044F7">
              <w:rPr>
                <w:rFonts w:ascii="Century Gothic" w:hAnsi="Century Gothic"/>
                <w:b/>
                <w:sz w:val="24"/>
              </w:rPr>
              <w:t xml:space="preserve">  PASL courses dedicated to deliberate SEL instruction </w:t>
            </w:r>
          </w:p>
          <w:p w14:paraId="48B92E00" w14:textId="6717D60B" w:rsidR="002B27C5" w:rsidRPr="002B27C5" w:rsidRDefault="002B27C5" w:rsidP="002B27C5">
            <w:pPr>
              <w:pStyle w:val="ListParagraph"/>
              <w:rPr>
                <w:rFonts w:ascii="Century Gothic" w:hAnsi="Century Gothic"/>
                <w:b/>
                <w:sz w:val="24"/>
              </w:rPr>
            </w:pPr>
            <w:r>
              <w:rPr>
                <w:rFonts w:ascii="Century Gothic" w:hAnsi="Century Gothic"/>
                <w:b/>
                <w:sz w:val="24"/>
              </w:rPr>
              <w:t>4.</w:t>
            </w:r>
            <w:r w:rsidR="005044F7">
              <w:rPr>
                <w:rFonts w:ascii="Century Gothic" w:hAnsi="Century Gothic"/>
                <w:b/>
                <w:sz w:val="24"/>
              </w:rPr>
              <w:t xml:space="preserve">  SEL Supports that include an incentives plan, on-site mentoring, motivational circuit, behavior, attendance and achievement monitoring </w:t>
            </w:r>
          </w:p>
          <w:p w14:paraId="5ADBB98D" w14:textId="77777777" w:rsidR="002B27C5" w:rsidRPr="002B27C5" w:rsidRDefault="002B27C5" w:rsidP="0036007A">
            <w:pPr>
              <w:rPr>
                <w:rFonts w:ascii="Century Gothic" w:hAnsi="Century Gothic"/>
                <w:b/>
                <w:sz w:val="24"/>
              </w:rPr>
            </w:pPr>
          </w:p>
        </w:tc>
      </w:tr>
      <w:tr w:rsidR="00B36D69" w:rsidRPr="0042332E" w14:paraId="57B7DC96" w14:textId="77777777" w:rsidTr="00BE2425">
        <w:tc>
          <w:tcPr>
            <w:tcW w:w="14328" w:type="dxa"/>
            <w:gridSpan w:val="6"/>
            <w:shd w:val="clear" w:color="auto" w:fill="A8D08D" w:themeFill="accent6" w:themeFillTint="99"/>
          </w:tcPr>
          <w:p w14:paraId="299F1A12" w14:textId="161E5C51" w:rsidR="00B36D69" w:rsidRDefault="00BE2425" w:rsidP="00BE2425">
            <w:pPr>
              <w:pStyle w:val="ListParagraph"/>
              <w:jc w:val="center"/>
              <w:rPr>
                <w:rFonts w:ascii="Century Gothic" w:hAnsi="Century Gothic"/>
                <w:b/>
                <w:sz w:val="24"/>
              </w:rPr>
            </w:pPr>
            <w:r>
              <w:rPr>
                <w:rFonts w:ascii="Century Gothic" w:hAnsi="Century Gothic"/>
                <w:b/>
                <w:sz w:val="24"/>
              </w:rPr>
              <w:t>Broward SEL Standards Instructional Implementation</w:t>
            </w:r>
          </w:p>
        </w:tc>
      </w:tr>
      <w:tr w:rsidR="00DB799E" w:rsidRPr="00E46D62" w14:paraId="4B77A7CF" w14:textId="77777777" w:rsidTr="00BE2425">
        <w:tc>
          <w:tcPr>
            <w:tcW w:w="14328" w:type="dxa"/>
            <w:gridSpan w:val="6"/>
            <w:shd w:val="clear" w:color="auto" w:fill="FFE599" w:themeFill="accent4" w:themeFillTint="66"/>
          </w:tcPr>
          <w:p w14:paraId="10DB6328" w14:textId="66FEC98D" w:rsidR="00DB799E" w:rsidRPr="00E46D62" w:rsidRDefault="00E46D62" w:rsidP="00E46D62">
            <w:pPr>
              <w:rPr>
                <w:rFonts w:ascii="Century Gothic" w:hAnsi="Century Gothic"/>
                <w:b/>
                <w:i/>
              </w:rPr>
            </w:pPr>
            <w:r>
              <w:rPr>
                <w:rFonts w:ascii="Century Gothic" w:hAnsi="Century Gothic"/>
                <w:b/>
                <w:i/>
              </w:rPr>
              <w:t xml:space="preserve">            </w:t>
            </w:r>
            <w:r w:rsidR="00BE2425">
              <w:rPr>
                <w:rFonts w:ascii="Century Gothic" w:hAnsi="Century Gothic"/>
                <w:b/>
                <w:i/>
              </w:rPr>
              <w:t>I</w:t>
            </w:r>
            <w:r w:rsidR="00D57662" w:rsidRPr="00E46D62">
              <w:rPr>
                <w:rFonts w:ascii="Century Gothic" w:hAnsi="Century Gothic"/>
                <w:b/>
                <w:i/>
              </w:rPr>
              <w:t xml:space="preserve">dentify the strategies </w:t>
            </w:r>
            <w:r w:rsidR="00BE2425">
              <w:rPr>
                <w:rFonts w:ascii="Century Gothic" w:hAnsi="Century Gothic"/>
                <w:b/>
                <w:i/>
              </w:rPr>
              <w:t xml:space="preserve">that </w:t>
            </w:r>
            <w:r w:rsidR="00D57662" w:rsidRPr="00E46D62">
              <w:rPr>
                <w:rFonts w:ascii="Century Gothic" w:hAnsi="Century Gothic"/>
                <w:b/>
                <w:i/>
              </w:rPr>
              <w:t xml:space="preserve">your school will use to </w:t>
            </w:r>
            <w:r w:rsidRPr="00E46D62">
              <w:rPr>
                <w:rFonts w:ascii="Century Gothic" w:hAnsi="Century Gothic"/>
                <w:b/>
                <w:i/>
              </w:rPr>
              <w:t>align with Broward</w:t>
            </w:r>
            <w:r w:rsidR="00264824" w:rsidRPr="00E46D62">
              <w:rPr>
                <w:rFonts w:ascii="Century Gothic" w:hAnsi="Century Gothic"/>
                <w:b/>
                <w:i/>
              </w:rPr>
              <w:t xml:space="preserve"> County Schools Social and Emotional</w:t>
            </w:r>
            <w:r w:rsidR="00BE2425">
              <w:rPr>
                <w:rFonts w:ascii="Century Gothic" w:hAnsi="Century Gothic"/>
                <w:b/>
                <w:i/>
              </w:rPr>
              <w:t xml:space="preserve"> Learning</w:t>
            </w:r>
            <w:r w:rsidR="00264824" w:rsidRPr="00E46D62">
              <w:rPr>
                <w:rFonts w:ascii="Century Gothic" w:hAnsi="Century Gothic"/>
                <w:b/>
                <w:i/>
              </w:rPr>
              <w:t xml:space="preserve"> Goal</w:t>
            </w:r>
            <w:r w:rsidRPr="00E46D62">
              <w:rPr>
                <w:rFonts w:ascii="Century Gothic" w:hAnsi="Century Gothic"/>
                <w:b/>
                <w:i/>
              </w:rPr>
              <w:t>s.</w:t>
            </w:r>
          </w:p>
        </w:tc>
      </w:tr>
      <w:tr w:rsidR="00CC085F" w:rsidRPr="0042332E" w14:paraId="6F828194" w14:textId="77777777" w:rsidTr="00C35246">
        <w:tc>
          <w:tcPr>
            <w:tcW w:w="14328" w:type="dxa"/>
            <w:gridSpan w:val="6"/>
            <w:shd w:val="clear" w:color="auto" w:fill="E7E6E6" w:themeFill="background2"/>
          </w:tcPr>
          <w:p w14:paraId="637736E9" w14:textId="772439E6" w:rsidR="00CC085F" w:rsidRPr="00462C0F" w:rsidRDefault="002B27C5" w:rsidP="00C35246">
            <w:pPr>
              <w:tabs>
                <w:tab w:val="left" w:pos="7788"/>
              </w:tabs>
              <w:rPr>
                <w:rFonts w:ascii="Century Gothic" w:hAnsi="Century Gothic"/>
                <w:sz w:val="24"/>
              </w:rPr>
            </w:pPr>
            <w:r w:rsidRPr="00462C0F">
              <w:rPr>
                <w:rFonts w:ascii="Century Gothic" w:hAnsi="Century Gothic"/>
                <w:b/>
                <w:bCs/>
                <w:sz w:val="24"/>
              </w:rPr>
              <w:t xml:space="preserve">How does your school </w:t>
            </w:r>
            <w:r w:rsidR="00C35246">
              <w:rPr>
                <w:rFonts w:ascii="Century Gothic" w:hAnsi="Century Gothic"/>
                <w:b/>
                <w:bCs/>
                <w:sz w:val="24"/>
              </w:rPr>
              <w:t xml:space="preserve">explicitly teach and/or integrate </w:t>
            </w:r>
            <w:r w:rsidRPr="00462C0F">
              <w:rPr>
                <w:rFonts w:ascii="Century Gothic" w:hAnsi="Century Gothic"/>
                <w:b/>
                <w:bCs/>
                <w:sz w:val="24"/>
              </w:rPr>
              <w:t xml:space="preserve">the Broward County Public Schools Social and Emotional Learning Standards </w:t>
            </w:r>
            <w:r w:rsidR="00C35246">
              <w:rPr>
                <w:rFonts w:ascii="Century Gothic" w:hAnsi="Century Gothic"/>
                <w:b/>
                <w:bCs/>
                <w:sz w:val="24"/>
              </w:rPr>
              <w:t xml:space="preserve">in the school and the classroom </w:t>
            </w:r>
            <w:r w:rsidRPr="00462C0F">
              <w:rPr>
                <w:rFonts w:ascii="Century Gothic" w:hAnsi="Century Gothic"/>
                <w:b/>
                <w:bCs/>
                <w:sz w:val="24"/>
              </w:rPr>
              <w:t>to ensure students are developing social and emotional skills?</w:t>
            </w:r>
            <w:r w:rsidRPr="00462C0F">
              <w:rPr>
                <w:rFonts w:ascii="Century Gothic" w:hAnsi="Century Gothic"/>
                <w:sz w:val="24"/>
              </w:rPr>
              <w:t> </w:t>
            </w:r>
            <w:r w:rsidR="001676CF" w:rsidRPr="00462C0F">
              <w:rPr>
                <w:rFonts w:ascii="Century Gothic" w:hAnsi="Century Gothic"/>
                <w:sz w:val="24"/>
              </w:rPr>
              <w:tab/>
            </w:r>
          </w:p>
        </w:tc>
      </w:tr>
      <w:tr w:rsidR="002B27C5" w:rsidRPr="0042332E" w14:paraId="34E71C43" w14:textId="77777777" w:rsidTr="00BC020A">
        <w:tc>
          <w:tcPr>
            <w:tcW w:w="14328" w:type="dxa"/>
            <w:gridSpan w:val="6"/>
            <w:shd w:val="clear" w:color="auto" w:fill="FFFFFF" w:themeFill="background1"/>
          </w:tcPr>
          <w:p w14:paraId="21341640" w14:textId="77777777" w:rsidR="002B27C5" w:rsidRDefault="002B27C5" w:rsidP="001676CF">
            <w:pPr>
              <w:tabs>
                <w:tab w:val="left" w:pos="7788"/>
              </w:tabs>
              <w:rPr>
                <w:rFonts w:ascii="Century Gothic" w:hAnsi="Century Gothic"/>
                <w:b/>
                <w:bCs/>
                <w:i/>
                <w:sz w:val="24"/>
              </w:rPr>
            </w:pPr>
          </w:p>
          <w:tbl>
            <w:tblPr>
              <w:tblStyle w:val="TableGrid"/>
              <w:tblW w:w="14328" w:type="dxa"/>
              <w:tblLook w:val="04A0" w:firstRow="1" w:lastRow="0" w:firstColumn="1" w:lastColumn="0" w:noHBand="0" w:noVBand="1"/>
            </w:tblPr>
            <w:tblGrid>
              <w:gridCol w:w="6205"/>
              <w:gridCol w:w="8123"/>
            </w:tblGrid>
            <w:tr w:rsidR="00C35246" w:rsidRPr="005C76BB" w14:paraId="755EE091" w14:textId="77777777" w:rsidTr="00BE2425">
              <w:tc>
                <w:tcPr>
                  <w:tcW w:w="14328" w:type="dxa"/>
                  <w:gridSpan w:val="2"/>
                  <w:shd w:val="clear" w:color="auto" w:fill="F7CAAC" w:themeFill="accent2" w:themeFillTint="66"/>
                </w:tcPr>
                <w:p w14:paraId="027248C8" w14:textId="77777777" w:rsidR="00C35246" w:rsidRPr="005C76BB" w:rsidRDefault="00C35246" w:rsidP="00C35246">
                  <w:pPr>
                    <w:rPr>
                      <w:rFonts w:ascii="Century Gothic" w:hAnsi="Century Gothic"/>
                      <w:sz w:val="28"/>
                    </w:rPr>
                  </w:pPr>
                  <w:r w:rsidRPr="005C76BB">
                    <w:rPr>
                      <w:rFonts w:ascii="Century Gothic" w:hAnsi="Century Gothic"/>
                      <w:b/>
                      <w:sz w:val="28"/>
                    </w:rPr>
                    <w:t xml:space="preserve">Goal 1:  </w:t>
                  </w:r>
                  <w:r w:rsidRPr="005C76BB">
                    <w:rPr>
                      <w:rFonts w:ascii="Century Gothic" w:hAnsi="Century Gothic"/>
                      <w:b/>
                      <w:i/>
                      <w:sz w:val="28"/>
                    </w:rPr>
                    <w:t xml:space="preserve">Develop </w:t>
                  </w:r>
                  <w:r w:rsidRPr="005C76BB">
                    <w:rPr>
                      <w:rFonts w:ascii="Century Gothic" w:hAnsi="Century Gothic"/>
                      <w:b/>
                      <w:i/>
                      <w:spacing w:val="-1"/>
                      <w:sz w:val="28"/>
                    </w:rPr>
                    <w:t>self-awareness</w:t>
                  </w:r>
                  <w:r w:rsidRPr="005C76BB">
                    <w:rPr>
                      <w:rFonts w:ascii="Century Gothic" w:hAnsi="Century Gothic"/>
                      <w:b/>
                      <w:i/>
                      <w:sz w:val="28"/>
                    </w:rPr>
                    <w:t xml:space="preserve"> and self-management skills to</w:t>
                  </w:r>
                  <w:r w:rsidRPr="005C76BB">
                    <w:rPr>
                      <w:rFonts w:ascii="Century Gothic" w:hAnsi="Century Gothic"/>
                      <w:b/>
                      <w:i/>
                      <w:spacing w:val="24"/>
                      <w:sz w:val="28"/>
                    </w:rPr>
                    <w:t xml:space="preserve"> </w:t>
                  </w:r>
                  <w:r w:rsidRPr="005C76BB">
                    <w:rPr>
                      <w:rFonts w:ascii="Century Gothic" w:hAnsi="Century Gothic"/>
                      <w:b/>
                      <w:i/>
                      <w:sz w:val="28"/>
                    </w:rPr>
                    <w:t>achieve</w:t>
                  </w:r>
                  <w:r w:rsidRPr="005C76BB">
                    <w:rPr>
                      <w:rFonts w:ascii="Century Gothic" w:hAnsi="Century Gothic"/>
                      <w:b/>
                      <w:i/>
                      <w:spacing w:val="-1"/>
                      <w:sz w:val="28"/>
                    </w:rPr>
                    <w:t xml:space="preserve"> school </w:t>
                  </w:r>
                  <w:r w:rsidRPr="005C76BB">
                    <w:rPr>
                      <w:rFonts w:ascii="Century Gothic" w:hAnsi="Century Gothic"/>
                      <w:b/>
                      <w:i/>
                      <w:sz w:val="28"/>
                    </w:rPr>
                    <w:t>and</w:t>
                  </w:r>
                  <w:r w:rsidRPr="005C76BB">
                    <w:rPr>
                      <w:rFonts w:ascii="Century Gothic" w:hAnsi="Century Gothic"/>
                      <w:b/>
                      <w:i/>
                      <w:spacing w:val="-1"/>
                      <w:sz w:val="28"/>
                    </w:rPr>
                    <w:t xml:space="preserve"> </w:t>
                  </w:r>
                  <w:r w:rsidRPr="005C76BB">
                    <w:rPr>
                      <w:rFonts w:ascii="Century Gothic" w:hAnsi="Century Gothic"/>
                      <w:b/>
                      <w:i/>
                      <w:sz w:val="28"/>
                    </w:rPr>
                    <w:t>life</w:t>
                  </w:r>
                  <w:r w:rsidRPr="005C76BB">
                    <w:rPr>
                      <w:rFonts w:ascii="Century Gothic" w:hAnsi="Century Gothic"/>
                      <w:b/>
                      <w:i/>
                      <w:spacing w:val="-1"/>
                      <w:sz w:val="28"/>
                    </w:rPr>
                    <w:t xml:space="preserve"> </w:t>
                  </w:r>
                  <w:r w:rsidRPr="005C76BB">
                    <w:rPr>
                      <w:rFonts w:ascii="Century Gothic" w:hAnsi="Century Gothic"/>
                      <w:b/>
                      <w:i/>
                      <w:sz w:val="28"/>
                    </w:rPr>
                    <w:t>success.</w:t>
                  </w:r>
                </w:p>
              </w:tc>
            </w:tr>
            <w:tr w:rsidR="00C35246" w:rsidRPr="005C76BB" w14:paraId="70ECF67F" w14:textId="77777777" w:rsidTr="00C35246">
              <w:tc>
                <w:tcPr>
                  <w:tcW w:w="14328" w:type="dxa"/>
                  <w:gridSpan w:val="2"/>
                  <w:shd w:val="clear" w:color="auto" w:fill="FFFFFF" w:themeFill="background1"/>
                </w:tcPr>
                <w:p w14:paraId="53DA188F" w14:textId="77777777" w:rsidR="00C35246" w:rsidRPr="005C76BB" w:rsidRDefault="00C35246" w:rsidP="00C35246">
                  <w:pPr>
                    <w:spacing w:before="4"/>
                    <w:ind w:right="742"/>
                    <w:rPr>
                      <w:rFonts w:ascii="Century Gothic" w:hAnsi="Century Gothic"/>
                      <w:b/>
                      <w:sz w:val="24"/>
                    </w:rPr>
                  </w:pPr>
                </w:p>
              </w:tc>
            </w:tr>
            <w:tr w:rsidR="00C35246" w:rsidRPr="005C76BB" w14:paraId="0EF95306" w14:textId="77777777" w:rsidTr="00C35246">
              <w:tc>
                <w:tcPr>
                  <w:tcW w:w="6205" w:type="dxa"/>
                  <w:shd w:val="clear" w:color="auto" w:fill="FFFFFF" w:themeFill="background1"/>
                </w:tcPr>
                <w:p w14:paraId="4DB94A17" w14:textId="77777777" w:rsidR="00C35246" w:rsidRPr="005C76BB" w:rsidRDefault="00C35246" w:rsidP="00C35246">
                  <w:pPr>
                    <w:rPr>
                      <w:rFonts w:ascii="Century Gothic" w:hAnsi="Century Gothic"/>
                      <w:sz w:val="24"/>
                    </w:rPr>
                  </w:pPr>
                  <w:r w:rsidRPr="005C76BB">
                    <w:rPr>
                      <w:rFonts w:ascii="Century Gothic" w:eastAsia="Times New Roman" w:hAnsi="Century Gothic" w:cs="Times New Roman"/>
                      <w:b/>
                      <w:bCs/>
                      <w:spacing w:val="-1"/>
                      <w:sz w:val="24"/>
                      <w:szCs w:val="24"/>
                    </w:rPr>
                    <w:t>A.</w:t>
                  </w:r>
                  <w:r w:rsidRPr="005C76BB">
                    <w:rPr>
                      <w:rFonts w:ascii="Century Gothic" w:eastAsia="Times New Roman" w:hAnsi="Century Gothic" w:cs="Times New Roman"/>
                      <w:b/>
                      <w:bCs/>
                      <w:sz w:val="24"/>
                      <w:szCs w:val="24"/>
                    </w:rPr>
                    <w:t xml:space="preserve"> </w:t>
                  </w:r>
                  <w:r w:rsidRPr="005C76BB">
                    <w:rPr>
                      <w:rFonts w:ascii="Century Gothic" w:eastAsia="Times New Roman" w:hAnsi="Century Gothic" w:cs="Times New Roman"/>
                      <w:b/>
                      <w:bCs/>
                      <w:spacing w:val="7"/>
                      <w:sz w:val="24"/>
                      <w:szCs w:val="24"/>
                    </w:rPr>
                    <w:t xml:space="preserve"> </w:t>
                  </w:r>
                  <w:r w:rsidRPr="005C76BB">
                    <w:rPr>
                      <w:rFonts w:ascii="Century Gothic" w:eastAsia="Times New Roman" w:hAnsi="Century Gothic" w:cs="Times New Roman"/>
                      <w:b/>
                      <w:bCs/>
                      <w:sz w:val="24"/>
                      <w:szCs w:val="24"/>
                    </w:rPr>
                    <w:t xml:space="preserve">Identify </w:t>
                  </w:r>
                  <w:r w:rsidRPr="005C76BB">
                    <w:rPr>
                      <w:rFonts w:ascii="Century Gothic" w:eastAsia="Times New Roman" w:hAnsi="Century Gothic" w:cs="Times New Roman"/>
                      <w:b/>
                      <w:bCs/>
                      <w:spacing w:val="-1"/>
                      <w:sz w:val="24"/>
                      <w:szCs w:val="24"/>
                    </w:rPr>
                    <w:t>and</w:t>
                  </w:r>
                  <w:r w:rsidRPr="005C76BB">
                    <w:rPr>
                      <w:rFonts w:ascii="Century Gothic" w:eastAsia="Times New Roman" w:hAnsi="Century Gothic" w:cs="Times New Roman"/>
                      <w:b/>
                      <w:bCs/>
                      <w:spacing w:val="22"/>
                      <w:sz w:val="24"/>
                      <w:szCs w:val="24"/>
                    </w:rPr>
                    <w:t xml:space="preserve"> </w:t>
                  </w:r>
                  <w:r w:rsidRPr="005C76BB">
                    <w:rPr>
                      <w:rFonts w:ascii="Century Gothic" w:eastAsia="Times New Roman" w:hAnsi="Century Gothic" w:cs="Times New Roman"/>
                      <w:b/>
                      <w:bCs/>
                      <w:sz w:val="24"/>
                      <w:szCs w:val="24"/>
                    </w:rPr>
                    <w:t xml:space="preserve">manage one’s </w:t>
                  </w:r>
                  <w:r w:rsidRPr="005C76BB">
                    <w:rPr>
                      <w:rFonts w:ascii="Century Gothic" w:eastAsia="Times New Roman" w:hAnsi="Century Gothic" w:cs="Times New Roman"/>
                      <w:b/>
                      <w:bCs/>
                      <w:spacing w:val="-1"/>
                      <w:sz w:val="24"/>
                      <w:szCs w:val="24"/>
                    </w:rPr>
                    <w:t>emotions and</w:t>
                  </w:r>
                  <w:r w:rsidRPr="005C76BB">
                    <w:rPr>
                      <w:rFonts w:ascii="Century Gothic" w:eastAsia="Times New Roman" w:hAnsi="Century Gothic" w:cs="Times New Roman"/>
                      <w:b/>
                      <w:bCs/>
                      <w:spacing w:val="21"/>
                      <w:sz w:val="24"/>
                      <w:szCs w:val="24"/>
                    </w:rPr>
                    <w:t xml:space="preserve"> </w:t>
                  </w:r>
                  <w:r w:rsidRPr="005C76BB">
                    <w:rPr>
                      <w:rFonts w:ascii="Century Gothic" w:eastAsia="Times New Roman" w:hAnsi="Century Gothic" w:cs="Times New Roman"/>
                      <w:b/>
                      <w:bCs/>
                      <w:sz w:val="24"/>
                      <w:szCs w:val="24"/>
                    </w:rPr>
                    <w:t>behavior.</w:t>
                  </w:r>
                </w:p>
              </w:tc>
              <w:tc>
                <w:tcPr>
                  <w:tcW w:w="8123" w:type="dxa"/>
                  <w:shd w:val="clear" w:color="auto" w:fill="FFFFFF" w:themeFill="background1"/>
                </w:tcPr>
                <w:p w14:paraId="006A3361" w14:textId="77777777" w:rsidR="003108AF" w:rsidRDefault="00C35246" w:rsidP="00C35246">
                  <w:pPr>
                    <w:rPr>
                      <w:rFonts w:ascii="Century Gothic" w:hAnsi="Century Gothic"/>
                      <w:b/>
                      <w:sz w:val="24"/>
                    </w:rPr>
                  </w:pPr>
                  <w:r w:rsidRPr="005C76BB">
                    <w:rPr>
                      <w:rFonts w:ascii="Century Gothic" w:hAnsi="Century Gothic"/>
                      <w:b/>
                      <w:sz w:val="24"/>
                    </w:rPr>
                    <w:t>Strategies:</w:t>
                  </w:r>
                </w:p>
                <w:p w14:paraId="6774B9EA" w14:textId="408950D8" w:rsidR="003108AF" w:rsidRPr="005C76BB" w:rsidRDefault="003108AF" w:rsidP="00C35246">
                  <w:pPr>
                    <w:rPr>
                      <w:rFonts w:ascii="Century Gothic" w:hAnsi="Century Gothic"/>
                      <w:b/>
                      <w:sz w:val="24"/>
                    </w:rPr>
                  </w:pPr>
                  <w:r>
                    <w:rPr>
                      <w:rFonts w:ascii="Century Gothic" w:hAnsi="Century Gothic"/>
                      <w:b/>
                      <w:sz w:val="24"/>
                    </w:rPr>
                    <w:t xml:space="preserve"> Direct SEL instruction using Curriculum Map, Second Step &amp; Suite 360</w:t>
                  </w:r>
                </w:p>
                <w:p w14:paraId="16CBE563" w14:textId="185BDF8A" w:rsidR="003108AF" w:rsidRDefault="003108AF" w:rsidP="00204D2A">
                  <w:pPr>
                    <w:widowControl w:val="0"/>
                    <w:numPr>
                      <w:ilvl w:val="0"/>
                      <w:numId w:val="2"/>
                    </w:numPr>
                    <w:tabs>
                      <w:tab w:val="left" w:pos="220"/>
                      <w:tab w:val="left" w:pos="720"/>
                    </w:tabs>
                    <w:autoSpaceDE w:val="0"/>
                    <w:autoSpaceDN w:val="0"/>
                    <w:adjustRightInd w:val="0"/>
                    <w:ind w:hanging="720"/>
                    <w:rPr>
                      <w:rFonts w:cs="Arial"/>
                    </w:rPr>
                  </w:pPr>
                  <w:r>
                    <w:rPr>
                      <w:rFonts w:cs="Arial"/>
                    </w:rPr>
                    <w:t>Integrate PBIS lesson plans for school-wide implementation</w:t>
                  </w:r>
                </w:p>
                <w:p w14:paraId="179B7638" w14:textId="66B66993" w:rsidR="003108AF" w:rsidRDefault="003108AF" w:rsidP="00204D2A">
                  <w:pPr>
                    <w:widowControl w:val="0"/>
                    <w:numPr>
                      <w:ilvl w:val="0"/>
                      <w:numId w:val="2"/>
                    </w:numPr>
                    <w:tabs>
                      <w:tab w:val="left" w:pos="220"/>
                      <w:tab w:val="left" w:pos="720"/>
                    </w:tabs>
                    <w:autoSpaceDE w:val="0"/>
                    <w:autoSpaceDN w:val="0"/>
                    <w:adjustRightInd w:val="0"/>
                    <w:ind w:hanging="720"/>
                    <w:rPr>
                      <w:rFonts w:cs="Arial"/>
                    </w:rPr>
                  </w:pPr>
                  <w:r>
                    <w:rPr>
                      <w:rFonts w:cs="Arial"/>
                    </w:rPr>
                    <w:t xml:space="preserve">Emphasize SEL behaviors that stress response inhibition, emotional control </w:t>
                  </w:r>
                </w:p>
                <w:p w14:paraId="4CDD9634" w14:textId="6ECBAD7F" w:rsidR="00204D2A" w:rsidRPr="00204D2A" w:rsidRDefault="00204D2A" w:rsidP="00204D2A">
                  <w:pPr>
                    <w:widowControl w:val="0"/>
                    <w:numPr>
                      <w:ilvl w:val="0"/>
                      <w:numId w:val="2"/>
                    </w:numPr>
                    <w:tabs>
                      <w:tab w:val="left" w:pos="220"/>
                      <w:tab w:val="left" w:pos="720"/>
                    </w:tabs>
                    <w:autoSpaceDE w:val="0"/>
                    <w:autoSpaceDN w:val="0"/>
                    <w:adjustRightInd w:val="0"/>
                    <w:ind w:hanging="720"/>
                    <w:rPr>
                      <w:rFonts w:cs="Arial"/>
                    </w:rPr>
                  </w:pPr>
                  <w:r w:rsidRPr="00815DCE">
                    <w:rPr>
                      <w:rFonts w:cs="Arial"/>
                    </w:rPr>
                    <w:lastRenderedPageBreak/>
                    <w:t>Asking students</w:t>
                  </w:r>
                  <w:r>
                    <w:rPr>
                      <w:rFonts w:cs="Arial"/>
                    </w:rPr>
                    <w:t xml:space="preserve"> </w:t>
                  </w:r>
                  <w:r w:rsidRPr="00204D2A">
                    <w:rPr>
                      <w:rFonts w:cs="Arial"/>
                    </w:rPr>
                    <w:t>questions (academic and nonacademic)</w:t>
                  </w:r>
                </w:p>
                <w:p w14:paraId="6017B651" w14:textId="69C67655" w:rsidR="00204D2A" w:rsidRPr="00204D2A" w:rsidRDefault="00204D2A" w:rsidP="00204D2A">
                  <w:pPr>
                    <w:widowControl w:val="0"/>
                    <w:numPr>
                      <w:ilvl w:val="0"/>
                      <w:numId w:val="2"/>
                    </w:numPr>
                    <w:tabs>
                      <w:tab w:val="left" w:pos="220"/>
                      <w:tab w:val="left" w:pos="720"/>
                    </w:tabs>
                    <w:autoSpaceDE w:val="0"/>
                    <w:autoSpaceDN w:val="0"/>
                    <w:adjustRightInd w:val="0"/>
                    <w:ind w:hanging="720"/>
                    <w:rPr>
                      <w:rFonts w:cs="Arial"/>
                    </w:rPr>
                  </w:pPr>
                  <w:r w:rsidRPr="00815DCE">
                    <w:rPr>
                      <w:rFonts w:cs="Arial"/>
                    </w:rPr>
                    <w:t>Following up with</w:t>
                  </w:r>
                  <w:r>
                    <w:rPr>
                      <w:rFonts w:cs="Arial"/>
                    </w:rPr>
                    <w:t xml:space="preserve"> s</w:t>
                  </w:r>
                  <w:r w:rsidRPr="00204D2A">
                    <w:rPr>
                      <w:rFonts w:cs="Arial"/>
                    </w:rPr>
                    <w:t>tudents when they have a problem or concern</w:t>
                  </w:r>
                </w:p>
                <w:p w14:paraId="219FEAA4" w14:textId="77777777" w:rsidR="00C35246" w:rsidRPr="005C76BB" w:rsidRDefault="00C35246" w:rsidP="00C35246">
                  <w:pPr>
                    <w:rPr>
                      <w:rFonts w:ascii="Century Gothic" w:hAnsi="Century Gothic"/>
                      <w:sz w:val="24"/>
                    </w:rPr>
                  </w:pPr>
                </w:p>
              </w:tc>
            </w:tr>
            <w:tr w:rsidR="00C35246" w:rsidRPr="005C76BB" w14:paraId="1E6FA186" w14:textId="77777777" w:rsidTr="00C35246">
              <w:tc>
                <w:tcPr>
                  <w:tcW w:w="6205" w:type="dxa"/>
                  <w:shd w:val="clear" w:color="auto" w:fill="FFFFFF" w:themeFill="background1"/>
                </w:tcPr>
                <w:p w14:paraId="0DF2BE90" w14:textId="77777777" w:rsidR="00C35246" w:rsidRPr="005C76BB" w:rsidRDefault="00C35246" w:rsidP="00C35246">
                  <w:pPr>
                    <w:rPr>
                      <w:rFonts w:ascii="Century Gothic" w:hAnsi="Century Gothic"/>
                      <w:b/>
                      <w:sz w:val="24"/>
                    </w:rPr>
                  </w:pPr>
                  <w:r w:rsidRPr="005C76BB">
                    <w:rPr>
                      <w:rFonts w:ascii="Century Gothic" w:hAnsi="Century Gothic"/>
                      <w:b/>
                      <w:spacing w:val="-1"/>
                      <w:sz w:val="24"/>
                    </w:rPr>
                    <w:lastRenderedPageBreak/>
                    <w:t>B. Recognize</w:t>
                  </w:r>
                  <w:r w:rsidRPr="005C76BB">
                    <w:rPr>
                      <w:rFonts w:ascii="Century Gothic" w:hAnsi="Century Gothic"/>
                      <w:b/>
                      <w:spacing w:val="25"/>
                      <w:sz w:val="24"/>
                    </w:rPr>
                    <w:t xml:space="preserve"> </w:t>
                  </w:r>
                  <w:r w:rsidRPr="005C76BB">
                    <w:rPr>
                      <w:rFonts w:ascii="Century Gothic" w:hAnsi="Century Gothic"/>
                      <w:b/>
                      <w:sz w:val="24"/>
                    </w:rPr>
                    <w:t>personal qualities and external supports.</w:t>
                  </w:r>
                </w:p>
              </w:tc>
              <w:tc>
                <w:tcPr>
                  <w:tcW w:w="8123" w:type="dxa"/>
                  <w:shd w:val="clear" w:color="auto" w:fill="FFFFFF" w:themeFill="background1"/>
                </w:tcPr>
                <w:p w14:paraId="34854253" w14:textId="6EEF4B3A" w:rsidR="00C35246" w:rsidRDefault="00C35246" w:rsidP="00C35246">
                  <w:pPr>
                    <w:rPr>
                      <w:rFonts w:ascii="Century Gothic" w:hAnsi="Century Gothic"/>
                      <w:b/>
                      <w:sz w:val="24"/>
                    </w:rPr>
                  </w:pPr>
                  <w:r w:rsidRPr="005C76BB">
                    <w:rPr>
                      <w:rFonts w:ascii="Century Gothic" w:hAnsi="Century Gothic"/>
                      <w:b/>
                      <w:sz w:val="24"/>
                    </w:rPr>
                    <w:t>Strategies:</w:t>
                  </w:r>
                </w:p>
                <w:p w14:paraId="6D25EB53" w14:textId="4F86BFE1" w:rsidR="003108AF" w:rsidRPr="005C76BB" w:rsidRDefault="003108AF" w:rsidP="00C35246">
                  <w:pPr>
                    <w:rPr>
                      <w:rFonts w:ascii="Century Gothic" w:hAnsi="Century Gothic"/>
                      <w:b/>
                      <w:sz w:val="24"/>
                    </w:rPr>
                  </w:pPr>
                  <w:r>
                    <w:rPr>
                      <w:rFonts w:ascii="Century Gothic" w:hAnsi="Century Gothic"/>
                      <w:b/>
                      <w:sz w:val="24"/>
                    </w:rPr>
                    <w:t>Integrating PBIS, Kids of Character, and Celebratory strategies in individual classroom.</w:t>
                  </w:r>
                </w:p>
                <w:p w14:paraId="55690136" w14:textId="4FFB539A" w:rsidR="00204D2A" w:rsidRPr="00204D2A" w:rsidRDefault="00204D2A" w:rsidP="00204D2A">
                  <w:pPr>
                    <w:widowControl w:val="0"/>
                    <w:numPr>
                      <w:ilvl w:val="0"/>
                      <w:numId w:val="2"/>
                    </w:numPr>
                    <w:tabs>
                      <w:tab w:val="left" w:pos="220"/>
                      <w:tab w:val="left" w:pos="720"/>
                    </w:tabs>
                    <w:autoSpaceDE w:val="0"/>
                    <w:autoSpaceDN w:val="0"/>
                    <w:adjustRightInd w:val="0"/>
                    <w:ind w:hanging="720"/>
                    <w:rPr>
                      <w:rFonts w:cs="Arial"/>
                    </w:rPr>
                  </w:pPr>
                  <w:r w:rsidRPr="00815DCE">
                    <w:rPr>
                      <w:rFonts w:cs="Arial"/>
                    </w:rPr>
                    <w:t>Providing your own</w:t>
                  </w:r>
                  <w:r>
                    <w:rPr>
                      <w:rFonts w:cs="Arial"/>
                    </w:rPr>
                    <w:t xml:space="preserve"> </w:t>
                  </w:r>
                  <w:r w:rsidRPr="00204D2A">
                    <w:rPr>
                      <w:rFonts w:cs="Arial"/>
                    </w:rPr>
                    <w:t>anecdotes or stories</w:t>
                  </w:r>
                </w:p>
                <w:p w14:paraId="386046BD" w14:textId="77777777" w:rsidR="00204D2A" w:rsidRDefault="00204D2A" w:rsidP="00204D2A">
                  <w:pPr>
                    <w:rPr>
                      <w:rFonts w:cs="Arial"/>
                    </w:rPr>
                  </w:pPr>
                  <w:r w:rsidRPr="00815DCE">
                    <w:rPr>
                      <w:rFonts w:cs="Arial"/>
                    </w:rPr>
                    <w:t>Ensuring that students know that taking risks and asking questions are safe in the classroom</w:t>
                  </w:r>
                </w:p>
                <w:p w14:paraId="0ED49B3B" w14:textId="4EADD749" w:rsidR="003108AF" w:rsidRDefault="003108AF" w:rsidP="00204D2A">
                  <w:pPr>
                    <w:pStyle w:val="ListParagraph"/>
                    <w:numPr>
                      <w:ilvl w:val="0"/>
                      <w:numId w:val="4"/>
                    </w:numPr>
                    <w:rPr>
                      <w:rFonts w:cs="Arial"/>
                    </w:rPr>
                  </w:pPr>
                  <w:r>
                    <w:rPr>
                      <w:rFonts w:cs="Arial"/>
                    </w:rPr>
                    <w:t xml:space="preserve">Provide opportunities for students and teachers to earn extrinsic and intrinsic incentives and privileges </w:t>
                  </w:r>
                </w:p>
                <w:p w14:paraId="33E53E84" w14:textId="7C9C2F6E" w:rsidR="003108AF" w:rsidRDefault="003108AF" w:rsidP="00204D2A">
                  <w:pPr>
                    <w:pStyle w:val="ListParagraph"/>
                    <w:numPr>
                      <w:ilvl w:val="0"/>
                      <w:numId w:val="4"/>
                    </w:numPr>
                    <w:rPr>
                      <w:rFonts w:cs="Arial"/>
                    </w:rPr>
                  </w:pPr>
                  <w:r>
                    <w:rPr>
                      <w:rFonts w:cs="Arial"/>
                    </w:rPr>
                    <w:t xml:space="preserve">Apply classroom lessons and strategies, for example: </w:t>
                  </w:r>
                </w:p>
                <w:p w14:paraId="774E43D7" w14:textId="24A0478A" w:rsidR="00C35246" w:rsidRPr="00204D2A" w:rsidRDefault="00204D2A" w:rsidP="00204D2A">
                  <w:pPr>
                    <w:pStyle w:val="ListParagraph"/>
                    <w:numPr>
                      <w:ilvl w:val="0"/>
                      <w:numId w:val="4"/>
                    </w:numPr>
                    <w:rPr>
                      <w:rFonts w:cs="Arial"/>
                    </w:rPr>
                  </w:pPr>
                  <w:r>
                    <w:rPr>
                      <w:rFonts w:cs="Arial"/>
                    </w:rPr>
                    <w:t xml:space="preserve">Allow students to </w:t>
                  </w:r>
                  <w:r w:rsidRPr="00204D2A">
                    <w:rPr>
                      <w:rFonts w:cs="Arial"/>
                    </w:rPr>
                    <w:t>expand their views and per</w:t>
                  </w:r>
                  <w:r>
                    <w:rPr>
                      <w:rFonts w:cs="Arial"/>
                    </w:rPr>
                    <w:t xml:space="preserve">sonal interests by utilizing an </w:t>
                  </w:r>
                  <w:r w:rsidRPr="00204D2A">
                    <w:rPr>
                      <w:rFonts w:cs="Arial"/>
                    </w:rPr>
                    <w:t>evaluation tool, survey or questionnaire and apply the results to the goals individual goals they set.</w:t>
                  </w:r>
                </w:p>
                <w:p w14:paraId="108D7935" w14:textId="77777777" w:rsidR="00C35246" w:rsidRPr="005C76BB" w:rsidRDefault="00C35246" w:rsidP="00C35246">
                  <w:pPr>
                    <w:rPr>
                      <w:rFonts w:ascii="Century Gothic" w:hAnsi="Century Gothic"/>
                      <w:sz w:val="24"/>
                    </w:rPr>
                  </w:pPr>
                </w:p>
              </w:tc>
            </w:tr>
            <w:tr w:rsidR="00C35246" w:rsidRPr="005C76BB" w14:paraId="6137C978" w14:textId="77777777" w:rsidTr="00C35246">
              <w:tc>
                <w:tcPr>
                  <w:tcW w:w="6205" w:type="dxa"/>
                  <w:shd w:val="clear" w:color="auto" w:fill="FFFFFF" w:themeFill="background1"/>
                </w:tcPr>
                <w:p w14:paraId="3B945F28"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C. Demonstrate skills</w:t>
                  </w:r>
                  <w:r w:rsidRPr="005C76BB">
                    <w:rPr>
                      <w:rFonts w:ascii="Century Gothic" w:hAnsi="Century Gothic"/>
                      <w:b/>
                      <w:spacing w:val="-1"/>
                      <w:sz w:val="24"/>
                    </w:rPr>
                    <w:t xml:space="preserve"> related </w:t>
                  </w:r>
                  <w:r w:rsidRPr="005C76BB">
                    <w:rPr>
                      <w:rFonts w:ascii="Century Gothic" w:hAnsi="Century Gothic"/>
                      <w:b/>
                      <w:sz w:val="24"/>
                    </w:rPr>
                    <w:t>to</w:t>
                  </w:r>
                  <w:r w:rsidRPr="005C76BB">
                    <w:rPr>
                      <w:rFonts w:ascii="Century Gothic" w:hAnsi="Century Gothic"/>
                      <w:b/>
                      <w:spacing w:val="24"/>
                      <w:sz w:val="24"/>
                    </w:rPr>
                    <w:t xml:space="preserve"> </w:t>
                  </w:r>
                  <w:r w:rsidRPr="005C76BB">
                    <w:rPr>
                      <w:rFonts w:ascii="Century Gothic" w:hAnsi="Century Gothic"/>
                      <w:b/>
                      <w:sz w:val="24"/>
                    </w:rPr>
                    <w:t xml:space="preserve">achieving </w:t>
                  </w:r>
                  <w:r w:rsidRPr="005C76BB">
                    <w:rPr>
                      <w:rFonts w:ascii="Century Gothic" w:hAnsi="Century Gothic"/>
                      <w:b/>
                      <w:spacing w:val="-1"/>
                      <w:sz w:val="24"/>
                    </w:rPr>
                    <w:t>personal</w:t>
                  </w:r>
                  <w:r w:rsidRPr="005C76BB">
                    <w:rPr>
                      <w:rFonts w:ascii="Century Gothic" w:hAnsi="Century Gothic"/>
                      <w:b/>
                      <w:spacing w:val="26"/>
                      <w:sz w:val="24"/>
                    </w:rPr>
                    <w:t xml:space="preserve"> </w:t>
                  </w:r>
                  <w:r w:rsidRPr="005C76BB">
                    <w:rPr>
                      <w:rFonts w:ascii="Century Gothic" w:hAnsi="Century Gothic"/>
                      <w:b/>
                      <w:sz w:val="24"/>
                    </w:rPr>
                    <w:t>and academic goals.</w:t>
                  </w:r>
                </w:p>
              </w:tc>
              <w:tc>
                <w:tcPr>
                  <w:tcW w:w="8123" w:type="dxa"/>
                  <w:shd w:val="clear" w:color="auto" w:fill="FFFFFF" w:themeFill="background1"/>
                </w:tcPr>
                <w:p w14:paraId="46135454" w14:textId="001C614F" w:rsidR="00C35246" w:rsidRDefault="00C35246" w:rsidP="00C35246">
                  <w:pPr>
                    <w:rPr>
                      <w:rFonts w:ascii="Century Gothic" w:hAnsi="Century Gothic"/>
                      <w:b/>
                      <w:sz w:val="24"/>
                    </w:rPr>
                  </w:pPr>
                  <w:r w:rsidRPr="005C76BB">
                    <w:rPr>
                      <w:rFonts w:ascii="Century Gothic" w:hAnsi="Century Gothic"/>
                      <w:b/>
                      <w:sz w:val="24"/>
                    </w:rPr>
                    <w:t>Strategies:</w:t>
                  </w:r>
                  <w:r w:rsidR="003108AF">
                    <w:rPr>
                      <w:rFonts w:ascii="Century Gothic" w:hAnsi="Century Gothic"/>
                      <w:b/>
                      <w:sz w:val="24"/>
                    </w:rPr>
                    <w:t xml:space="preserve"> </w:t>
                  </w:r>
                </w:p>
                <w:p w14:paraId="5BCDB830" w14:textId="1EDBA663" w:rsidR="003108AF" w:rsidRDefault="003108AF" w:rsidP="00C35246">
                  <w:pPr>
                    <w:rPr>
                      <w:rFonts w:ascii="Century Gothic" w:hAnsi="Century Gothic"/>
                      <w:b/>
                      <w:sz w:val="24"/>
                    </w:rPr>
                  </w:pPr>
                  <w:r>
                    <w:rPr>
                      <w:rFonts w:ascii="Century Gothic" w:hAnsi="Century Gothic"/>
                      <w:b/>
                      <w:sz w:val="24"/>
                    </w:rPr>
                    <w:t>Outline time and strategies in PASL, Health and Wellness, and Peer Counseling classes</w:t>
                  </w:r>
                </w:p>
                <w:p w14:paraId="6B8AE453" w14:textId="77777777" w:rsidR="003108AF" w:rsidRPr="005C76BB" w:rsidRDefault="003108AF" w:rsidP="00C35246">
                  <w:pPr>
                    <w:rPr>
                      <w:rFonts w:ascii="Century Gothic" w:hAnsi="Century Gothic"/>
                      <w:b/>
                      <w:sz w:val="24"/>
                    </w:rPr>
                  </w:pPr>
                </w:p>
                <w:p w14:paraId="508446F1" w14:textId="7B5A5B93" w:rsidR="003108AF" w:rsidRDefault="003108AF" w:rsidP="003108AF">
                  <w:pPr>
                    <w:rPr>
                      <w:rFonts w:cs="Arial"/>
                    </w:rPr>
                  </w:pPr>
                  <w:r>
                    <w:rPr>
                      <w:rFonts w:cs="Arial"/>
                    </w:rPr>
                    <w:t>Mandatory Data Chats and Personalization and Life Skill building strategies in PASL classes that:</w:t>
                  </w:r>
                </w:p>
                <w:p w14:paraId="547813E8" w14:textId="0D1B83AE" w:rsidR="003108AF" w:rsidRDefault="003108AF" w:rsidP="003108AF">
                  <w:pPr>
                    <w:rPr>
                      <w:rFonts w:cs="Arial"/>
                    </w:rPr>
                  </w:pPr>
                  <w:r>
                    <w:rPr>
                      <w:rFonts w:cs="Arial"/>
                    </w:rPr>
                    <w:t>Build Cognition</w:t>
                  </w:r>
                </w:p>
                <w:p w14:paraId="739772E3" w14:textId="6C870569" w:rsidR="003108AF" w:rsidRDefault="003108AF" w:rsidP="003108AF">
                  <w:pPr>
                    <w:rPr>
                      <w:rFonts w:cs="Arial"/>
                    </w:rPr>
                  </w:pPr>
                  <w:r>
                    <w:rPr>
                      <w:rFonts w:cs="Arial"/>
                    </w:rPr>
                    <w:t>Memory skills</w:t>
                  </w:r>
                </w:p>
                <w:p w14:paraId="12E77D3E" w14:textId="60C391D4" w:rsidR="003108AF" w:rsidRDefault="003108AF" w:rsidP="003108AF">
                  <w:pPr>
                    <w:rPr>
                      <w:rFonts w:cs="Arial"/>
                    </w:rPr>
                  </w:pPr>
                  <w:r>
                    <w:rPr>
                      <w:rFonts w:cs="Arial"/>
                    </w:rPr>
                    <w:t>Prioritizing</w:t>
                  </w:r>
                </w:p>
                <w:p w14:paraId="49BE6ABA" w14:textId="5238D234" w:rsidR="003108AF" w:rsidRDefault="003108AF" w:rsidP="003108AF">
                  <w:pPr>
                    <w:rPr>
                      <w:rFonts w:cs="Arial"/>
                    </w:rPr>
                  </w:pPr>
                  <w:r>
                    <w:rPr>
                      <w:rFonts w:cs="Arial"/>
                    </w:rPr>
                    <w:t xml:space="preserve">Organization skills </w:t>
                  </w:r>
                </w:p>
                <w:p w14:paraId="6A69DFE7" w14:textId="2BE6D6F4" w:rsidR="003108AF" w:rsidRDefault="003108AF" w:rsidP="003108AF">
                  <w:pPr>
                    <w:rPr>
                      <w:rFonts w:cs="Arial"/>
                    </w:rPr>
                  </w:pPr>
                  <w:r>
                    <w:rPr>
                      <w:rFonts w:cs="Arial"/>
                    </w:rPr>
                    <w:t xml:space="preserve">Time Management </w:t>
                  </w:r>
                </w:p>
                <w:p w14:paraId="51D10D21" w14:textId="3E494CF9" w:rsidR="003108AF" w:rsidRPr="003108AF" w:rsidRDefault="003108AF" w:rsidP="003108AF">
                  <w:pPr>
                    <w:rPr>
                      <w:rFonts w:cs="Arial"/>
                    </w:rPr>
                  </w:pPr>
                  <w:r>
                    <w:rPr>
                      <w:rFonts w:cs="Arial"/>
                    </w:rPr>
                    <w:t>Teachers are provided activities such as:</w:t>
                  </w:r>
                </w:p>
                <w:p w14:paraId="31C88738" w14:textId="4A66457A" w:rsidR="00204D2A" w:rsidRPr="00204D2A" w:rsidRDefault="00204D2A" w:rsidP="00204D2A">
                  <w:pPr>
                    <w:pStyle w:val="ListParagraph"/>
                    <w:numPr>
                      <w:ilvl w:val="0"/>
                      <w:numId w:val="3"/>
                    </w:numPr>
                    <w:ind w:left="242"/>
                    <w:rPr>
                      <w:rFonts w:cs="Arial"/>
                    </w:rPr>
                  </w:pPr>
                  <w:r w:rsidRPr="00815DCE">
                    <w:rPr>
                      <w:rFonts w:cs="Arial"/>
                    </w:rPr>
                    <w:lastRenderedPageBreak/>
                    <w:t>Give students</w:t>
                  </w:r>
                  <w:r>
                    <w:rPr>
                      <w:rFonts w:cs="Arial"/>
                    </w:rPr>
                    <w:t xml:space="preserve"> </w:t>
                  </w:r>
                  <w:r w:rsidRPr="00204D2A">
                    <w:rPr>
                      <w:rFonts w:cs="Arial"/>
                    </w:rPr>
                    <w:t>opportunities to be self-directed and have some say in what happens in the classroom by giving them a task that they determine how and why it is complete.</w:t>
                  </w:r>
                </w:p>
                <w:p w14:paraId="74A09BCB" w14:textId="7D56DC28" w:rsidR="00204D2A" w:rsidRPr="00204D2A" w:rsidRDefault="00204D2A" w:rsidP="00204D2A">
                  <w:pPr>
                    <w:pStyle w:val="ListParagraph"/>
                    <w:numPr>
                      <w:ilvl w:val="0"/>
                      <w:numId w:val="3"/>
                    </w:numPr>
                    <w:ind w:left="247"/>
                    <w:rPr>
                      <w:rFonts w:cs="Arial"/>
                    </w:rPr>
                  </w:pPr>
                  <w:r w:rsidRPr="00815DCE">
                    <w:rPr>
                      <w:rFonts w:cs="Arial"/>
                    </w:rPr>
                    <w:t>Develop</w:t>
                  </w:r>
                  <w:r>
                    <w:rPr>
                      <w:rFonts w:cs="Arial"/>
                    </w:rPr>
                    <w:t xml:space="preserve"> </w:t>
                  </w:r>
                  <w:r w:rsidRPr="00204D2A">
                    <w:rPr>
                      <w:rFonts w:cs="Arial"/>
                    </w:rPr>
                    <w:t>shared norms and values with your students in the classroom.</w:t>
                  </w:r>
                </w:p>
                <w:p w14:paraId="5085BCBF" w14:textId="77777777" w:rsidR="00204D2A" w:rsidRPr="00815DCE" w:rsidRDefault="00204D2A" w:rsidP="00204D2A">
                  <w:pPr>
                    <w:rPr>
                      <w:rFonts w:cs="Arial"/>
                    </w:rPr>
                  </w:pPr>
                  <w:r w:rsidRPr="00815DCE">
                    <w:rPr>
                      <w:rFonts w:cs="Arial"/>
                    </w:rPr>
                    <w:t>Enact proactive classroom-management strategies (compared with reactive strategies) that will eventually result in students regulating their own behavior and problem solving</w:t>
                  </w:r>
                </w:p>
                <w:p w14:paraId="35A6CAEC" w14:textId="77777777" w:rsidR="00204D2A" w:rsidRDefault="00204D2A" w:rsidP="00204D2A">
                  <w:pPr>
                    <w:rPr>
                      <w:rFonts w:cs="Arial"/>
                    </w:rPr>
                  </w:pPr>
                  <w:r w:rsidRPr="00815DCE">
                    <w:rPr>
                      <w:rFonts w:cs="Arial"/>
                    </w:rPr>
                    <w:t xml:space="preserve">Enacting RULER </w:t>
                  </w:r>
                </w:p>
                <w:p w14:paraId="2E828BBE" w14:textId="77777777" w:rsidR="00C35246" w:rsidRPr="005C76BB" w:rsidRDefault="00C35246" w:rsidP="00C35246">
                  <w:pPr>
                    <w:rPr>
                      <w:rFonts w:ascii="Century Gothic" w:hAnsi="Century Gothic"/>
                      <w:sz w:val="24"/>
                    </w:rPr>
                  </w:pPr>
                </w:p>
              </w:tc>
            </w:tr>
            <w:tr w:rsidR="00C35246" w:rsidRPr="005C76BB" w14:paraId="06AD28A5" w14:textId="77777777" w:rsidTr="00BE2425">
              <w:tc>
                <w:tcPr>
                  <w:tcW w:w="14328" w:type="dxa"/>
                  <w:gridSpan w:val="2"/>
                  <w:shd w:val="clear" w:color="auto" w:fill="F7CAAC" w:themeFill="accent2" w:themeFillTint="66"/>
                </w:tcPr>
                <w:p w14:paraId="3438EB71" w14:textId="77777777" w:rsidR="00C35246" w:rsidRPr="005C76BB" w:rsidRDefault="00C35246" w:rsidP="00C35246">
                  <w:pPr>
                    <w:spacing w:before="4"/>
                    <w:ind w:right="742"/>
                    <w:rPr>
                      <w:rFonts w:ascii="Century Gothic" w:eastAsia="Times New Roman" w:hAnsi="Century Gothic" w:cs="Times New Roman"/>
                      <w:sz w:val="28"/>
                      <w:szCs w:val="24"/>
                    </w:rPr>
                  </w:pPr>
                  <w:r w:rsidRPr="005C76BB">
                    <w:rPr>
                      <w:rFonts w:ascii="Century Gothic" w:hAnsi="Century Gothic"/>
                      <w:b/>
                      <w:sz w:val="28"/>
                    </w:rPr>
                    <w:lastRenderedPageBreak/>
                    <w:t xml:space="preserve">Goal 2:  </w:t>
                  </w:r>
                  <w:r w:rsidRPr="005C76BB">
                    <w:rPr>
                      <w:rFonts w:ascii="Century Gothic" w:hAnsi="Century Gothic"/>
                      <w:b/>
                      <w:i/>
                      <w:spacing w:val="-1"/>
                      <w:sz w:val="28"/>
                    </w:rPr>
                    <w:t>Use</w:t>
                  </w:r>
                  <w:r w:rsidRPr="005C76BB">
                    <w:rPr>
                      <w:rFonts w:ascii="Century Gothic" w:hAnsi="Century Gothic"/>
                      <w:b/>
                      <w:i/>
                      <w:sz w:val="28"/>
                    </w:rPr>
                    <w:t xml:space="preserve"> </w:t>
                  </w:r>
                  <w:r w:rsidRPr="005C76BB">
                    <w:rPr>
                      <w:rFonts w:ascii="Century Gothic" w:hAnsi="Century Gothic"/>
                      <w:b/>
                      <w:i/>
                      <w:spacing w:val="-1"/>
                      <w:sz w:val="28"/>
                    </w:rPr>
                    <w:t>social-awareness</w:t>
                  </w:r>
                  <w:r w:rsidRPr="005C76BB">
                    <w:rPr>
                      <w:rFonts w:ascii="Century Gothic" w:hAnsi="Century Gothic"/>
                      <w:b/>
                      <w:i/>
                      <w:sz w:val="28"/>
                    </w:rPr>
                    <w:t xml:space="preserve"> and </w:t>
                  </w:r>
                  <w:r w:rsidRPr="005C76BB">
                    <w:rPr>
                      <w:rFonts w:ascii="Century Gothic" w:hAnsi="Century Gothic"/>
                      <w:b/>
                      <w:i/>
                      <w:spacing w:val="-1"/>
                      <w:sz w:val="28"/>
                    </w:rPr>
                    <w:t>interpersonal</w:t>
                  </w:r>
                  <w:r w:rsidRPr="005C76BB">
                    <w:rPr>
                      <w:rFonts w:ascii="Century Gothic" w:hAnsi="Century Gothic"/>
                      <w:b/>
                      <w:i/>
                      <w:sz w:val="28"/>
                    </w:rPr>
                    <w:t xml:space="preserve"> skills to</w:t>
                  </w:r>
                  <w:r w:rsidRPr="005C76BB">
                    <w:rPr>
                      <w:rFonts w:ascii="Century Gothic" w:hAnsi="Century Gothic"/>
                      <w:b/>
                      <w:i/>
                      <w:spacing w:val="51"/>
                      <w:sz w:val="28"/>
                    </w:rPr>
                    <w:t xml:space="preserve"> </w:t>
                  </w:r>
                  <w:r w:rsidRPr="005C76BB">
                    <w:rPr>
                      <w:rFonts w:ascii="Century Gothic" w:hAnsi="Century Gothic"/>
                      <w:b/>
                      <w:i/>
                      <w:spacing w:val="-1"/>
                      <w:sz w:val="28"/>
                    </w:rPr>
                    <w:t>establish and maintain</w:t>
                  </w:r>
                  <w:r w:rsidRPr="005C76BB">
                    <w:rPr>
                      <w:rFonts w:ascii="Century Gothic" w:hAnsi="Century Gothic"/>
                      <w:b/>
                      <w:i/>
                      <w:sz w:val="28"/>
                    </w:rPr>
                    <w:t xml:space="preserve"> </w:t>
                  </w:r>
                  <w:r w:rsidRPr="005C76BB">
                    <w:rPr>
                      <w:rFonts w:ascii="Century Gothic" w:hAnsi="Century Gothic"/>
                      <w:b/>
                      <w:i/>
                      <w:spacing w:val="-1"/>
                      <w:sz w:val="28"/>
                    </w:rPr>
                    <w:t>positive</w:t>
                  </w:r>
                  <w:r w:rsidRPr="005C76BB">
                    <w:rPr>
                      <w:rFonts w:ascii="Century Gothic" w:hAnsi="Century Gothic"/>
                      <w:b/>
                      <w:i/>
                      <w:spacing w:val="-2"/>
                      <w:sz w:val="28"/>
                    </w:rPr>
                    <w:t xml:space="preserve"> </w:t>
                  </w:r>
                  <w:r w:rsidRPr="005C76BB">
                    <w:rPr>
                      <w:rFonts w:ascii="Century Gothic" w:hAnsi="Century Gothic"/>
                      <w:b/>
                      <w:i/>
                      <w:spacing w:val="-1"/>
                      <w:sz w:val="28"/>
                    </w:rPr>
                    <w:t>relationships.</w:t>
                  </w:r>
                  <w:r w:rsidRPr="005C76BB">
                    <w:rPr>
                      <w:rFonts w:ascii="Century Gothic" w:hAnsi="Century Gothic"/>
                      <w:b/>
                      <w:sz w:val="24"/>
                    </w:rPr>
                    <w:tab/>
                  </w:r>
                </w:p>
              </w:tc>
            </w:tr>
            <w:tr w:rsidR="00C35246" w:rsidRPr="005C76BB" w14:paraId="701855CB" w14:textId="77777777" w:rsidTr="00465382">
              <w:tc>
                <w:tcPr>
                  <w:tcW w:w="14328" w:type="dxa"/>
                  <w:gridSpan w:val="2"/>
                </w:tcPr>
                <w:p w14:paraId="3BFCE635" w14:textId="77777777" w:rsidR="00C35246" w:rsidRPr="005C76BB" w:rsidRDefault="00C35246" w:rsidP="00C35246">
                  <w:pPr>
                    <w:rPr>
                      <w:rFonts w:ascii="Century Gothic" w:hAnsi="Century Gothic"/>
                    </w:rPr>
                  </w:pPr>
                </w:p>
              </w:tc>
            </w:tr>
            <w:tr w:rsidR="00C35246" w:rsidRPr="005C76BB" w14:paraId="2EEF9AA3" w14:textId="77777777" w:rsidTr="00C35246">
              <w:tc>
                <w:tcPr>
                  <w:tcW w:w="6205" w:type="dxa"/>
                  <w:shd w:val="clear" w:color="auto" w:fill="FFFFFF" w:themeFill="background1"/>
                </w:tcPr>
                <w:p w14:paraId="70A04514"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A:  Recognize the feelings and </w:t>
                  </w:r>
                  <w:r w:rsidRPr="005C76BB">
                    <w:rPr>
                      <w:rFonts w:ascii="Century Gothic" w:hAnsi="Century Gothic"/>
                      <w:b/>
                      <w:spacing w:val="-1"/>
                      <w:sz w:val="24"/>
                    </w:rPr>
                    <w:t>perspectives</w:t>
                  </w:r>
                  <w:r w:rsidRPr="005C76BB">
                    <w:rPr>
                      <w:rFonts w:ascii="Century Gothic" w:hAnsi="Century Gothic"/>
                      <w:b/>
                      <w:sz w:val="24"/>
                    </w:rPr>
                    <w:t xml:space="preserve"> of</w:t>
                  </w:r>
                  <w:r w:rsidRPr="005C76BB">
                    <w:rPr>
                      <w:rFonts w:ascii="Century Gothic" w:hAnsi="Century Gothic"/>
                      <w:b/>
                      <w:spacing w:val="20"/>
                      <w:sz w:val="24"/>
                    </w:rPr>
                    <w:t xml:space="preserve"> </w:t>
                  </w:r>
                  <w:r w:rsidRPr="005C76BB">
                    <w:rPr>
                      <w:rFonts w:ascii="Century Gothic" w:hAnsi="Century Gothic"/>
                      <w:b/>
                      <w:sz w:val="24"/>
                    </w:rPr>
                    <w:t>others.</w:t>
                  </w:r>
                </w:p>
              </w:tc>
              <w:tc>
                <w:tcPr>
                  <w:tcW w:w="8123" w:type="dxa"/>
                  <w:shd w:val="clear" w:color="auto" w:fill="FFFFFF" w:themeFill="background1"/>
                </w:tcPr>
                <w:p w14:paraId="4F8705AD" w14:textId="0A08A785" w:rsidR="00C35246" w:rsidRDefault="00C35246" w:rsidP="00C35246">
                  <w:pPr>
                    <w:rPr>
                      <w:rFonts w:ascii="Century Gothic" w:hAnsi="Century Gothic"/>
                      <w:b/>
                      <w:sz w:val="24"/>
                    </w:rPr>
                  </w:pPr>
                  <w:r w:rsidRPr="005C76BB">
                    <w:rPr>
                      <w:rFonts w:ascii="Century Gothic" w:hAnsi="Century Gothic"/>
                      <w:b/>
                      <w:sz w:val="24"/>
                    </w:rPr>
                    <w:t xml:space="preserve"> Strategies:</w:t>
                  </w:r>
                  <w:r w:rsidR="003108AF">
                    <w:rPr>
                      <w:rFonts w:ascii="Century Gothic" w:hAnsi="Century Gothic"/>
                      <w:b/>
                      <w:sz w:val="24"/>
                    </w:rPr>
                    <w:t xml:space="preserve"> </w:t>
                  </w:r>
                </w:p>
                <w:p w14:paraId="090F4C32" w14:textId="730DA9CF" w:rsidR="003108AF" w:rsidRPr="005C76BB" w:rsidRDefault="003108AF" w:rsidP="00C35246">
                  <w:pPr>
                    <w:rPr>
                      <w:rFonts w:ascii="Century Gothic" w:hAnsi="Century Gothic"/>
                      <w:b/>
                      <w:sz w:val="24"/>
                    </w:rPr>
                  </w:pPr>
                  <w:r>
                    <w:rPr>
                      <w:rFonts w:ascii="Century Gothic" w:hAnsi="Century Gothic"/>
                      <w:b/>
                      <w:sz w:val="24"/>
                    </w:rPr>
                    <w:t>Implement Second Step lessons and ELA content that emphasize with empathy, social and self-awareness</w:t>
                  </w:r>
                </w:p>
                <w:p w14:paraId="220A7301" w14:textId="5D6DC908" w:rsidR="00F81B1C" w:rsidRPr="00F81B1C" w:rsidRDefault="00F81B1C" w:rsidP="00F81B1C">
                  <w:pPr>
                    <w:pStyle w:val="ListParagraph"/>
                    <w:numPr>
                      <w:ilvl w:val="0"/>
                      <w:numId w:val="3"/>
                    </w:numPr>
                    <w:rPr>
                      <w:rFonts w:cs="Arial"/>
                    </w:rPr>
                  </w:pPr>
                  <w:r>
                    <w:rPr>
                      <w:rFonts w:cs="Arial"/>
                    </w:rPr>
                    <w:t xml:space="preserve">Identify and use </w:t>
                  </w:r>
                  <w:r w:rsidRPr="00F81B1C">
                    <w:rPr>
                      <w:rFonts w:cs="Arial"/>
                    </w:rPr>
                    <w:t>resources of family, school, and community</w:t>
                  </w:r>
                </w:p>
                <w:p w14:paraId="17F862B6" w14:textId="626C6881" w:rsidR="00C35246" w:rsidRPr="00F81B1C" w:rsidRDefault="00F81B1C" w:rsidP="00C35246">
                  <w:pPr>
                    <w:pStyle w:val="ListParagraph"/>
                    <w:numPr>
                      <w:ilvl w:val="0"/>
                      <w:numId w:val="3"/>
                    </w:numPr>
                    <w:rPr>
                      <w:rFonts w:cs="Arial"/>
                    </w:rPr>
                  </w:pPr>
                  <w:r>
                    <w:rPr>
                      <w:rFonts w:cs="Arial"/>
                    </w:rPr>
                    <w:t>Developing e</w:t>
                  </w:r>
                  <w:r w:rsidRPr="00F81B1C">
                    <w:rPr>
                      <w:rFonts w:cs="Arial"/>
                    </w:rPr>
                    <w:t>mpathy lessons that asks students to address “feelings” and their 5 senses.</w:t>
                  </w:r>
                </w:p>
              </w:tc>
            </w:tr>
            <w:tr w:rsidR="00C35246" w:rsidRPr="005C76BB" w14:paraId="4067C9EE" w14:textId="77777777" w:rsidTr="00C35246">
              <w:tc>
                <w:tcPr>
                  <w:tcW w:w="6205" w:type="dxa"/>
                  <w:shd w:val="clear" w:color="auto" w:fill="FFFFFF" w:themeFill="background1"/>
                </w:tcPr>
                <w:p w14:paraId="390C33BC"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B:  Recognize </w:t>
                  </w:r>
                  <w:r w:rsidRPr="005C76BB">
                    <w:rPr>
                      <w:rFonts w:ascii="Century Gothic" w:hAnsi="Century Gothic"/>
                      <w:b/>
                      <w:spacing w:val="-1"/>
                      <w:sz w:val="24"/>
                    </w:rPr>
                    <w:t>individual and group</w:t>
                  </w:r>
                  <w:r w:rsidRPr="005C76BB">
                    <w:rPr>
                      <w:rFonts w:ascii="Century Gothic" w:hAnsi="Century Gothic"/>
                      <w:b/>
                      <w:spacing w:val="22"/>
                      <w:sz w:val="24"/>
                    </w:rPr>
                    <w:t xml:space="preserve"> </w:t>
                  </w:r>
                  <w:r w:rsidRPr="005C76BB">
                    <w:rPr>
                      <w:rFonts w:ascii="Century Gothic" w:hAnsi="Century Gothic"/>
                      <w:b/>
                      <w:spacing w:val="-1"/>
                      <w:sz w:val="24"/>
                    </w:rPr>
                    <w:t>similarities</w:t>
                  </w:r>
                  <w:r w:rsidRPr="005C76BB">
                    <w:rPr>
                      <w:rFonts w:ascii="Century Gothic" w:hAnsi="Century Gothic"/>
                      <w:b/>
                      <w:spacing w:val="-2"/>
                      <w:sz w:val="24"/>
                    </w:rPr>
                    <w:t xml:space="preserve"> </w:t>
                  </w:r>
                  <w:r w:rsidRPr="005C76BB">
                    <w:rPr>
                      <w:rFonts w:ascii="Century Gothic" w:hAnsi="Century Gothic"/>
                      <w:b/>
                      <w:sz w:val="24"/>
                    </w:rPr>
                    <w:t>and</w:t>
                  </w:r>
                  <w:r w:rsidRPr="005C76BB">
                    <w:rPr>
                      <w:rFonts w:ascii="Century Gothic" w:hAnsi="Century Gothic"/>
                      <w:b/>
                      <w:spacing w:val="22"/>
                      <w:sz w:val="24"/>
                    </w:rPr>
                    <w:t xml:space="preserve"> </w:t>
                  </w:r>
                  <w:r w:rsidRPr="005C76BB">
                    <w:rPr>
                      <w:rFonts w:ascii="Century Gothic" w:hAnsi="Century Gothic"/>
                      <w:b/>
                      <w:spacing w:val="-1"/>
                      <w:sz w:val="24"/>
                    </w:rPr>
                    <w:t>differences.</w:t>
                  </w:r>
                </w:p>
              </w:tc>
              <w:tc>
                <w:tcPr>
                  <w:tcW w:w="8123" w:type="dxa"/>
                  <w:shd w:val="clear" w:color="auto" w:fill="FFFFFF" w:themeFill="background1"/>
                </w:tcPr>
                <w:p w14:paraId="242988F1" w14:textId="5FCF6CB1" w:rsidR="00C35246" w:rsidRDefault="00C35246" w:rsidP="00C35246">
                  <w:pPr>
                    <w:rPr>
                      <w:rFonts w:ascii="Century Gothic" w:hAnsi="Century Gothic"/>
                      <w:b/>
                      <w:sz w:val="24"/>
                    </w:rPr>
                  </w:pPr>
                  <w:r w:rsidRPr="005C76BB">
                    <w:rPr>
                      <w:rFonts w:ascii="Century Gothic" w:hAnsi="Century Gothic"/>
                      <w:b/>
                      <w:sz w:val="24"/>
                    </w:rPr>
                    <w:t>Strategies:</w:t>
                  </w:r>
                </w:p>
                <w:p w14:paraId="3389B53F" w14:textId="70E9B775" w:rsidR="003108AF" w:rsidRPr="005C76BB" w:rsidRDefault="003108AF" w:rsidP="00C35246">
                  <w:pPr>
                    <w:rPr>
                      <w:rFonts w:ascii="Century Gothic" w:hAnsi="Century Gothic"/>
                      <w:b/>
                      <w:sz w:val="24"/>
                    </w:rPr>
                  </w:pPr>
                  <w:r>
                    <w:rPr>
                      <w:rFonts w:ascii="Century Gothic" w:hAnsi="Century Gothic"/>
                      <w:b/>
                      <w:sz w:val="24"/>
                    </w:rPr>
                    <w:t>Implement Second Step and Curriculum Map lessons.</w:t>
                  </w:r>
                </w:p>
                <w:p w14:paraId="74743331" w14:textId="4E8A489E" w:rsidR="003108AF" w:rsidRDefault="003108AF" w:rsidP="003108AF">
                  <w:pPr>
                    <w:widowControl w:val="0"/>
                    <w:tabs>
                      <w:tab w:val="left" w:pos="220"/>
                      <w:tab w:val="left" w:pos="720"/>
                    </w:tabs>
                    <w:autoSpaceDE w:val="0"/>
                    <w:autoSpaceDN w:val="0"/>
                    <w:adjustRightInd w:val="0"/>
                    <w:rPr>
                      <w:rFonts w:cs="Arial"/>
                    </w:rPr>
                  </w:pPr>
                  <w:r>
                    <w:rPr>
                      <w:rFonts w:cs="Arial"/>
                    </w:rPr>
                    <w:t xml:space="preserve">Teacher and student directed activities include: </w:t>
                  </w:r>
                </w:p>
                <w:p w14:paraId="4521DF2F" w14:textId="3B9C40F1" w:rsidR="00F2082F" w:rsidRPr="00F2082F" w:rsidRDefault="00F2082F" w:rsidP="00F2082F">
                  <w:pPr>
                    <w:widowControl w:val="0"/>
                    <w:numPr>
                      <w:ilvl w:val="0"/>
                      <w:numId w:val="2"/>
                    </w:numPr>
                    <w:tabs>
                      <w:tab w:val="left" w:pos="220"/>
                      <w:tab w:val="left" w:pos="720"/>
                    </w:tabs>
                    <w:autoSpaceDE w:val="0"/>
                    <w:autoSpaceDN w:val="0"/>
                    <w:adjustRightInd w:val="0"/>
                    <w:ind w:hanging="720"/>
                    <w:rPr>
                      <w:rFonts w:cs="Arial"/>
                    </w:rPr>
                  </w:pPr>
                  <w:r>
                    <w:rPr>
                      <w:rFonts w:cs="Arial"/>
                    </w:rPr>
                    <w:t xml:space="preserve">Identify social cues </w:t>
                  </w:r>
                  <w:r w:rsidRPr="00F2082F">
                    <w:rPr>
                      <w:rFonts w:cs="Arial"/>
                    </w:rPr>
                    <w:t>(verbal, physical) to determine how others feel</w:t>
                  </w:r>
                </w:p>
                <w:p w14:paraId="0F34F0EB" w14:textId="5883DFD2" w:rsidR="00F2082F" w:rsidRPr="00F2082F" w:rsidRDefault="00F2082F" w:rsidP="00F2082F">
                  <w:pPr>
                    <w:widowControl w:val="0"/>
                    <w:tabs>
                      <w:tab w:val="left" w:pos="220"/>
                      <w:tab w:val="left" w:pos="720"/>
                    </w:tabs>
                    <w:autoSpaceDE w:val="0"/>
                    <w:autoSpaceDN w:val="0"/>
                    <w:adjustRightInd w:val="0"/>
                    <w:rPr>
                      <w:rFonts w:cs="Arial"/>
                    </w:rPr>
                  </w:pPr>
                  <w:r>
                    <w:rPr>
                      <w:rFonts w:cs="Arial"/>
                    </w:rPr>
                    <w:t xml:space="preserve">Offer opportunities to predict others’ </w:t>
                  </w:r>
                  <w:r w:rsidRPr="00F2082F">
                    <w:rPr>
                      <w:rFonts w:cs="Arial"/>
                    </w:rPr>
                    <w:t>feelings and reactions</w:t>
                  </w:r>
                </w:p>
                <w:p w14:paraId="2C31BE1A" w14:textId="290AC10F" w:rsidR="00F2082F" w:rsidRPr="00F2082F" w:rsidRDefault="00F2082F" w:rsidP="00F2082F">
                  <w:pPr>
                    <w:widowControl w:val="0"/>
                    <w:numPr>
                      <w:ilvl w:val="0"/>
                      <w:numId w:val="2"/>
                    </w:numPr>
                    <w:tabs>
                      <w:tab w:val="left" w:pos="220"/>
                      <w:tab w:val="left" w:pos="720"/>
                    </w:tabs>
                    <w:autoSpaceDE w:val="0"/>
                    <w:autoSpaceDN w:val="0"/>
                    <w:adjustRightInd w:val="0"/>
                    <w:ind w:hanging="720"/>
                    <w:rPr>
                      <w:rFonts w:cs="Arial"/>
                    </w:rPr>
                  </w:pPr>
                  <w:r>
                    <w:rPr>
                      <w:rFonts w:cs="Arial"/>
                    </w:rPr>
                    <w:t xml:space="preserve">Actively evaluate others’ </w:t>
                  </w:r>
                  <w:r w:rsidRPr="00F2082F">
                    <w:rPr>
                      <w:rFonts w:cs="Arial"/>
                    </w:rPr>
                    <w:t>emotional reactions</w:t>
                  </w:r>
                </w:p>
                <w:p w14:paraId="1A73D7DA" w14:textId="7F79C6AF" w:rsidR="00F2082F" w:rsidRPr="00F2082F" w:rsidRDefault="00F2082F" w:rsidP="00F2082F">
                  <w:pPr>
                    <w:widowControl w:val="0"/>
                    <w:numPr>
                      <w:ilvl w:val="0"/>
                      <w:numId w:val="2"/>
                    </w:numPr>
                    <w:tabs>
                      <w:tab w:val="left" w:pos="220"/>
                      <w:tab w:val="left" w:pos="720"/>
                    </w:tabs>
                    <w:autoSpaceDE w:val="0"/>
                    <w:autoSpaceDN w:val="0"/>
                    <w:adjustRightInd w:val="0"/>
                    <w:ind w:hanging="720"/>
                    <w:rPr>
                      <w:rFonts w:cs="Arial"/>
                    </w:rPr>
                  </w:pPr>
                  <w:r>
                    <w:rPr>
                      <w:rFonts w:cs="Arial"/>
                    </w:rPr>
                    <w:t xml:space="preserve">Respect others </w:t>
                  </w:r>
                  <w:r w:rsidRPr="00F2082F">
                    <w:rPr>
                      <w:rFonts w:cs="Arial"/>
                    </w:rPr>
                    <w:t>(e.g., listen carefully and accurately</w:t>
                  </w:r>
                </w:p>
                <w:p w14:paraId="696FD6B9" w14:textId="4B453E8F" w:rsidR="00F2082F" w:rsidRPr="00F2082F" w:rsidRDefault="00F2082F" w:rsidP="00F2082F">
                  <w:pPr>
                    <w:widowControl w:val="0"/>
                    <w:numPr>
                      <w:ilvl w:val="0"/>
                      <w:numId w:val="2"/>
                    </w:numPr>
                    <w:tabs>
                      <w:tab w:val="left" w:pos="220"/>
                      <w:tab w:val="left" w:pos="720"/>
                    </w:tabs>
                    <w:autoSpaceDE w:val="0"/>
                    <w:autoSpaceDN w:val="0"/>
                    <w:adjustRightInd w:val="0"/>
                    <w:ind w:hanging="720"/>
                    <w:rPr>
                      <w:rFonts w:cs="Arial"/>
                    </w:rPr>
                  </w:pPr>
                  <w:r w:rsidRPr="00815DCE">
                    <w:rPr>
                      <w:rFonts w:cs="Arial"/>
                    </w:rPr>
                    <w:t xml:space="preserve">Understand </w:t>
                  </w:r>
                  <w:r>
                    <w:rPr>
                      <w:rFonts w:cs="Arial"/>
                    </w:rPr>
                    <w:t xml:space="preserve">other </w:t>
                  </w:r>
                  <w:r w:rsidRPr="00F2082F">
                    <w:rPr>
                      <w:rFonts w:cs="Arial"/>
                    </w:rPr>
                    <w:t>points of view and perspectives</w:t>
                  </w:r>
                </w:p>
                <w:p w14:paraId="445D0A7A" w14:textId="522F269F" w:rsidR="00C35246" w:rsidRPr="00F2082F" w:rsidRDefault="00F2082F" w:rsidP="00C35246">
                  <w:pPr>
                    <w:widowControl w:val="0"/>
                    <w:numPr>
                      <w:ilvl w:val="0"/>
                      <w:numId w:val="2"/>
                    </w:numPr>
                    <w:tabs>
                      <w:tab w:val="left" w:pos="220"/>
                      <w:tab w:val="left" w:pos="720"/>
                    </w:tabs>
                    <w:autoSpaceDE w:val="0"/>
                    <w:autoSpaceDN w:val="0"/>
                    <w:adjustRightInd w:val="0"/>
                    <w:ind w:hanging="720"/>
                    <w:rPr>
                      <w:rFonts w:cs="Arial"/>
                    </w:rPr>
                  </w:pPr>
                  <w:r>
                    <w:rPr>
                      <w:rFonts w:cs="Arial"/>
                    </w:rPr>
                    <w:t xml:space="preserve">Appreciate diversity </w:t>
                  </w:r>
                  <w:r w:rsidRPr="00F2082F">
                    <w:rPr>
                      <w:rFonts w:cs="Arial"/>
                    </w:rPr>
                    <w:t>(recognize individual and group similarities and differences</w:t>
                  </w:r>
                  <w:r>
                    <w:rPr>
                      <w:rFonts w:cs="Arial"/>
                    </w:rPr>
                    <w:t>.</w:t>
                  </w:r>
                </w:p>
              </w:tc>
            </w:tr>
            <w:tr w:rsidR="00C35246" w:rsidRPr="005C76BB" w14:paraId="351ACAC2" w14:textId="77777777" w:rsidTr="00C35246">
              <w:tc>
                <w:tcPr>
                  <w:tcW w:w="6205" w:type="dxa"/>
                  <w:shd w:val="clear" w:color="auto" w:fill="FFFFFF" w:themeFill="background1"/>
                </w:tcPr>
                <w:p w14:paraId="68BA809B"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C: Use communication and social</w:t>
                  </w:r>
                  <w:r w:rsidRPr="005C76BB">
                    <w:rPr>
                      <w:rFonts w:ascii="Century Gothic" w:hAnsi="Century Gothic"/>
                      <w:b/>
                      <w:spacing w:val="-1"/>
                      <w:sz w:val="24"/>
                    </w:rPr>
                    <w:t xml:space="preserve"> skills </w:t>
                  </w:r>
                  <w:r w:rsidRPr="005C76BB">
                    <w:rPr>
                      <w:rFonts w:ascii="Century Gothic" w:hAnsi="Century Gothic"/>
                      <w:b/>
                      <w:sz w:val="24"/>
                    </w:rPr>
                    <w:t>to</w:t>
                  </w:r>
                  <w:r w:rsidRPr="005C76BB">
                    <w:rPr>
                      <w:rFonts w:ascii="Century Gothic" w:hAnsi="Century Gothic"/>
                      <w:b/>
                      <w:spacing w:val="24"/>
                      <w:sz w:val="24"/>
                    </w:rPr>
                    <w:t xml:space="preserve"> </w:t>
                  </w:r>
                  <w:r w:rsidRPr="005C76BB">
                    <w:rPr>
                      <w:rFonts w:ascii="Century Gothic" w:hAnsi="Century Gothic"/>
                      <w:b/>
                      <w:sz w:val="24"/>
                    </w:rPr>
                    <w:t xml:space="preserve">interact </w:t>
                  </w:r>
                  <w:r w:rsidRPr="005C76BB">
                    <w:rPr>
                      <w:rFonts w:ascii="Century Gothic" w:hAnsi="Century Gothic"/>
                      <w:b/>
                      <w:spacing w:val="-1"/>
                      <w:sz w:val="24"/>
                    </w:rPr>
                    <w:t>effectively</w:t>
                  </w:r>
                  <w:r w:rsidRPr="005C76BB">
                    <w:rPr>
                      <w:rFonts w:ascii="Century Gothic" w:hAnsi="Century Gothic"/>
                      <w:b/>
                      <w:spacing w:val="29"/>
                      <w:sz w:val="24"/>
                    </w:rPr>
                    <w:t xml:space="preserve"> </w:t>
                  </w:r>
                  <w:r w:rsidRPr="005C76BB">
                    <w:rPr>
                      <w:rFonts w:ascii="Century Gothic" w:hAnsi="Century Gothic"/>
                      <w:b/>
                      <w:spacing w:val="-1"/>
                      <w:sz w:val="24"/>
                    </w:rPr>
                    <w:t>with</w:t>
                  </w:r>
                  <w:r w:rsidRPr="005C76BB">
                    <w:rPr>
                      <w:rFonts w:ascii="Century Gothic" w:hAnsi="Century Gothic"/>
                      <w:b/>
                      <w:sz w:val="24"/>
                    </w:rPr>
                    <w:t xml:space="preserve"> others.</w:t>
                  </w:r>
                </w:p>
              </w:tc>
              <w:tc>
                <w:tcPr>
                  <w:tcW w:w="8123" w:type="dxa"/>
                  <w:shd w:val="clear" w:color="auto" w:fill="FFFFFF" w:themeFill="background1"/>
                </w:tcPr>
                <w:p w14:paraId="38059FC8" w14:textId="4ACF828A" w:rsidR="003108AF" w:rsidRPr="003108AF" w:rsidRDefault="00C35246" w:rsidP="00F81B1C">
                  <w:pPr>
                    <w:widowControl w:val="0"/>
                    <w:numPr>
                      <w:ilvl w:val="0"/>
                      <w:numId w:val="2"/>
                    </w:numPr>
                    <w:tabs>
                      <w:tab w:val="left" w:pos="220"/>
                      <w:tab w:val="left" w:pos="720"/>
                    </w:tabs>
                    <w:autoSpaceDE w:val="0"/>
                    <w:autoSpaceDN w:val="0"/>
                    <w:adjustRightInd w:val="0"/>
                    <w:ind w:hanging="720"/>
                    <w:rPr>
                      <w:rFonts w:cs="Arial"/>
                    </w:rPr>
                  </w:pPr>
                  <w:r w:rsidRPr="005C76BB">
                    <w:rPr>
                      <w:rFonts w:ascii="Century Gothic" w:hAnsi="Century Gothic"/>
                      <w:b/>
                      <w:sz w:val="24"/>
                    </w:rPr>
                    <w:t>Strategies:</w:t>
                  </w:r>
                  <w:r w:rsidR="00F81B1C">
                    <w:rPr>
                      <w:rFonts w:ascii="Century Gothic" w:hAnsi="Century Gothic"/>
                      <w:b/>
                      <w:sz w:val="24"/>
                    </w:rPr>
                    <w:t xml:space="preserve"> </w:t>
                  </w:r>
                </w:p>
                <w:p w14:paraId="15CFBB88" w14:textId="71CE8BB7" w:rsidR="003108AF" w:rsidRDefault="003108AF" w:rsidP="003108AF">
                  <w:pPr>
                    <w:widowControl w:val="0"/>
                    <w:tabs>
                      <w:tab w:val="left" w:pos="220"/>
                      <w:tab w:val="left" w:pos="720"/>
                    </w:tabs>
                    <w:autoSpaceDE w:val="0"/>
                    <w:autoSpaceDN w:val="0"/>
                    <w:adjustRightInd w:val="0"/>
                    <w:rPr>
                      <w:rFonts w:ascii="Century Gothic" w:hAnsi="Century Gothic"/>
                      <w:b/>
                      <w:sz w:val="24"/>
                    </w:rPr>
                  </w:pPr>
                  <w:r>
                    <w:rPr>
                      <w:rFonts w:ascii="Century Gothic" w:hAnsi="Century Gothic"/>
                      <w:b/>
                      <w:sz w:val="24"/>
                    </w:rPr>
                    <w:t xml:space="preserve">Implement Second Step or skill building strategies in electives such </w:t>
                  </w:r>
                  <w:r>
                    <w:rPr>
                      <w:rFonts w:ascii="Century Gothic" w:hAnsi="Century Gothic"/>
                      <w:b/>
                      <w:sz w:val="24"/>
                    </w:rPr>
                    <w:lastRenderedPageBreak/>
                    <w:t>as Media Productions and Speech &amp; Debate</w:t>
                  </w:r>
                </w:p>
                <w:p w14:paraId="6E415ABB" w14:textId="33614E50" w:rsidR="003108AF" w:rsidRDefault="003108AF" w:rsidP="003108AF">
                  <w:pPr>
                    <w:widowControl w:val="0"/>
                    <w:tabs>
                      <w:tab w:val="left" w:pos="220"/>
                      <w:tab w:val="left" w:pos="720"/>
                    </w:tabs>
                    <w:autoSpaceDE w:val="0"/>
                    <w:autoSpaceDN w:val="0"/>
                    <w:adjustRightInd w:val="0"/>
                    <w:rPr>
                      <w:rFonts w:cs="Arial"/>
                    </w:rPr>
                  </w:pPr>
                  <w:r>
                    <w:rPr>
                      <w:rFonts w:cs="Arial"/>
                    </w:rPr>
                    <w:t>Students are asked to:</w:t>
                  </w:r>
                </w:p>
                <w:p w14:paraId="64CB1E3A" w14:textId="03BFC04F" w:rsidR="00F81B1C" w:rsidRPr="00F81B1C" w:rsidRDefault="00F81B1C" w:rsidP="00F81B1C">
                  <w:pPr>
                    <w:widowControl w:val="0"/>
                    <w:numPr>
                      <w:ilvl w:val="0"/>
                      <w:numId w:val="2"/>
                    </w:numPr>
                    <w:tabs>
                      <w:tab w:val="left" w:pos="220"/>
                      <w:tab w:val="left" w:pos="720"/>
                    </w:tabs>
                    <w:autoSpaceDE w:val="0"/>
                    <w:autoSpaceDN w:val="0"/>
                    <w:adjustRightInd w:val="0"/>
                    <w:ind w:hanging="720"/>
                    <w:rPr>
                      <w:rFonts w:cs="Arial"/>
                    </w:rPr>
                  </w:pPr>
                  <w:r>
                    <w:rPr>
                      <w:rFonts w:cs="Arial"/>
                    </w:rPr>
                    <w:t xml:space="preserve">Exhibit </w:t>
                  </w:r>
                  <w:r w:rsidRPr="00F81B1C">
                    <w:rPr>
                      <w:rFonts w:cs="Arial"/>
                    </w:rPr>
                    <w:t>cooperative learning and working toward group goals</w:t>
                  </w:r>
                </w:p>
                <w:p w14:paraId="1FD1A44D" w14:textId="14ED8849" w:rsidR="00F81B1C" w:rsidRPr="00F81B1C" w:rsidRDefault="00F81B1C" w:rsidP="00F81B1C">
                  <w:pPr>
                    <w:widowControl w:val="0"/>
                    <w:numPr>
                      <w:ilvl w:val="0"/>
                      <w:numId w:val="2"/>
                    </w:numPr>
                    <w:tabs>
                      <w:tab w:val="left" w:pos="220"/>
                      <w:tab w:val="left" w:pos="720"/>
                    </w:tabs>
                    <w:autoSpaceDE w:val="0"/>
                    <w:autoSpaceDN w:val="0"/>
                    <w:adjustRightInd w:val="0"/>
                    <w:ind w:hanging="720"/>
                    <w:rPr>
                      <w:rFonts w:cs="Arial"/>
                    </w:rPr>
                  </w:pPr>
                  <w:r>
                    <w:rPr>
                      <w:rFonts w:cs="Arial"/>
                    </w:rPr>
                    <w:t xml:space="preserve">Evaluate own </w:t>
                  </w:r>
                  <w:r w:rsidRPr="00F81B1C">
                    <w:rPr>
                      <w:rFonts w:cs="Arial"/>
                    </w:rPr>
                    <w:t>skills to communicate with others</w:t>
                  </w:r>
                </w:p>
                <w:p w14:paraId="2B8AE4B9" w14:textId="459E3CE6" w:rsidR="00F81B1C" w:rsidRPr="00F81B1C" w:rsidRDefault="00F81B1C" w:rsidP="00F81B1C">
                  <w:pPr>
                    <w:widowControl w:val="0"/>
                    <w:numPr>
                      <w:ilvl w:val="0"/>
                      <w:numId w:val="2"/>
                    </w:numPr>
                    <w:tabs>
                      <w:tab w:val="left" w:pos="220"/>
                      <w:tab w:val="left" w:pos="720"/>
                    </w:tabs>
                    <w:autoSpaceDE w:val="0"/>
                    <w:autoSpaceDN w:val="0"/>
                    <w:adjustRightInd w:val="0"/>
                    <w:ind w:hanging="720"/>
                    <w:rPr>
                      <w:rFonts w:cs="Arial"/>
                    </w:rPr>
                  </w:pPr>
                  <w:r>
                    <w:rPr>
                      <w:rFonts w:cs="Arial"/>
                    </w:rPr>
                    <w:t xml:space="preserve">Manage and </w:t>
                  </w:r>
                  <w:r w:rsidRPr="00F81B1C">
                    <w:rPr>
                      <w:rFonts w:cs="Arial"/>
                    </w:rPr>
                    <w:t>express emotions in relationships, respecting diverse viewpoints</w:t>
                  </w:r>
                </w:p>
                <w:p w14:paraId="54A8CCE9" w14:textId="292C0FF2" w:rsidR="00F81B1C" w:rsidRPr="00F81B1C" w:rsidRDefault="00F81B1C" w:rsidP="00F81B1C">
                  <w:pPr>
                    <w:widowControl w:val="0"/>
                    <w:numPr>
                      <w:ilvl w:val="0"/>
                      <w:numId w:val="2"/>
                    </w:numPr>
                    <w:tabs>
                      <w:tab w:val="left" w:pos="220"/>
                      <w:tab w:val="left" w:pos="720"/>
                    </w:tabs>
                    <w:autoSpaceDE w:val="0"/>
                    <w:autoSpaceDN w:val="0"/>
                    <w:adjustRightInd w:val="0"/>
                    <w:ind w:hanging="720"/>
                    <w:rPr>
                      <w:rFonts w:cs="Arial"/>
                    </w:rPr>
                  </w:pPr>
                  <w:r>
                    <w:rPr>
                      <w:rFonts w:cs="Arial"/>
                    </w:rPr>
                    <w:t xml:space="preserve">Communicate </w:t>
                  </w:r>
                  <w:r w:rsidRPr="00F81B1C">
                    <w:rPr>
                      <w:rFonts w:cs="Arial"/>
                    </w:rPr>
                    <w:t>effectively</w:t>
                  </w:r>
                </w:p>
                <w:p w14:paraId="64F8BA95" w14:textId="132B844A" w:rsidR="00C35246" w:rsidRPr="00F81B1C" w:rsidRDefault="00F81B1C" w:rsidP="00C35246">
                  <w:pPr>
                    <w:widowControl w:val="0"/>
                    <w:numPr>
                      <w:ilvl w:val="0"/>
                      <w:numId w:val="2"/>
                    </w:numPr>
                    <w:tabs>
                      <w:tab w:val="left" w:pos="220"/>
                      <w:tab w:val="left" w:pos="720"/>
                    </w:tabs>
                    <w:autoSpaceDE w:val="0"/>
                    <w:autoSpaceDN w:val="0"/>
                    <w:adjustRightInd w:val="0"/>
                    <w:ind w:hanging="720"/>
                    <w:rPr>
                      <w:rFonts w:cs="Arial"/>
                    </w:rPr>
                  </w:pPr>
                  <w:r>
                    <w:rPr>
                      <w:rFonts w:cs="Arial"/>
                    </w:rPr>
                    <w:t xml:space="preserve">Cultivate </w:t>
                  </w:r>
                  <w:r w:rsidRPr="00F81B1C">
                    <w:rPr>
                      <w:rFonts w:cs="Arial"/>
                    </w:rPr>
                    <w:t>relationships with those who can be resources when help is needed</w:t>
                  </w:r>
                </w:p>
              </w:tc>
            </w:tr>
            <w:tr w:rsidR="00C35246" w:rsidRPr="005C76BB" w14:paraId="582F7033" w14:textId="77777777" w:rsidTr="00C35246">
              <w:tc>
                <w:tcPr>
                  <w:tcW w:w="6205" w:type="dxa"/>
                  <w:shd w:val="clear" w:color="auto" w:fill="FFFFFF" w:themeFill="background1"/>
                </w:tcPr>
                <w:p w14:paraId="5FE14C24"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lastRenderedPageBreak/>
                    <w:t>D. Demonstrate an ability</w:t>
                  </w:r>
                  <w:r w:rsidRPr="005C76BB">
                    <w:rPr>
                      <w:rFonts w:ascii="Century Gothic" w:hAnsi="Century Gothic"/>
                      <w:b/>
                      <w:spacing w:val="-1"/>
                      <w:sz w:val="24"/>
                    </w:rPr>
                    <w:t xml:space="preserve"> </w:t>
                  </w:r>
                  <w:r w:rsidRPr="005C76BB">
                    <w:rPr>
                      <w:rFonts w:ascii="Century Gothic" w:hAnsi="Century Gothic"/>
                      <w:b/>
                      <w:sz w:val="24"/>
                    </w:rPr>
                    <w:t>to</w:t>
                  </w:r>
                  <w:r w:rsidRPr="005C76BB">
                    <w:rPr>
                      <w:rFonts w:ascii="Century Gothic" w:hAnsi="Century Gothic"/>
                      <w:b/>
                      <w:spacing w:val="-1"/>
                      <w:sz w:val="24"/>
                    </w:rPr>
                    <w:t xml:space="preserve"> prevent,</w:t>
                  </w:r>
                  <w:r w:rsidRPr="005C76BB">
                    <w:rPr>
                      <w:rFonts w:ascii="Century Gothic" w:hAnsi="Century Gothic"/>
                      <w:b/>
                      <w:spacing w:val="27"/>
                      <w:sz w:val="24"/>
                    </w:rPr>
                    <w:t xml:space="preserve"> </w:t>
                  </w:r>
                  <w:r w:rsidRPr="005C76BB">
                    <w:rPr>
                      <w:rFonts w:ascii="Century Gothic" w:hAnsi="Century Gothic"/>
                      <w:b/>
                      <w:sz w:val="24"/>
                    </w:rPr>
                    <w:t xml:space="preserve">manage, and resolve </w:t>
                  </w:r>
                  <w:r w:rsidRPr="005C76BB">
                    <w:rPr>
                      <w:rFonts w:ascii="Century Gothic" w:hAnsi="Century Gothic"/>
                      <w:b/>
                      <w:spacing w:val="-1"/>
                      <w:sz w:val="24"/>
                    </w:rPr>
                    <w:t>interpersonal</w:t>
                  </w:r>
                  <w:r w:rsidRPr="005C76BB">
                    <w:rPr>
                      <w:rFonts w:ascii="Century Gothic" w:hAnsi="Century Gothic"/>
                      <w:b/>
                      <w:spacing w:val="22"/>
                      <w:sz w:val="24"/>
                    </w:rPr>
                    <w:t xml:space="preserve"> </w:t>
                  </w:r>
                  <w:r w:rsidRPr="005C76BB">
                    <w:rPr>
                      <w:rFonts w:ascii="Century Gothic" w:hAnsi="Century Gothic"/>
                      <w:b/>
                      <w:sz w:val="24"/>
                    </w:rPr>
                    <w:t>conflicts</w:t>
                  </w:r>
                  <w:r w:rsidRPr="005C76BB">
                    <w:rPr>
                      <w:rFonts w:ascii="Century Gothic" w:hAnsi="Century Gothic"/>
                      <w:b/>
                      <w:spacing w:val="-1"/>
                      <w:sz w:val="24"/>
                    </w:rPr>
                    <w:t xml:space="preserve"> </w:t>
                  </w:r>
                  <w:r w:rsidRPr="005C76BB">
                    <w:rPr>
                      <w:rFonts w:ascii="Century Gothic" w:hAnsi="Century Gothic"/>
                      <w:b/>
                      <w:sz w:val="24"/>
                    </w:rPr>
                    <w:t xml:space="preserve">in constructive </w:t>
                  </w:r>
                  <w:r w:rsidRPr="005C76BB">
                    <w:rPr>
                      <w:rFonts w:ascii="Century Gothic" w:hAnsi="Century Gothic"/>
                      <w:b/>
                      <w:spacing w:val="-1"/>
                      <w:sz w:val="24"/>
                    </w:rPr>
                    <w:t>ways.</w:t>
                  </w:r>
                </w:p>
              </w:tc>
              <w:tc>
                <w:tcPr>
                  <w:tcW w:w="8123" w:type="dxa"/>
                  <w:shd w:val="clear" w:color="auto" w:fill="FFFFFF" w:themeFill="background1"/>
                </w:tcPr>
                <w:p w14:paraId="6132EED9" w14:textId="6987ACB9" w:rsidR="00C35246" w:rsidRPr="005C76BB" w:rsidRDefault="00C35246" w:rsidP="00C35246">
                  <w:pPr>
                    <w:rPr>
                      <w:rFonts w:ascii="Century Gothic" w:hAnsi="Century Gothic"/>
                      <w:b/>
                      <w:sz w:val="24"/>
                    </w:rPr>
                  </w:pPr>
                  <w:r w:rsidRPr="005C76BB">
                    <w:rPr>
                      <w:rFonts w:ascii="Century Gothic" w:hAnsi="Century Gothic"/>
                      <w:b/>
                      <w:sz w:val="24"/>
                    </w:rPr>
                    <w:t>Strategies:</w:t>
                  </w:r>
                </w:p>
                <w:p w14:paraId="33E0F54E" w14:textId="7DFB34F8" w:rsidR="00C35246" w:rsidRPr="00F81B1C" w:rsidRDefault="00F81B1C" w:rsidP="00C35246">
                  <w:pPr>
                    <w:rPr>
                      <w:rFonts w:cs="Arial"/>
                    </w:rPr>
                  </w:pPr>
                  <w:r>
                    <w:rPr>
                      <w:rFonts w:cs="Arial"/>
                    </w:rPr>
                    <w:t>Have students explore scenarios on Conflict Resolution that ask them to ARBITRATE/ NEGOTIATE/ COMMUNICATE/ MEDIATE/ LEGISLATE AND LITIGATE</w:t>
                  </w:r>
                </w:p>
              </w:tc>
            </w:tr>
            <w:tr w:rsidR="00C35246" w:rsidRPr="005C76BB" w14:paraId="51772391" w14:textId="77777777" w:rsidTr="00BE2425">
              <w:tc>
                <w:tcPr>
                  <w:tcW w:w="14328" w:type="dxa"/>
                  <w:gridSpan w:val="2"/>
                  <w:shd w:val="clear" w:color="auto" w:fill="F7CAAC" w:themeFill="accent2" w:themeFillTint="66"/>
                </w:tcPr>
                <w:p w14:paraId="2EF03D94" w14:textId="77777777" w:rsidR="00C35246" w:rsidRPr="005C76BB" w:rsidRDefault="00C35246" w:rsidP="00C35246">
                  <w:pPr>
                    <w:rPr>
                      <w:rFonts w:ascii="Century Gothic" w:hAnsi="Century Gothic"/>
                      <w:b/>
                      <w:sz w:val="28"/>
                    </w:rPr>
                  </w:pPr>
                  <w:r w:rsidRPr="005C76BB">
                    <w:rPr>
                      <w:rFonts w:ascii="Century Gothic" w:hAnsi="Century Gothic"/>
                      <w:b/>
                      <w:sz w:val="28"/>
                    </w:rPr>
                    <w:t>Goal</w:t>
                  </w:r>
                  <w:r w:rsidRPr="005C76BB">
                    <w:rPr>
                      <w:rFonts w:ascii="Century Gothic" w:hAnsi="Century Gothic"/>
                      <w:b/>
                      <w:spacing w:val="-1"/>
                      <w:sz w:val="28"/>
                    </w:rPr>
                    <w:t xml:space="preserve"> </w:t>
                  </w:r>
                  <w:r w:rsidRPr="005C76BB">
                    <w:rPr>
                      <w:rFonts w:ascii="Century Gothic" w:hAnsi="Century Gothic"/>
                      <w:b/>
                      <w:sz w:val="28"/>
                    </w:rPr>
                    <w:t>3:</w:t>
                  </w:r>
                  <w:r w:rsidRPr="005C76BB">
                    <w:rPr>
                      <w:rFonts w:ascii="Century Gothic" w:hAnsi="Century Gothic"/>
                      <w:b/>
                      <w:spacing w:val="59"/>
                      <w:sz w:val="28"/>
                    </w:rPr>
                    <w:t xml:space="preserve"> </w:t>
                  </w:r>
                  <w:r w:rsidRPr="005C76BB">
                    <w:rPr>
                      <w:rFonts w:ascii="Century Gothic" w:hAnsi="Century Gothic"/>
                      <w:b/>
                      <w:i/>
                      <w:sz w:val="28"/>
                    </w:rPr>
                    <w:t>Demonstrate</w:t>
                  </w:r>
                  <w:r w:rsidRPr="005C76BB">
                    <w:rPr>
                      <w:rFonts w:ascii="Century Gothic" w:hAnsi="Century Gothic"/>
                      <w:b/>
                      <w:i/>
                      <w:spacing w:val="-1"/>
                      <w:sz w:val="28"/>
                    </w:rPr>
                    <w:t xml:space="preserve"> decision-making</w:t>
                  </w:r>
                  <w:r w:rsidRPr="005C76BB">
                    <w:rPr>
                      <w:rFonts w:ascii="Century Gothic" w:hAnsi="Century Gothic"/>
                      <w:b/>
                      <w:i/>
                      <w:sz w:val="28"/>
                    </w:rPr>
                    <w:t xml:space="preserve"> </w:t>
                  </w:r>
                  <w:r w:rsidRPr="005C76BB">
                    <w:rPr>
                      <w:rFonts w:ascii="Century Gothic" w:hAnsi="Century Gothic"/>
                      <w:b/>
                      <w:i/>
                      <w:spacing w:val="-1"/>
                      <w:sz w:val="28"/>
                    </w:rPr>
                    <w:t>skills</w:t>
                  </w:r>
                  <w:r w:rsidRPr="005C76BB">
                    <w:rPr>
                      <w:rFonts w:ascii="Century Gothic" w:hAnsi="Century Gothic"/>
                      <w:b/>
                      <w:i/>
                      <w:sz w:val="28"/>
                    </w:rPr>
                    <w:t xml:space="preserve"> </w:t>
                  </w:r>
                  <w:r w:rsidRPr="005C76BB">
                    <w:rPr>
                      <w:rFonts w:ascii="Century Gothic" w:hAnsi="Century Gothic"/>
                      <w:b/>
                      <w:i/>
                      <w:spacing w:val="-1"/>
                      <w:sz w:val="28"/>
                    </w:rPr>
                    <w:t>and</w:t>
                  </w:r>
                  <w:r w:rsidRPr="005C76BB">
                    <w:rPr>
                      <w:rFonts w:ascii="Century Gothic" w:hAnsi="Century Gothic"/>
                      <w:b/>
                      <w:i/>
                      <w:sz w:val="28"/>
                    </w:rPr>
                    <w:t xml:space="preserve"> responsible</w:t>
                  </w:r>
                  <w:r w:rsidRPr="005C76BB">
                    <w:rPr>
                      <w:rFonts w:ascii="Century Gothic" w:hAnsi="Century Gothic"/>
                      <w:b/>
                      <w:i/>
                      <w:spacing w:val="33"/>
                      <w:sz w:val="28"/>
                    </w:rPr>
                    <w:t xml:space="preserve"> </w:t>
                  </w:r>
                  <w:r w:rsidRPr="005C76BB">
                    <w:rPr>
                      <w:rFonts w:ascii="Century Gothic" w:hAnsi="Century Gothic"/>
                      <w:b/>
                      <w:i/>
                      <w:sz w:val="28"/>
                    </w:rPr>
                    <w:t>behaviors</w:t>
                  </w:r>
                  <w:r w:rsidRPr="005C76BB">
                    <w:rPr>
                      <w:rFonts w:ascii="Century Gothic" w:hAnsi="Century Gothic"/>
                      <w:b/>
                      <w:i/>
                      <w:spacing w:val="-1"/>
                      <w:sz w:val="28"/>
                    </w:rPr>
                    <w:t xml:space="preserve"> </w:t>
                  </w:r>
                  <w:r w:rsidRPr="005C76BB">
                    <w:rPr>
                      <w:rFonts w:ascii="Century Gothic" w:hAnsi="Century Gothic"/>
                      <w:b/>
                      <w:i/>
                      <w:sz w:val="28"/>
                    </w:rPr>
                    <w:t>in</w:t>
                  </w:r>
                  <w:r w:rsidRPr="005C76BB">
                    <w:rPr>
                      <w:rFonts w:ascii="Century Gothic" w:hAnsi="Century Gothic"/>
                      <w:b/>
                      <w:i/>
                      <w:spacing w:val="-1"/>
                      <w:sz w:val="28"/>
                    </w:rPr>
                    <w:t xml:space="preserve"> </w:t>
                  </w:r>
                  <w:r w:rsidRPr="005C76BB">
                    <w:rPr>
                      <w:rFonts w:ascii="Century Gothic" w:hAnsi="Century Gothic"/>
                      <w:b/>
                      <w:i/>
                      <w:sz w:val="28"/>
                    </w:rPr>
                    <w:t>personal,</w:t>
                  </w:r>
                  <w:r w:rsidRPr="005C76BB">
                    <w:rPr>
                      <w:rFonts w:ascii="Century Gothic" w:hAnsi="Century Gothic"/>
                      <w:b/>
                      <w:i/>
                      <w:spacing w:val="-1"/>
                      <w:sz w:val="28"/>
                    </w:rPr>
                    <w:t xml:space="preserve"> </w:t>
                  </w:r>
                  <w:r w:rsidRPr="005C76BB">
                    <w:rPr>
                      <w:rFonts w:ascii="Century Gothic" w:hAnsi="Century Gothic"/>
                      <w:b/>
                      <w:i/>
                      <w:sz w:val="28"/>
                    </w:rPr>
                    <w:t>school,</w:t>
                  </w:r>
                  <w:r w:rsidRPr="005C76BB">
                    <w:rPr>
                      <w:rFonts w:ascii="Century Gothic" w:hAnsi="Century Gothic"/>
                      <w:b/>
                      <w:i/>
                      <w:spacing w:val="-1"/>
                      <w:sz w:val="28"/>
                    </w:rPr>
                    <w:t xml:space="preserve"> </w:t>
                  </w:r>
                  <w:r w:rsidRPr="005C76BB">
                    <w:rPr>
                      <w:rFonts w:ascii="Century Gothic" w:hAnsi="Century Gothic"/>
                      <w:b/>
                      <w:i/>
                      <w:sz w:val="28"/>
                    </w:rPr>
                    <w:t>and</w:t>
                  </w:r>
                  <w:r w:rsidRPr="005C76BB">
                    <w:rPr>
                      <w:rFonts w:ascii="Century Gothic" w:hAnsi="Century Gothic"/>
                      <w:b/>
                      <w:i/>
                      <w:spacing w:val="-1"/>
                      <w:sz w:val="28"/>
                    </w:rPr>
                    <w:t xml:space="preserve"> </w:t>
                  </w:r>
                  <w:r w:rsidRPr="005C76BB">
                    <w:rPr>
                      <w:rFonts w:ascii="Century Gothic" w:hAnsi="Century Gothic"/>
                      <w:b/>
                      <w:i/>
                      <w:sz w:val="28"/>
                    </w:rPr>
                    <w:t>community</w:t>
                  </w:r>
                  <w:r w:rsidRPr="005C76BB">
                    <w:rPr>
                      <w:rFonts w:ascii="Century Gothic" w:hAnsi="Century Gothic"/>
                      <w:b/>
                      <w:i/>
                      <w:spacing w:val="-1"/>
                      <w:sz w:val="28"/>
                    </w:rPr>
                    <w:t xml:space="preserve"> </w:t>
                  </w:r>
                  <w:r w:rsidRPr="005C76BB">
                    <w:rPr>
                      <w:rFonts w:ascii="Century Gothic" w:hAnsi="Century Gothic"/>
                      <w:b/>
                      <w:i/>
                      <w:sz w:val="28"/>
                    </w:rPr>
                    <w:t>contexts.</w:t>
                  </w:r>
                  <w:r w:rsidRPr="005C76BB">
                    <w:rPr>
                      <w:rFonts w:ascii="Century Gothic" w:hAnsi="Century Gothic"/>
                      <w:b/>
                      <w:sz w:val="24"/>
                    </w:rPr>
                    <w:tab/>
                  </w:r>
                </w:p>
              </w:tc>
            </w:tr>
            <w:tr w:rsidR="00C35246" w:rsidRPr="005C76BB" w14:paraId="22152C9A" w14:textId="77777777" w:rsidTr="00C35246">
              <w:tc>
                <w:tcPr>
                  <w:tcW w:w="14328" w:type="dxa"/>
                  <w:gridSpan w:val="2"/>
                  <w:shd w:val="clear" w:color="auto" w:fill="FFFFFF" w:themeFill="background1"/>
                </w:tcPr>
                <w:p w14:paraId="629C527B" w14:textId="77777777" w:rsidR="00C35246" w:rsidRPr="005C76BB" w:rsidRDefault="00C35246" w:rsidP="00C35246">
                  <w:pPr>
                    <w:rPr>
                      <w:rFonts w:ascii="Century Gothic" w:hAnsi="Century Gothic"/>
                      <w:sz w:val="24"/>
                    </w:rPr>
                  </w:pPr>
                </w:p>
              </w:tc>
            </w:tr>
            <w:tr w:rsidR="00C35246" w:rsidRPr="005C76BB" w14:paraId="6C8F7693" w14:textId="77777777" w:rsidTr="00C35246">
              <w:tc>
                <w:tcPr>
                  <w:tcW w:w="6205" w:type="dxa"/>
                  <w:shd w:val="clear" w:color="auto" w:fill="FFFFFF" w:themeFill="background1"/>
                </w:tcPr>
                <w:p w14:paraId="215CC359"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A: Consider ethical, safety, and </w:t>
                  </w:r>
                  <w:r w:rsidRPr="005C76BB">
                    <w:rPr>
                      <w:rFonts w:ascii="Century Gothic" w:hAnsi="Century Gothic"/>
                      <w:b/>
                      <w:spacing w:val="-1"/>
                      <w:sz w:val="24"/>
                    </w:rPr>
                    <w:t>societal</w:t>
                  </w:r>
                  <w:r w:rsidRPr="005C76BB">
                    <w:rPr>
                      <w:rFonts w:ascii="Century Gothic" w:hAnsi="Century Gothic"/>
                      <w:b/>
                      <w:sz w:val="24"/>
                    </w:rPr>
                    <w:t xml:space="preserve"> </w:t>
                  </w:r>
                  <w:r w:rsidRPr="005C76BB">
                    <w:rPr>
                      <w:rFonts w:ascii="Century Gothic" w:hAnsi="Century Gothic"/>
                      <w:b/>
                      <w:spacing w:val="-1"/>
                      <w:sz w:val="24"/>
                    </w:rPr>
                    <w:t>factors</w:t>
                  </w:r>
                  <w:r w:rsidRPr="005C76BB">
                    <w:rPr>
                      <w:rFonts w:ascii="Century Gothic" w:hAnsi="Century Gothic"/>
                      <w:b/>
                      <w:sz w:val="24"/>
                    </w:rPr>
                    <w:t xml:space="preserve"> in</w:t>
                  </w:r>
                  <w:r w:rsidRPr="005C76BB">
                    <w:rPr>
                      <w:rFonts w:ascii="Century Gothic" w:hAnsi="Century Gothic"/>
                      <w:b/>
                      <w:spacing w:val="23"/>
                      <w:sz w:val="24"/>
                    </w:rPr>
                    <w:t xml:space="preserve"> </w:t>
                  </w:r>
                  <w:r w:rsidRPr="005C76BB">
                    <w:rPr>
                      <w:rFonts w:ascii="Century Gothic" w:hAnsi="Century Gothic"/>
                      <w:b/>
                      <w:sz w:val="24"/>
                    </w:rPr>
                    <w:t>making decisions.</w:t>
                  </w:r>
                </w:p>
              </w:tc>
              <w:tc>
                <w:tcPr>
                  <w:tcW w:w="8123" w:type="dxa"/>
                  <w:shd w:val="clear" w:color="auto" w:fill="FFFFFF" w:themeFill="background1"/>
                </w:tcPr>
                <w:p w14:paraId="27454A7F" w14:textId="080CA43F" w:rsidR="003C5FA1" w:rsidRPr="003C5FA1" w:rsidRDefault="00C35246" w:rsidP="00F81B1C">
                  <w:pPr>
                    <w:pStyle w:val="ListParagraph"/>
                    <w:widowControl w:val="0"/>
                    <w:numPr>
                      <w:ilvl w:val="0"/>
                      <w:numId w:val="3"/>
                    </w:numPr>
                    <w:tabs>
                      <w:tab w:val="left" w:pos="220"/>
                      <w:tab w:val="left" w:pos="720"/>
                    </w:tabs>
                    <w:autoSpaceDE w:val="0"/>
                    <w:autoSpaceDN w:val="0"/>
                    <w:adjustRightInd w:val="0"/>
                    <w:rPr>
                      <w:rFonts w:cs="Arial"/>
                    </w:rPr>
                  </w:pPr>
                  <w:r w:rsidRPr="005C76BB">
                    <w:rPr>
                      <w:rFonts w:ascii="Century Gothic" w:hAnsi="Century Gothic"/>
                      <w:b/>
                      <w:sz w:val="24"/>
                    </w:rPr>
                    <w:t>Strategies:</w:t>
                  </w:r>
                  <w:r w:rsidR="003C5FA1">
                    <w:rPr>
                      <w:rFonts w:ascii="Century Gothic" w:hAnsi="Century Gothic"/>
                      <w:b/>
                      <w:sz w:val="24"/>
                    </w:rPr>
                    <w:t xml:space="preserve"> Integrate School-Wide Positive Behavior lessons, Second Step, and deliberate teacher directed lessons by: </w:t>
                  </w:r>
                  <w:r w:rsidR="00F81B1C">
                    <w:rPr>
                      <w:rFonts w:ascii="Century Gothic" w:hAnsi="Century Gothic"/>
                      <w:b/>
                      <w:sz w:val="24"/>
                    </w:rPr>
                    <w:t xml:space="preserve"> </w:t>
                  </w:r>
                </w:p>
                <w:p w14:paraId="77084F64" w14:textId="55563A25" w:rsidR="003C5FA1" w:rsidRDefault="003C5FA1" w:rsidP="003C5FA1">
                  <w:pPr>
                    <w:pStyle w:val="ListParagraph"/>
                    <w:widowControl w:val="0"/>
                    <w:numPr>
                      <w:ilvl w:val="0"/>
                      <w:numId w:val="3"/>
                    </w:numPr>
                    <w:tabs>
                      <w:tab w:val="left" w:pos="220"/>
                      <w:tab w:val="left" w:pos="720"/>
                    </w:tabs>
                    <w:autoSpaceDE w:val="0"/>
                    <w:autoSpaceDN w:val="0"/>
                    <w:adjustRightInd w:val="0"/>
                    <w:rPr>
                      <w:rFonts w:cs="Arial"/>
                    </w:rPr>
                  </w:pPr>
                  <w:r>
                    <w:rPr>
                      <w:rFonts w:cs="Arial"/>
                    </w:rPr>
                    <w:t>Apply school-wide initiatives such as Start with Hello and Unified Conscious Discipline routines (School Pledge)</w:t>
                  </w:r>
                </w:p>
                <w:p w14:paraId="691F954C" w14:textId="77D9BBD8" w:rsidR="00F81B1C" w:rsidRPr="003C5FA1" w:rsidRDefault="003C5FA1" w:rsidP="003C5FA1">
                  <w:pPr>
                    <w:pStyle w:val="ListParagraph"/>
                    <w:widowControl w:val="0"/>
                    <w:numPr>
                      <w:ilvl w:val="0"/>
                      <w:numId w:val="3"/>
                    </w:numPr>
                    <w:tabs>
                      <w:tab w:val="left" w:pos="220"/>
                      <w:tab w:val="left" w:pos="720"/>
                    </w:tabs>
                    <w:autoSpaceDE w:val="0"/>
                    <w:autoSpaceDN w:val="0"/>
                    <w:adjustRightInd w:val="0"/>
                    <w:rPr>
                      <w:rFonts w:cs="Arial"/>
                    </w:rPr>
                  </w:pPr>
                  <w:r>
                    <w:rPr>
                      <w:rFonts w:cs="Arial"/>
                    </w:rPr>
                    <w:t xml:space="preserve">Facilitating </w:t>
                  </w:r>
                  <w:r w:rsidR="00F81B1C" w:rsidRPr="003C5FA1">
                    <w:rPr>
                      <w:rFonts w:cs="Arial"/>
                    </w:rPr>
                    <w:t xml:space="preserve">classroom discussions and role playing for kids to develop communication skills.  (parent/child, teacher/ student, employer/employee, etc.) </w:t>
                  </w:r>
                </w:p>
                <w:p w14:paraId="14611C82" w14:textId="1517AEF8" w:rsidR="00C35246" w:rsidRPr="00F81B1C" w:rsidRDefault="00F81B1C" w:rsidP="00C35246">
                  <w:pPr>
                    <w:pStyle w:val="ListParagraph"/>
                    <w:widowControl w:val="0"/>
                    <w:numPr>
                      <w:ilvl w:val="0"/>
                      <w:numId w:val="3"/>
                    </w:numPr>
                    <w:tabs>
                      <w:tab w:val="left" w:pos="220"/>
                      <w:tab w:val="left" w:pos="720"/>
                    </w:tabs>
                    <w:autoSpaceDE w:val="0"/>
                    <w:autoSpaceDN w:val="0"/>
                    <w:adjustRightInd w:val="0"/>
                    <w:rPr>
                      <w:rFonts w:cs="Arial"/>
                    </w:rPr>
                  </w:pPr>
                  <w:r w:rsidRPr="00F65819">
                    <w:rPr>
                      <w:rFonts w:cs="Arial"/>
                    </w:rPr>
                    <w:t>Allow</w:t>
                  </w:r>
                  <w:r w:rsidR="003C5FA1">
                    <w:rPr>
                      <w:rFonts w:cs="Arial"/>
                    </w:rPr>
                    <w:t>ing</w:t>
                  </w:r>
                  <w:r w:rsidRPr="00F65819">
                    <w:rPr>
                      <w:rFonts w:cs="Arial"/>
                    </w:rPr>
                    <w:t xml:space="preserve"> </w:t>
                  </w:r>
                  <w:r>
                    <w:rPr>
                      <w:rFonts w:cs="Arial"/>
                    </w:rPr>
                    <w:t xml:space="preserve">students </w:t>
                  </w:r>
                  <w:r w:rsidRPr="00F81B1C">
                    <w:rPr>
                      <w:rFonts w:cs="Arial"/>
                    </w:rPr>
                    <w:t xml:space="preserve">to constantly build upon each other’s thoughts and responses.  </w:t>
                  </w:r>
                </w:p>
              </w:tc>
            </w:tr>
            <w:tr w:rsidR="00C35246" w:rsidRPr="005C76BB" w14:paraId="3A38F753" w14:textId="77777777" w:rsidTr="00C35246">
              <w:tc>
                <w:tcPr>
                  <w:tcW w:w="6205" w:type="dxa"/>
                  <w:shd w:val="clear" w:color="auto" w:fill="FFFFFF" w:themeFill="background1"/>
                </w:tcPr>
                <w:p w14:paraId="56C4CCF4" w14:textId="77777777" w:rsidR="00C35246" w:rsidRPr="005C76BB" w:rsidRDefault="00C35246" w:rsidP="00C35246">
                  <w:pPr>
                    <w:rPr>
                      <w:rFonts w:ascii="Century Gothic" w:hAnsi="Century Gothic"/>
                      <w:b/>
                      <w:spacing w:val="-1"/>
                      <w:sz w:val="24"/>
                    </w:rPr>
                  </w:pPr>
                  <w:r w:rsidRPr="005C76BB">
                    <w:rPr>
                      <w:rFonts w:ascii="Century Gothic" w:hAnsi="Century Gothic"/>
                      <w:b/>
                      <w:sz w:val="24"/>
                    </w:rPr>
                    <w:t xml:space="preserve">B:  Apply decision- making skills to deal responsibly </w:t>
                  </w:r>
                  <w:r w:rsidRPr="005C76BB">
                    <w:rPr>
                      <w:rFonts w:ascii="Century Gothic" w:hAnsi="Century Gothic"/>
                      <w:b/>
                      <w:spacing w:val="-1"/>
                      <w:sz w:val="24"/>
                    </w:rPr>
                    <w:t>with</w:t>
                  </w:r>
                  <w:r w:rsidRPr="005C76BB">
                    <w:rPr>
                      <w:rFonts w:ascii="Century Gothic" w:hAnsi="Century Gothic"/>
                      <w:b/>
                      <w:sz w:val="24"/>
                    </w:rPr>
                    <w:t xml:space="preserve"> daily</w:t>
                  </w:r>
                  <w:r w:rsidRPr="005C76BB">
                    <w:rPr>
                      <w:rFonts w:ascii="Century Gothic" w:hAnsi="Century Gothic"/>
                      <w:b/>
                      <w:spacing w:val="22"/>
                      <w:sz w:val="24"/>
                    </w:rPr>
                    <w:t xml:space="preserve"> </w:t>
                  </w:r>
                  <w:r w:rsidRPr="005C76BB">
                    <w:rPr>
                      <w:rFonts w:ascii="Century Gothic" w:hAnsi="Century Gothic"/>
                      <w:b/>
                      <w:spacing w:val="-1"/>
                      <w:sz w:val="24"/>
                    </w:rPr>
                    <w:t>academic and</w:t>
                  </w:r>
                  <w:r w:rsidRPr="005C76BB">
                    <w:rPr>
                      <w:rFonts w:ascii="Century Gothic" w:hAnsi="Century Gothic"/>
                      <w:b/>
                      <w:spacing w:val="21"/>
                      <w:sz w:val="24"/>
                    </w:rPr>
                    <w:t xml:space="preserve"> </w:t>
                  </w:r>
                  <w:r w:rsidRPr="005C76BB">
                    <w:rPr>
                      <w:rFonts w:ascii="Century Gothic" w:hAnsi="Century Gothic"/>
                      <w:b/>
                      <w:sz w:val="24"/>
                    </w:rPr>
                    <w:t>social situations.</w:t>
                  </w:r>
                </w:p>
              </w:tc>
              <w:tc>
                <w:tcPr>
                  <w:tcW w:w="8123" w:type="dxa"/>
                  <w:shd w:val="clear" w:color="auto" w:fill="FFFFFF" w:themeFill="background1"/>
                </w:tcPr>
                <w:p w14:paraId="56F787AD" w14:textId="3D85A246" w:rsidR="00C35246" w:rsidRPr="005C76BB" w:rsidRDefault="00C35246" w:rsidP="00C35246">
                  <w:pPr>
                    <w:rPr>
                      <w:rFonts w:ascii="Century Gothic" w:hAnsi="Century Gothic"/>
                      <w:b/>
                      <w:sz w:val="24"/>
                    </w:rPr>
                  </w:pPr>
                  <w:r w:rsidRPr="005C76BB">
                    <w:rPr>
                      <w:rFonts w:ascii="Century Gothic" w:hAnsi="Century Gothic"/>
                      <w:b/>
                      <w:sz w:val="24"/>
                    </w:rPr>
                    <w:t>Strategies:</w:t>
                  </w:r>
                  <w:r w:rsidR="003C5FA1">
                    <w:rPr>
                      <w:rFonts w:ascii="Century Gothic" w:hAnsi="Century Gothic"/>
                      <w:b/>
                      <w:sz w:val="24"/>
                    </w:rPr>
                    <w:t xml:space="preserve"> Integrate Second Step, and Positive Behavior Plan, and School-Wide Unified initiatives, such as  </w:t>
                  </w:r>
                </w:p>
                <w:p w14:paraId="09769B95" w14:textId="0BF5D7EA" w:rsidR="003C5FA1" w:rsidRDefault="003C5FA1" w:rsidP="00F81B1C">
                  <w:pPr>
                    <w:pStyle w:val="ListParagraph"/>
                    <w:widowControl w:val="0"/>
                    <w:numPr>
                      <w:ilvl w:val="0"/>
                      <w:numId w:val="3"/>
                    </w:numPr>
                    <w:tabs>
                      <w:tab w:val="left" w:pos="220"/>
                      <w:tab w:val="left" w:pos="720"/>
                    </w:tabs>
                    <w:autoSpaceDE w:val="0"/>
                    <w:autoSpaceDN w:val="0"/>
                    <w:adjustRightInd w:val="0"/>
                    <w:rPr>
                      <w:rFonts w:cs="Arial"/>
                    </w:rPr>
                  </w:pPr>
                  <w:r>
                    <w:rPr>
                      <w:rFonts w:cs="Arial"/>
                    </w:rPr>
                    <w:t xml:space="preserve">Emphasizing task initiation, goal directed persistence and phases of dependence vs. independence.   </w:t>
                  </w:r>
                </w:p>
                <w:p w14:paraId="7DA190B2" w14:textId="55647202" w:rsidR="00C35246" w:rsidRPr="00F81B1C" w:rsidRDefault="00F81B1C" w:rsidP="00F81B1C">
                  <w:pPr>
                    <w:pStyle w:val="ListParagraph"/>
                    <w:widowControl w:val="0"/>
                    <w:numPr>
                      <w:ilvl w:val="0"/>
                      <w:numId w:val="3"/>
                    </w:numPr>
                    <w:tabs>
                      <w:tab w:val="left" w:pos="220"/>
                      <w:tab w:val="left" w:pos="720"/>
                    </w:tabs>
                    <w:autoSpaceDE w:val="0"/>
                    <w:autoSpaceDN w:val="0"/>
                    <w:adjustRightInd w:val="0"/>
                    <w:rPr>
                      <w:rFonts w:cs="Arial"/>
                    </w:rPr>
                  </w:pPr>
                  <w:r>
                    <w:rPr>
                      <w:rFonts w:cs="Arial"/>
                    </w:rPr>
                    <w:t xml:space="preserve">Using op-ed </w:t>
                  </w:r>
                  <w:r w:rsidRPr="00F81B1C">
                    <w:rPr>
                      <w:rFonts w:cs="Arial"/>
                    </w:rPr>
                    <w:t>sections of local or national newspapers, middle school teachers model how to evaluate, and then generate, substantive arguments that are supported by clear and relevant evidence from accurate, credible sources.</w:t>
                  </w:r>
                </w:p>
              </w:tc>
            </w:tr>
            <w:tr w:rsidR="00C35246" w:rsidRPr="005C76BB" w14:paraId="73C696D1" w14:textId="77777777" w:rsidTr="00C35246">
              <w:tc>
                <w:tcPr>
                  <w:tcW w:w="6205" w:type="dxa"/>
                  <w:shd w:val="clear" w:color="auto" w:fill="FFFFFF" w:themeFill="background1"/>
                </w:tcPr>
                <w:p w14:paraId="3674EBF7" w14:textId="00FD15D8" w:rsidR="00C35246" w:rsidRPr="005C76BB" w:rsidRDefault="00C35246" w:rsidP="00C35246">
                  <w:pPr>
                    <w:rPr>
                      <w:rFonts w:ascii="Century Gothic" w:hAnsi="Century Gothic"/>
                      <w:b/>
                      <w:spacing w:val="-1"/>
                      <w:sz w:val="24"/>
                    </w:rPr>
                  </w:pPr>
                  <w:r w:rsidRPr="005C76BB">
                    <w:rPr>
                      <w:rFonts w:ascii="Century Gothic" w:eastAsia="Times New Roman" w:hAnsi="Century Gothic" w:cs="Times New Roman"/>
                      <w:b/>
                      <w:bCs/>
                      <w:sz w:val="24"/>
                      <w:szCs w:val="24"/>
                    </w:rPr>
                    <w:lastRenderedPageBreak/>
                    <w:t xml:space="preserve">C. Contribute to the </w:t>
                  </w:r>
                  <w:r w:rsidRPr="005C76BB">
                    <w:rPr>
                      <w:rFonts w:ascii="Century Gothic" w:eastAsia="Times New Roman" w:hAnsi="Century Gothic" w:cs="Times New Roman"/>
                      <w:b/>
                      <w:bCs/>
                      <w:spacing w:val="-1"/>
                      <w:sz w:val="24"/>
                      <w:szCs w:val="24"/>
                    </w:rPr>
                    <w:t>well-being</w:t>
                  </w:r>
                  <w:r w:rsidRPr="005C76BB">
                    <w:rPr>
                      <w:rFonts w:ascii="Century Gothic" w:eastAsia="Times New Roman" w:hAnsi="Century Gothic" w:cs="Times New Roman"/>
                      <w:b/>
                      <w:bCs/>
                      <w:sz w:val="24"/>
                      <w:szCs w:val="24"/>
                    </w:rPr>
                    <w:t xml:space="preserve"> of</w:t>
                  </w:r>
                  <w:r w:rsidRPr="005C76BB">
                    <w:rPr>
                      <w:rFonts w:ascii="Century Gothic" w:eastAsia="Times New Roman" w:hAnsi="Century Gothic" w:cs="Times New Roman"/>
                      <w:b/>
                      <w:bCs/>
                      <w:spacing w:val="28"/>
                      <w:sz w:val="24"/>
                      <w:szCs w:val="24"/>
                    </w:rPr>
                    <w:t xml:space="preserve"> </w:t>
                  </w:r>
                  <w:r w:rsidRPr="005C76BB">
                    <w:rPr>
                      <w:rFonts w:ascii="Century Gothic" w:eastAsia="Times New Roman" w:hAnsi="Century Gothic" w:cs="Times New Roman"/>
                      <w:b/>
                      <w:bCs/>
                      <w:spacing w:val="-1"/>
                      <w:sz w:val="24"/>
                      <w:szCs w:val="24"/>
                    </w:rPr>
                    <w:t>one’s school and</w:t>
                  </w:r>
                  <w:r w:rsidRPr="005C76BB">
                    <w:rPr>
                      <w:rFonts w:ascii="Century Gothic" w:eastAsia="Times New Roman" w:hAnsi="Century Gothic" w:cs="Times New Roman"/>
                      <w:b/>
                      <w:bCs/>
                      <w:spacing w:val="22"/>
                      <w:sz w:val="24"/>
                      <w:szCs w:val="24"/>
                    </w:rPr>
                    <w:t xml:space="preserve"> </w:t>
                  </w:r>
                  <w:r w:rsidRPr="005C76BB">
                    <w:rPr>
                      <w:rFonts w:ascii="Century Gothic" w:eastAsia="Times New Roman" w:hAnsi="Century Gothic" w:cs="Times New Roman"/>
                      <w:b/>
                      <w:bCs/>
                      <w:sz w:val="24"/>
                      <w:szCs w:val="24"/>
                    </w:rPr>
                    <w:t>community.</w:t>
                  </w:r>
                </w:p>
              </w:tc>
              <w:tc>
                <w:tcPr>
                  <w:tcW w:w="8123" w:type="dxa"/>
                  <w:shd w:val="clear" w:color="auto" w:fill="FFFFFF" w:themeFill="background1"/>
                </w:tcPr>
                <w:p w14:paraId="3E8D4124" w14:textId="4CEDAF21" w:rsidR="00C35246" w:rsidRPr="005C76BB" w:rsidRDefault="00C35246" w:rsidP="00C35246">
                  <w:pPr>
                    <w:rPr>
                      <w:rFonts w:ascii="Century Gothic" w:hAnsi="Century Gothic"/>
                      <w:b/>
                      <w:sz w:val="24"/>
                    </w:rPr>
                  </w:pPr>
                  <w:r w:rsidRPr="005C76BB">
                    <w:rPr>
                      <w:rFonts w:ascii="Century Gothic" w:hAnsi="Century Gothic"/>
                      <w:b/>
                      <w:sz w:val="24"/>
                    </w:rPr>
                    <w:t>Strategies:</w:t>
                  </w:r>
                  <w:r w:rsidR="003C5FA1">
                    <w:rPr>
                      <w:rFonts w:ascii="Century Gothic" w:hAnsi="Century Gothic"/>
                      <w:b/>
                      <w:sz w:val="24"/>
                    </w:rPr>
                    <w:t xml:space="preserve"> Combining SEL instruction with Before and After School instruction, events, and activities.</w:t>
                  </w:r>
                </w:p>
                <w:p w14:paraId="5668F3F9" w14:textId="0E3F866C" w:rsidR="00F81B1C" w:rsidRPr="00F81B1C" w:rsidRDefault="00F81B1C" w:rsidP="00F81B1C">
                  <w:pPr>
                    <w:pStyle w:val="ListParagraph"/>
                    <w:widowControl w:val="0"/>
                    <w:numPr>
                      <w:ilvl w:val="0"/>
                      <w:numId w:val="3"/>
                    </w:numPr>
                    <w:tabs>
                      <w:tab w:val="left" w:pos="220"/>
                      <w:tab w:val="left" w:pos="720"/>
                    </w:tabs>
                    <w:autoSpaceDE w:val="0"/>
                    <w:autoSpaceDN w:val="0"/>
                    <w:adjustRightInd w:val="0"/>
                    <w:rPr>
                      <w:rFonts w:cs="Arial"/>
                    </w:rPr>
                  </w:pPr>
                  <w:r>
                    <w:rPr>
                      <w:rFonts w:cs="Arial"/>
                    </w:rPr>
                    <w:t xml:space="preserve">Using a guide (Second Step) </w:t>
                  </w:r>
                  <w:r w:rsidRPr="00F81B1C">
                    <w:rPr>
                      <w:rFonts w:cs="Arial"/>
                    </w:rPr>
                    <w:t xml:space="preserve">identify and explore the effects of good/bad decisions. </w:t>
                  </w:r>
                </w:p>
                <w:p w14:paraId="4C08D6D2" w14:textId="7168D61D" w:rsidR="00C35246" w:rsidRDefault="00F81B1C" w:rsidP="00F81B1C">
                  <w:pPr>
                    <w:pStyle w:val="ListParagraph"/>
                    <w:widowControl w:val="0"/>
                    <w:numPr>
                      <w:ilvl w:val="0"/>
                      <w:numId w:val="3"/>
                    </w:numPr>
                    <w:tabs>
                      <w:tab w:val="left" w:pos="220"/>
                      <w:tab w:val="left" w:pos="720"/>
                    </w:tabs>
                    <w:autoSpaceDE w:val="0"/>
                    <w:autoSpaceDN w:val="0"/>
                    <w:adjustRightInd w:val="0"/>
                    <w:rPr>
                      <w:rFonts w:cs="Arial"/>
                    </w:rPr>
                  </w:pPr>
                  <w:r>
                    <w:rPr>
                      <w:rFonts w:cs="Arial"/>
                    </w:rPr>
                    <w:t xml:space="preserve">Empowering </w:t>
                  </w:r>
                  <w:r w:rsidRPr="00F81B1C">
                    <w:rPr>
                      <w:rFonts w:cs="Arial"/>
                    </w:rPr>
                    <w:t>students, take a lesson from JA/ Life skills instruction that gives students real life scenarios</w:t>
                  </w:r>
                </w:p>
                <w:p w14:paraId="5DEB19E2" w14:textId="5B32D5E7" w:rsidR="003C5FA1" w:rsidRPr="00F81B1C" w:rsidRDefault="003C5FA1" w:rsidP="00F81B1C">
                  <w:pPr>
                    <w:pStyle w:val="ListParagraph"/>
                    <w:widowControl w:val="0"/>
                    <w:numPr>
                      <w:ilvl w:val="0"/>
                      <w:numId w:val="3"/>
                    </w:numPr>
                    <w:tabs>
                      <w:tab w:val="left" w:pos="220"/>
                      <w:tab w:val="left" w:pos="720"/>
                    </w:tabs>
                    <w:autoSpaceDE w:val="0"/>
                    <w:autoSpaceDN w:val="0"/>
                    <w:adjustRightInd w:val="0"/>
                    <w:rPr>
                      <w:rFonts w:cs="Arial"/>
                    </w:rPr>
                  </w:pPr>
                  <w:r>
                    <w:rPr>
                      <w:rFonts w:cs="Arial"/>
                    </w:rPr>
                    <w:t>Engaging community partners with several mentoring and student supports (Real Talk, T.R.U.T.H., Rites of Passage, LSE, and DIYM</w:t>
                  </w:r>
                </w:p>
                <w:p w14:paraId="0A2620D7" w14:textId="77777777" w:rsidR="00C35246" w:rsidRPr="005C76BB" w:rsidRDefault="00C35246" w:rsidP="00C35246">
                  <w:pPr>
                    <w:rPr>
                      <w:rFonts w:ascii="Century Gothic" w:hAnsi="Century Gothic"/>
                      <w:sz w:val="24"/>
                    </w:rPr>
                  </w:pPr>
                </w:p>
              </w:tc>
            </w:tr>
          </w:tbl>
          <w:p w14:paraId="27459EBA" w14:textId="77777777" w:rsidR="002B27C5" w:rsidRPr="002B27C5" w:rsidRDefault="002B27C5" w:rsidP="001676CF">
            <w:pPr>
              <w:tabs>
                <w:tab w:val="left" w:pos="7788"/>
              </w:tabs>
              <w:rPr>
                <w:rFonts w:ascii="Century Gothic" w:hAnsi="Century Gothic"/>
                <w:b/>
                <w:bCs/>
                <w:i/>
                <w:sz w:val="24"/>
              </w:rPr>
            </w:pPr>
          </w:p>
        </w:tc>
      </w:tr>
      <w:tr w:rsidR="00AA52FA" w:rsidRPr="005C76BB" w14:paraId="0B994FE9" w14:textId="77777777" w:rsidTr="00BE2425">
        <w:trPr>
          <w:trHeight w:val="327"/>
        </w:trPr>
        <w:tc>
          <w:tcPr>
            <w:tcW w:w="14328" w:type="dxa"/>
            <w:gridSpan w:val="6"/>
            <w:shd w:val="clear" w:color="auto" w:fill="FFE599" w:themeFill="accent4" w:themeFillTint="66"/>
          </w:tcPr>
          <w:p w14:paraId="68F7F5B0" w14:textId="4FC1AB08" w:rsidR="00C35246" w:rsidRPr="005C76BB" w:rsidRDefault="00462C0F" w:rsidP="005C76BB">
            <w:pPr>
              <w:rPr>
                <w:rFonts w:ascii="Century Gothic" w:hAnsi="Century Gothic"/>
                <w:b/>
                <w:sz w:val="24"/>
              </w:rPr>
            </w:pPr>
            <w:r w:rsidRPr="00462C0F">
              <w:rPr>
                <w:rFonts w:ascii="Century Gothic" w:hAnsi="Century Gothic"/>
                <w:b/>
                <w:bCs/>
                <w:sz w:val="24"/>
              </w:rPr>
              <w:lastRenderedPageBreak/>
              <w:t xml:space="preserve">How does your school-wide policy and practices support the social emotional learning </w:t>
            </w:r>
            <w:r w:rsidR="008C6498">
              <w:rPr>
                <w:rFonts w:ascii="Century Gothic" w:hAnsi="Century Gothic"/>
                <w:b/>
                <w:bCs/>
                <w:sz w:val="24"/>
              </w:rPr>
              <w:t>of</w:t>
            </w:r>
            <w:r w:rsidRPr="00462C0F">
              <w:rPr>
                <w:rFonts w:ascii="Century Gothic" w:hAnsi="Century Gothic"/>
                <w:b/>
                <w:bCs/>
                <w:sz w:val="24"/>
              </w:rPr>
              <w:t xml:space="preserve"> students?</w:t>
            </w:r>
            <w:r w:rsidRPr="00462C0F">
              <w:rPr>
                <w:rFonts w:ascii="Century Gothic" w:hAnsi="Century Gothic"/>
                <w:b/>
                <w:sz w:val="24"/>
              </w:rPr>
              <w:t> </w:t>
            </w:r>
          </w:p>
        </w:tc>
      </w:tr>
      <w:tr w:rsidR="00C35246" w:rsidRPr="005C76BB" w14:paraId="27E26F2C" w14:textId="77777777" w:rsidTr="00C35246">
        <w:trPr>
          <w:trHeight w:val="327"/>
        </w:trPr>
        <w:tc>
          <w:tcPr>
            <w:tcW w:w="14328" w:type="dxa"/>
            <w:gridSpan w:val="6"/>
            <w:shd w:val="clear" w:color="auto" w:fill="E7E6E6" w:themeFill="background2"/>
          </w:tcPr>
          <w:p w14:paraId="6329DC6C" w14:textId="77777777" w:rsidR="00C35246" w:rsidRDefault="00C35246" w:rsidP="005C76BB">
            <w:pPr>
              <w:rPr>
                <w:rFonts w:ascii="Century Gothic" w:hAnsi="Century Gothic"/>
                <w:b/>
                <w:bCs/>
                <w:sz w:val="24"/>
              </w:rPr>
            </w:pPr>
          </w:p>
          <w:p w14:paraId="6CB02DFE" w14:textId="2C138504" w:rsidR="003C5FA1" w:rsidRDefault="003C5FA1" w:rsidP="003C5FA1">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Apollo Middle school is determined to increase school-wide SEL in to daily instruction.  School-wide initiatives include Start with Hello, The Buddy System, our on site mentoring programs, our Community Partner Liaison, and SEL Task force along with our SEL Reimagine Team.  </w:t>
            </w:r>
          </w:p>
          <w:p w14:paraId="2594A092" w14:textId="03E2BB28" w:rsidR="003C5FA1" w:rsidRDefault="003C5FA1" w:rsidP="003C5FA1">
            <w:pPr>
              <w:rPr>
                <w:rFonts w:ascii="Arial" w:hAnsi="Arial" w:cs="Arial"/>
                <w:color w:val="333333"/>
                <w:sz w:val="20"/>
                <w:szCs w:val="20"/>
                <w:shd w:val="clear" w:color="auto" w:fill="FFFFFF"/>
              </w:rPr>
            </w:pPr>
            <w:r>
              <w:rPr>
                <w:rFonts w:ascii="Arial" w:hAnsi="Arial" w:cs="Arial"/>
                <w:color w:val="333333"/>
                <w:sz w:val="20"/>
                <w:szCs w:val="20"/>
                <w:shd w:val="clear" w:color="auto" w:fill="FFFFFF"/>
              </w:rPr>
              <w:t>SEL competencies are taught explicitly in all Personalization and Social and Emotional Learning classes, All Unified Arts Electives, All STEM and LEEO Courses, and all Health Electives integrate deliberate SEL instruction.  All teachers in </w:t>
            </w:r>
            <w:r>
              <w:t>these classe</w:t>
            </w:r>
            <w:r>
              <w:t>s</w:t>
            </w:r>
            <w:r>
              <w:rPr>
                <w:rFonts w:ascii="Arial" w:hAnsi="Arial" w:cs="Arial"/>
                <w:color w:val="333333"/>
                <w:sz w:val="20"/>
                <w:szCs w:val="20"/>
                <w:shd w:val="clear" w:color="auto" w:fill="FFFFFF"/>
              </w:rPr>
              <w:t> have been </w:t>
            </w:r>
            <w:r>
              <w:t>d</w:t>
            </w:r>
            <w:r>
              <w:t>e</w:t>
            </w:r>
            <w:r>
              <w:t>veloped</w:t>
            </w:r>
            <w:r>
              <w:rPr>
                <w:rFonts w:ascii="Arial" w:hAnsi="Arial" w:cs="Arial"/>
                <w:color w:val="333333"/>
                <w:sz w:val="20"/>
                <w:szCs w:val="20"/>
                <w:shd w:val="clear" w:color="auto" w:fill="FFFFFF"/>
              </w:rPr>
              <w:t> to purposely reach our students through SEL instruction and </w:t>
            </w:r>
            <w:r>
              <w:t>consc</w:t>
            </w:r>
            <w:r>
              <w:t>ious</w:t>
            </w:r>
            <w:r>
              <w:rPr>
                <w:rFonts w:ascii="Arial" w:hAnsi="Arial" w:cs="Arial"/>
                <w:color w:val="333333"/>
                <w:sz w:val="20"/>
                <w:szCs w:val="20"/>
                <w:shd w:val="clear" w:color="auto" w:fill="FFFFFF"/>
              </w:rPr>
              <w:t> discipline strategies using several supplemental enrichment programs including Second Step, 7 Effective Habits of a Teenager, Mind of a Teenager, and Suite 360.</w:t>
            </w:r>
          </w:p>
          <w:p w14:paraId="2C3292B2" w14:textId="2EB01FE9" w:rsidR="003C5FA1" w:rsidRDefault="003C5FA1" w:rsidP="003C5FA1">
            <w:r>
              <w:rPr>
                <w:rFonts w:ascii="Arial" w:hAnsi="Arial" w:cs="Arial"/>
                <w:color w:val="333333"/>
                <w:sz w:val="20"/>
                <w:szCs w:val="20"/>
                <w:shd w:val="clear" w:color="auto" w:fill="FFFFFF"/>
              </w:rPr>
              <w:t xml:space="preserve">Apollo also has developed unified placards for every classroom to outline classroom expectations aligned with SEL and PBIS.  We participate as a school in our daily Pledge that is aligned with Conscious Discipline language, and our Spirit Events that are designed to celebrate our students and teachers.  </w:t>
            </w:r>
          </w:p>
          <w:p w14:paraId="35981ECD" w14:textId="507EE6DF" w:rsidR="00C35246" w:rsidRPr="00462C0F" w:rsidRDefault="00C35246" w:rsidP="005C76BB">
            <w:pPr>
              <w:rPr>
                <w:rFonts w:ascii="Century Gothic" w:hAnsi="Century Gothic"/>
                <w:b/>
                <w:bCs/>
                <w:sz w:val="24"/>
              </w:rPr>
            </w:pPr>
          </w:p>
        </w:tc>
      </w:tr>
      <w:tr w:rsidR="00AA52FA" w:rsidRPr="005C76BB" w14:paraId="1E796D42" w14:textId="77777777" w:rsidTr="00C35246">
        <w:tc>
          <w:tcPr>
            <w:tcW w:w="14328" w:type="dxa"/>
            <w:gridSpan w:val="6"/>
            <w:shd w:val="clear" w:color="auto" w:fill="E7E6E6" w:themeFill="background2"/>
          </w:tcPr>
          <w:p w14:paraId="7F9BFE58" w14:textId="77777777" w:rsidR="00AA52FA" w:rsidRPr="005C76BB" w:rsidRDefault="00AA52FA" w:rsidP="00C34A5B">
            <w:pPr>
              <w:rPr>
                <w:rFonts w:ascii="Century Gothic" w:hAnsi="Century Gothic"/>
                <w:b/>
                <w:sz w:val="24"/>
              </w:rPr>
            </w:pPr>
            <w:r w:rsidRPr="005C76BB">
              <w:rPr>
                <w:rFonts w:ascii="Century Gothic" w:hAnsi="Century Gothic"/>
                <w:b/>
                <w:sz w:val="24"/>
              </w:rPr>
              <w:t xml:space="preserve">SEL Professional Development: </w:t>
            </w:r>
            <w:r w:rsidRPr="005C76BB">
              <w:rPr>
                <w:rFonts w:ascii="Century Gothic" w:hAnsi="Century Gothic"/>
                <w:b/>
                <w:i/>
                <w:sz w:val="24"/>
              </w:rPr>
              <w:t>How will school leadership educate administrators, faculty, and staff on the continuous implementation of SEL?</w:t>
            </w:r>
          </w:p>
        </w:tc>
      </w:tr>
      <w:tr w:rsidR="00AA52FA" w:rsidRPr="005C76BB" w14:paraId="13EA002A" w14:textId="77777777" w:rsidTr="00C35246">
        <w:trPr>
          <w:trHeight w:val="642"/>
        </w:trPr>
        <w:tc>
          <w:tcPr>
            <w:tcW w:w="3366" w:type="dxa"/>
            <w:vAlign w:val="center"/>
          </w:tcPr>
          <w:p w14:paraId="3361370C"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Action</w:t>
            </w:r>
          </w:p>
        </w:tc>
        <w:tc>
          <w:tcPr>
            <w:tcW w:w="2333" w:type="dxa"/>
            <w:vAlign w:val="center"/>
          </w:tcPr>
          <w:p w14:paraId="3389986F"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Responsible Person</w:t>
            </w:r>
          </w:p>
        </w:tc>
        <w:tc>
          <w:tcPr>
            <w:tcW w:w="3332" w:type="dxa"/>
            <w:vAlign w:val="center"/>
          </w:tcPr>
          <w:p w14:paraId="40A9A255"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Resources</w:t>
            </w:r>
          </w:p>
        </w:tc>
        <w:tc>
          <w:tcPr>
            <w:tcW w:w="2940" w:type="dxa"/>
            <w:gridSpan w:val="2"/>
            <w:vAlign w:val="center"/>
          </w:tcPr>
          <w:p w14:paraId="46C55FB6"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Evidence of Completion</w:t>
            </w:r>
          </w:p>
        </w:tc>
        <w:tc>
          <w:tcPr>
            <w:tcW w:w="2357" w:type="dxa"/>
            <w:vAlign w:val="center"/>
          </w:tcPr>
          <w:p w14:paraId="1CF591E0" w14:textId="77777777" w:rsidR="00AA52FA" w:rsidRPr="005C76BB" w:rsidRDefault="00AA52FA" w:rsidP="0042332E">
            <w:pPr>
              <w:jc w:val="center"/>
              <w:rPr>
                <w:rFonts w:ascii="Century Gothic" w:hAnsi="Century Gothic"/>
                <w:b/>
                <w:sz w:val="24"/>
              </w:rPr>
            </w:pPr>
            <w:r>
              <w:rPr>
                <w:rFonts w:ascii="Century Gothic" w:hAnsi="Century Gothic"/>
                <w:b/>
                <w:sz w:val="24"/>
              </w:rPr>
              <w:t>Completion Date</w:t>
            </w:r>
          </w:p>
        </w:tc>
      </w:tr>
      <w:tr w:rsidR="005C76BB" w:rsidRPr="005C76BB" w14:paraId="08E76AE4" w14:textId="77777777" w:rsidTr="00C35246">
        <w:tc>
          <w:tcPr>
            <w:tcW w:w="3366" w:type="dxa"/>
          </w:tcPr>
          <w:p w14:paraId="1315112B" w14:textId="170AB7C7" w:rsidR="005C76BB" w:rsidRPr="005C76BB" w:rsidRDefault="005C76BB" w:rsidP="00C34A5B">
            <w:pPr>
              <w:rPr>
                <w:rFonts w:ascii="Century Gothic" w:hAnsi="Century Gothic"/>
                <w:sz w:val="24"/>
              </w:rPr>
            </w:pPr>
          </w:p>
          <w:p w14:paraId="52DA2D5A" w14:textId="2E53A801" w:rsidR="005C76BB" w:rsidRDefault="00F2082F" w:rsidP="00C34A5B">
            <w:pPr>
              <w:rPr>
                <w:rFonts w:ascii="Century Gothic" w:hAnsi="Century Gothic"/>
                <w:sz w:val="24"/>
              </w:rPr>
            </w:pPr>
            <w:r>
              <w:rPr>
                <w:rFonts w:ascii="Century Gothic" w:hAnsi="Century Gothic"/>
                <w:sz w:val="24"/>
              </w:rPr>
              <w:t xml:space="preserve">SEL for the </w:t>
            </w:r>
          </w:p>
          <w:p w14:paraId="2A406428" w14:textId="00B29B48" w:rsidR="00F2082F" w:rsidRPr="005C76BB" w:rsidRDefault="00F2082F" w:rsidP="00C34A5B">
            <w:pPr>
              <w:rPr>
                <w:rFonts w:ascii="Century Gothic" w:hAnsi="Century Gothic"/>
                <w:sz w:val="24"/>
              </w:rPr>
            </w:pPr>
            <w:r>
              <w:rPr>
                <w:rFonts w:ascii="Century Gothic" w:hAnsi="Century Gothic"/>
                <w:sz w:val="24"/>
              </w:rPr>
              <w:t xml:space="preserve">Re-Imagining Middle Schools </w:t>
            </w:r>
          </w:p>
        </w:tc>
        <w:tc>
          <w:tcPr>
            <w:tcW w:w="2333" w:type="dxa"/>
          </w:tcPr>
          <w:p w14:paraId="034F1B97" w14:textId="750CA213" w:rsidR="005C76BB" w:rsidRPr="005C76BB" w:rsidRDefault="00F2082F" w:rsidP="00C34A5B">
            <w:pPr>
              <w:rPr>
                <w:rFonts w:ascii="Century Gothic" w:hAnsi="Century Gothic"/>
                <w:sz w:val="24"/>
              </w:rPr>
            </w:pPr>
            <w:r>
              <w:rPr>
                <w:rFonts w:ascii="Century Gothic" w:hAnsi="Century Gothic"/>
                <w:sz w:val="24"/>
              </w:rPr>
              <w:t xml:space="preserve">District Personnel </w:t>
            </w:r>
          </w:p>
        </w:tc>
        <w:tc>
          <w:tcPr>
            <w:tcW w:w="3332" w:type="dxa"/>
          </w:tcPr>
          <w:p w14:paraId="0CE22728" w14:textId="396AF7D2" w:rsidR="005C76BB" w:rsidRPr="005C76BB" w:rsidRDefault="00F2082F" w:rsidP="00C34A5B">
            <w:pPr>
              <w:rPr>
                <w:rFonts w:ascii="Century Gothic" w:hAnsi="Century Gothic"/>
                <w:sz w:val="24"/>
              </w:rPr>
            </w:pPr>
            <w:r>
              <w:rPr>
                <w:rFonts w:ascii="Century Gothic" w:hAnsi="Century Gothic"/>
                <w:sz w:val="24"/>
              </w:rPr>
              <w:t xml:space="preserve">Grant </w:t>
            </w:r>
          </w:p>
        </w:tc>
        <w:tc>
          <w:tcPr>
            <w:tcW w:w="2940" w:type="dxa"/>
            <w:gridSpan w:val="2"/>
          </w:tcPr>
          <w:p w14:paraId="60F147B9" w14:textId="77777777" w:rsidR="005C76BB" w:rsidRDefault="00F2082F" w:rsidP="00C34A5B">
            <w:pPr>
              <w:rPr>
                <w:rFonts w:ascii="Century Gothic" w:hAnsi="Century Gothic"/>
                <w:sz w:val="24"/>
              </w:rPr>
            </w:pPr>
            <w:r>
              <w:rPr>
                <w:rFonts w:ascii="Century Gothic" w:hAnsi="Century Gothic"/>
                <w:sz w:val="24"/>
              </w:rPr>
              <w:t>Feedback evaluations, sign-in sheets</w:t>
            </w:r>
          </w:p>
          <w:p w14:paraId="5B04DEF5" w14:textId="23597B32" w:rsidR="00F2082F" w:rsidRPr="005C76BB" w:rsidRDefault="00F2082F" w:rsidP="00C34A5B">
            <w:pPr>
              <w:rPr>
                <w:rFonts w:ascii="Century Gothic" w:hAnsi="Century Gothic"/>
                <w:sz w:val="24"/>
              </w:rPr>
            </w:pPr>
            <w:r>
              <w:rPr>
                <w:rFonts w:ascii="Century Gothic" w:hAnsi="Century Gothic"/>
                <w:sz w:val="24"/>
              </w:rPr>
              <w:t xml:space="preserve">Monitoring by SEL Liaison and AP </w:t>
            </w:r>
          </w:p>
        </w:tc>
        <w:tc>
          <w:tcPr>
            <w:tcW w:w="2357" w:type="dxa"/>
          </w:tcPr>
          <w:p w14:paraId="64EA3B07" w14:textId="3AD7F1B9" w:rsidR="005C76BB" w:rsidRPr="005C76BB" w:rsidRDefault="00F2082F" w:rsidP="00C34A5B">
            <w:pPr>
              <w:rPr>
                <w:rFonts w:ascii="Century Gothic" w:hAnsi="Century Gothic"/>
                <w:sz w:val="24"/>
              </w:rPr>
            </w:pPr>
            <w:r>
              <w:rPr>
                <w:rFonts w:ascii="Century Gothic" w:hAnsi="Century Gothic"/>
                <w:sz w:val="24"/>
              </w:rPr>
              <w:t xml:space="preserve"> May 2019</w:t>
            </w:r>
          </w:p>
        </w:tc>
      </w:tr>
      <w:tr w:rsidR="005C76BB" w:rsidRPr="005C76BB" w14:paraId="01D92940" w14:textId="77777777" w:rsidTr="00C35246">
        <w:trPr>
          <w:trHeight w:val="478"/>
        </w:trPr>
        <w:tc>
          <w:tcPr>
            <w:tcW w:w="3366" w:type="dxa"/>
          </w:tcPr>
          <w:p w14:paraId="30FC5D28" w14:textId="77777777" w:rsidR="005C76BB" w:rsidRPr="005C76BB" w:rsidRDefault="005C76BB" w:rsidP="00C34A5B">
            <w:pPr>
              <w:rPr>
                <w:rFonts w:ascii="Century Gothic" w:hAnsi="Century Gothic"/>
                <w:sz w:val="24"/>
              </w:rPr>
            </w:pPr>
          </w:p>
          <w:p w14:paraId="5C8EA770" w14:textId="555C9D64" w:rsidR="005C76BB" w:rsidRPr="005C76BB" w:rsidRDefault="00F2082F" w:rsidP="00C34A5B">
            <w:pPr>
              <w:rPr>
                <w:rFonts w:ascii="Century Gothic" w:hAnsi="Century Gothic"/>
                <w:sz w:val="24"/>
              </w:rPr>
            </w:pPr>
            <w:r>
              <w:rPr>
                <w:rFonts w:ascii="Century Gothic" w:hAnsi="Century Gothic"/>
                <w:sz w:val="24"/>
              </w:rPr>
              <w:t xml:space="preserve">Conscious Discipline </w:t>
            </w:r>
          </w:p>
        </w:tc>
        <w:tc>
          <w:tcPr>
            <w:tcW w:w="2333" w:type="dxa"/>
          </w:tcPr>
          <w:p w14:paraId="5D0EF6B1" w14:textId="77777777" w:rsidR="005C76BB" w:rsidRDefault="005C76BB" w:rsidP="00C34A5B">
            <w:pPr>
              <w:rPr>
                <w:rFonts w:ascii="Century Gothic" w:hAnsi="Century Gothic"/>
                <w:sz w:val="24"/>
              </w:rPr>
            </w:pPr>
          </w:p>
          <w:p w14:paraId="67BA60B5" w14:textId="221ADDB0" w:rsidR="00F2082F" w:rsidRPr="005C76BB" w:rsidRDefault="00F2082F" w:rsidP="00C34A5B">
            <w:pPr>
              <w:rPr>
                <w:rFonts w:ascii="Century Gothic" w:hAnsi="Century Gothic"/>
                <w:sz w:val="24"/>
              </w:rPr>
            </w:pPr>
            <w:r>
              <w:rPr>
                <w:rFonts w:ascii="Century Gothic" w:hAnsi="Century Gothic"/>
                <w:sz w:val="24"/>
              </w:rPr>
              <w:t xml:space="preserve">Ayanna Whitworth-Barner </w:t>
            </w:r>
          </w:p>
        </w:tc>
        <w:tc>
          <w:tcPr>
            <w:tcW w:w="3332" w:type="dxa"/>
          </w:tcPr>
          <w:p w14:paraId="7BB7664D" w14:textId="77777777" w:rsidR="005C76BB" w:rsidRDefault="005C76BB" w:rsidP="00C34A5B">
            <w:pPr>
              <w:rPr>
                <w:rFonts w:ascii="Century Gothic" w:hAnsi="Century Gothic"/>
                <w:sz w:val="24"/>
              </w:rPr>
            </w:pPr>
          </w:p>
          <w:p w14:paraId="741CE49B" w14:textId="45DC8F1C" w:rsidR="00F2082F" w:rsidRPr="005C76BB" w:rsidRDefault="00F2082F" w:rsidP="00C34A5B">
            <w:pPr>
              <w:rPr>
                <w:rFonts w:ascii="Century Gothic" w:hAnsi="Century Gothic"/>
                <w:sz w:val="24"/>
              </w:rPr>
            </w:pPr>
            <w:r>
              <w:rPr>
                <w:rFonts w:ascii="Century Gothic" w:hAnsi="Century Gothic"/>
                <w:sz w:val="24"/>
              </w:rPr>
              <w:t xml:space="preserve">Title I </w:t>
            </w:r>
          </w:p>
        </w:tc>
        <w:tc>
          <w:tcPr>
            <w:tcW w:w="2940" w:type="dxa"/>
            <w:gridSpan w:val="2"/>
          </w:tcPr>
          <w:p w14:paraId="33B480B8" w14:textId="77777777" w:rsidR="00F2082F" w:rsidRDefault="00F2082F" w:rsidP="00F2082F">
            <w:pPr>
              <w:rPr>
                <w:rFonts w:ascii="Century Gothic" w:hAnsi="Century Gothic"/>
                <w:sz w:val="24"/>
              </w:rPr>
            </w:pPr>
            <w:r>
              <w:rPr>
                <w:rFonts w:ascii="Century Gothic" w:hAnsi="Century Gothic"/>
                <w:sz w:val="24"/>
              </w:rPr>
              <w:t>Feedback evaluations, sign-in sheets</w:t>
            </w:r>
          </w:p>
          <w:p w14:paraId="137AFAE2" w14:textId="551F3B59" w:rsidR="00F2082F" w:rsidRPr="005C76BB" w:rsidRDefault="00F2082F" w:rsidP="00F2082F">
            <w:pPr>
              <w:rPr>
                <w:rFonts w:ascii="Century Gothic" w:hAnsi="Century Gothic"/>
                <w:sz w:val="24"/>
              </w:rPr>
            </w:pPr>
            <w:r>
              <w:rPr>
                <w:rFonts w:ascii="Century Gothic" w:hAnsi="Century Gothic"/>
                <w:sz w:val="24"/>
              </w:rPr>
              <w:t xml:space="preserve">Monitoring by SEL Liaison </w:t>
            </w:r>
          </w:p>
        </w:tc>
        <w:tc>
          <w:tcPr>
            <w:tcW w:w="2357" w:type="dxa"/>
          </w:tcPr>
          <w:p w14:paraId="33575885" w14:textId="77777777" w:rsidR="005C76BB" w:rsidRDefault="005C76BB" w:rsidP="00C34A5B">
            <w:pPr>
              <w:rPr>
                <w:rFonts w:ascii="Century Gothic" w:hAnsi="Century Gothic"/>
                <w:sz w:val="24"/>
              </w:rPr>
            </w:pPr>
          </w:p>
          <w:p w14:paraId="6FF76B38" w14:textId="1C934ED6" w:rsidR="00344065" w:rsidRPr="005C76BB" w:rsidRDefault="00344065" w:rsidP="00C34A5B">
            <w:pPr>
              <w:rPr>
                <w:rFonts w:ascii="Century Gothic" w:hAnsi="Century Gothic"/>
                <w:sz w:val="24"/>
              </w:rPr>
            </w:pPr>
            <w:r>
              <w:rPr>
                <w:rFonts w:ascii="Century Gothic" w:hAnsi="Century Gothic"/>
                <w:sz w:val="24"/>
              </w:rPr>
              <w:t>December 2018 – January 2019</w:t>
            </w:r>
          </w:p>
        </w:tc>
      </w:tr>
      <w:tr w:rsidR="005C76BB" w:rsidRPr="005C76BB" w14:paraId="5DF6BDAA" w14:textId="77777777" w:rsidTr="00C35246">
        <w:trPr>
          <w:trHeight w:val="325"/>
        </w:trPr>
        <w:tc>
          <w:tcPr>
            <w:tcW w:w="3366" w:type="dxa"/>
          </w:tcPr>
          <w:p w14:paraId="031030EE" w14:textId="419ADE0A" w:rsidR="005C76BB" w:rsidRPr="005C76BB" w:rsidRDefault="005C76BB" w:rsidP="00C34A5B">
            <w:pPr>
              <w:rPr>
                <w:rFonts w:ascii="Century Gothic" w:hAnsi="Century Gothic"/>
                <w:sz w:val="24"/>
              </w:rPr>
            </w:pPr>
          </w:p>
          <w:p w14:paraId="1F31C22D" w14:textId="77777777" w:rsidR="005C76BB" w:rsidRPr="005C76BB" w:rsidRDefault="005C76BB" w:rsidP="00C34A5B">
            <w:pPr>
              <w:rPr>
                <w:rFonts w:ascii="Century Gothic" w:hAnsi="Century Gothic"/>
                <w:sz w:val="24"/>
              </w:rPr>
            </w:pPr>
          </w:p>
        </w:tc>
        <w:tc>
          <w:tcPr>
            <w:tcW w:w="2333" w:type="dxa"/>
          </w:tcPr>
          <w:p w14:paraId="52F30D29" w14:textId="77777777" w:rsidR="005C76BB" w:rsidRPr="005C76BB" w:rsidRDefault="005C76BB" w:rsidP="00C34A5B">
            <w:pPr>
              <w:rPr>
                <w:rFonts w:ascii="Century Gothic" w:hAnsi="Century Gothic"/>
                <w:sz w:val="24"/>
              </w:rPr>
            </w:pPr>
          </w:p>
        </w:tc>
        <w:tc>
          <w:tcPr>
            <w:tcW w:w="3332" w:type="dxa"/>
          </w:tcPr>
          <w:p w14:paraId="514CC7C4" w14:textId="77777777" w:rsidR="005C76BB" w:rsidRPr="005C76BB" w:rsidRDefault="005C76BB" w:rsidP="00C34A5B">
            <w:pPr>
              <w:rPr>
                <w:rFonts w:ascii="Century Gothic" w:hAnsi="Century Gothic"/>
                <w:sz w:val="24"/>
              </w:rPr>
            </w:pPr>
          </w:p>
        </w:tc>
        <w:tc>
          <w:tcPr>
            <w:tcW w:w="2940" w:type="dxa"/>
            <w:gridSpan w:val="2"/>
          </w:tcPr>
          <w:p w14:paraId="09989D4C" w14:textId="77777777" w:rsidR="005C76BB" w:rsidRPr="005C76BB" w:rsidRDefault="005C76BB" w:rsidP="00C34A5B">
            <w:pPr>
              <w:rPr>
                <w:rFonts w:ascii="Century Gothic" w:hAnsi="Century Gothic"/>
                <w:sz w:val="24"/>
              </w:rPr>
            </w:pPr>
          </w:p>
        </w:tc>
        <w:tc>
          <w:tcPr>
            <w:tcW w:w="2357" w:type="dxa"/>
          </w:tcPr>
          <w:p w14:paraId="3ED72016" w14:textId="77777777" w:rsidR="005C76BB" w:rsidRPr="005C76BB" w:rsidRDefault="005C76BB" w:rsidP="00C34A5B">
            <w:pPr>
              <w:rPr>
                <w:rFonts w:ascii="Century Gothic" w:hAnsi="Century Gothic"/>
                <w:sz w:val="24"/>
              </w:rPr>
            </w:pPr>
          </w:p>
        </w:tc>
      </w:tr>
      <w:tr w:rsidR="00AA52FA" w:rsidRPr="005C76BB" w14:paraId="1B940C08" w14:textId="77777777" w:rsidTr="00C35246">
        <w:tc>
          <w:tcPr>
            <w:tcW w:w="14328" w:type="dxa"/>
            <w:gridSpan w:val="6"/>
            <w:shd w:val="clear" w:color="auto" w:fill="E7E6E6" w:themeFill="background2"/>
          </w:tcPr>
          <w:p w14:paraId="5DD6FC25" w14:textId="77777777" w:rsidR="00AA52FA" w:rsidRPr="005C76BB" w:rsidRDefault="00AA52FA" w:rsidP="00C34A5B">
            <w:pPr>
              <w:rPr>
                <w:rFonts w:ascii="Century Gothic" w:hAnsi="Century Gothic"/>
                <w:b/>
                <w:sz w:val="24"/>
              </w:rPr>
            </w:pPr>
            <w:r w:rsidRPr="005C76BB">
              <w:rPr>
                <w:rFonts w:ascii="Century Gothic" w:hAnsi="Century Gothic"/>
                <w:b/>
                <w:sz w:val="24"/>
              </w:rPr>
              <w:t xml:space="preserve">Quarterly Review of Behavior and Academic Data: </w:t>
            </w:r>
            <w:r w:rsidRPr="005C76BB">
              <w:rPr>
                <w:rFonts w:ascii="Century Gothic" w:hAnsi="Century Gothic"/>
                <w:b/>
                <w:i/>
                <w:sz w:val="24"/>
              </w:rPr>
              <w:t>How will school leadership measure the impact of SEL. What are the indicators of success?</w:t>
            </w:r>
          </w:p>
        </w:tc>
      </w:tr>
      <w:tr w:rsidR="00AA52FA" w:rsidRPr="005C76BB" w14:paraId="5DEE794F" w14:textId="77777777" w:rsidTr="00C35246">
        <w:trPr>
          <w:trHeight w:val="642"/>
        </w:trPr>
        <w:tc>
          <w:tcPr>
            <w:tcW w:w="3366" w:type="dxa"/>
            <w:vAlign w:val="center"/>
          </w:tcPr>
          <w:p w14:paraId="199E5AA9"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Action</w:t>
            </w:r>
          </w:p>
        </w:tc>
        <w:tc>
          <w:tcPr>
            <w:tcW w:w="2333" w:type="dxa"/>
            <w:vAlign w:val="center"/>
          </w:tcPr>
          <w:p w14:paraId="6B08D15F"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Responsible Person</w:t>
            </w:r>
          </w:p>
        </w:tc>
        <w:tc>
          <w:tcPr>
            <w:tcW w:w="3332" w:type="dxa"/>
            <w:vAlign w:val="center"/>
          </w:tcPr>
          <w:p w14:paraId="4C550A65"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Resources</w:t>
            </w:r>
          </w:p>
        </w:tc>
        <w:tc>
          <w:tcPr>
            <w:tcW w:w="2940" w:type="dxa"/>
            <w:gridSpan w:val="2"/>
            <w:vAlign w:val="center"/>
          </w:tcPr>
          <w:p w14:paraId="757C9948" w14:textId="77777777" w:rsidR="00AA52FA" w:rsidRPr="005C76BB" w:rsidRDefault="00AA52FA" w:rsidP="0042332E">
            <w:pPr>
              <w:jc w:val="center"/>
              <w:rPr>
                <w:rFonts w:ascii="Century Gothic" w:hAnsi="Century Gothic"/>
                <w:b/>
                <w:sz w:val="24"/>
              </w:rPr>
            </w:pPr>
            <w:r w:rsidRPr="005C76BB">
              <w:rPr>
                <w:rFonts w:ascii="Century Gothic" w:hAnsi="Century Gothic"/>
                <w:b/>
                <w:sz w:val="24"/>
              </w:rPr>
              <w:t>Evidence of Completion</w:t>
            </w:r>
          </w:p>
        </w:tc>
        <w:tc>
          <w:tcPr>
            <w:tcW w:w="2357" w:type="dxa"/>
            <w:vAlign w:val="center"/>
          </w:tcPr>
          <w:p w14:paraId="48116221" w14:textId="77777777" w:rsidR="00AA52FA" w:rsidRPr="005C76BB" w:rsidRDefault="00AA52FA" w:rsidP="0042332E">
            <w:pPr>
              <w:jc w:val="center"/>
              <w:rPr>
                <w:rFonts w:ascii="Century Gothic" w:hAnsi="Century Gothic"/>
                <w:b/>
                <w:sz w:val="24"/>
              </w:rPr>
            </w:pPr>
            <w:r>
              <w:rPr>
                <w:rFonts w:ascii="Century Gothic" w:hAnsi="Century Gothic"/>
                <w:b/>
                <w:sz w:val="24"/>
              </w:rPr>
              <w:t>Completion Date</w:t>
            </w:r>
          </w:p>
        </w:tc>
      </w:tr>
      <w:tr w:rsidR="005C76BB" w:rsidRPr="005C76BB" w14:paraId="39DC539F" w14:textId="77777777" w:rsidTr="00C35246">
        <w:tc>
          <w:tcPr>
            <w:tcW w:w="3366" w:type="dxa"/>
          </w:tcPr>
          <w:p w14:paraId="20B0A611" w14:textId="77777777" w:rsidR="005C76BB" w:rsidRPr="005C76BB" w:rsidRDefault="005C76BB" w:rsidP="00C34A5B">
            <w:pPr>
              <w:rPr>
                <w:rFonts w:ascii="Century Gothic" w:hAnsi="Century Gothic"/>
                <w:sz w:val="24"/>
              </w:rPr>
            </w:pPr>
          </w:p>
          <w:p w14:paraId="10E31EC7" w14:textId="77777777" w:rsidR="005C76BB" w:rsidRDefault="00315A85" w:rsidP="00C34A5B">
            <w:pPr>
              <w:rPr>
                <w:rFonts w:ascii="Century Gothic" w:hAnsi="Century Gothic"/>
                <w:sz w:val="24"/>
              </w:rPr>
            </w:pPr>
            <w:r>
              <w:rPr>
                <w:rFonts w:ascii="Century Gothic" w:hAnsi="Century Gothic"/>
                <w:sz w:val="24"/>
              </w:rPr>
              <w:t>Monitoring achievement data</w:t>
            </w:r>
            <w:r w:rsidR="000773D3">
              <w:rPr>
                <w:rFonts w:ascii="Century Gothic" w:hAnsi="Century Gothic"/>
                <w:sz w:val="24"/>
              </w:rPr>
              <w:t xml:space="preserve"> in FSA and quarterly grades, </w:t>
            </w:r>
          </w:p>
          <w:p w14:paraId="570B487B" w14:textId="77777777" w:rsidR="000773D3" w:rsidRDefault="000773D3" w:rsidP="00C34A5B">
            <w:pPr>
              <w:rPr>
                <w:rFonts w:ascii="Century Gothic" w:hAnsi="Century Gothic"/>
                <w:sz w:val="24"/>
              </w:rPr>
            </w:pPr>
            <w:r>
              <w:rPr>
                <w:rFonts w:ascii="Century Gothic" w:hAnsi="Century Gothic"/>
                <w:sz w:val="24"/>
              </w:rPr>
              <w:t xml:space="preserve">Monitoring BASIS data referrals </w:t>
            </w:r>
          </w:p>
          <w:p w14:paraId="33DF8FE7" w14:textId="309FCC93" w:rsidR="000773D3" w:rsidRPr="005C76BB" w:rsidRDefault="000773D3" w:rsidP="00C34A5B">
            <w:pPr>
              <w:rPr>
                <w:rFonts w:ascii="Century Gothic" w:hAnsi="Century Gothic"/>
                <w:sz w:val="24"/>
              </w:rPr>
            </w:pPr>
            <w:r>
              <w:rPr>
                <w:rFonts w:ascii="Century Gothic" w:hAnsi="Century Gothic"/>
                <w:sz w:val="24"/>
              </w:rPr>
              <w:t>Monitoring attendance with Reimagining Community Liaison</w:t>
            </w:r>
          </w:p>
        </w:tc>
        <w:tc>
          <w:tcPr>
            <w:tcW w:w="2333" w:type="dxa"/>
          </w:tcPr>
          <w:p w14:paraId="0247FFD9" w14:textId="77777777" w:rsidR="005C76BB" w:rsidRDefault="005C76BB" w:rsidP="00C34A5B">
            <w:pPr>
              <w:rPr>
                <w:rFonts w:ascii="Century Gothic" w:hAnsi="Century Gothic"/>
                <w:sz w:val="24"/>
              </w:rPr>
            </w:pPr>
          </w:p>
          <w:p w14:paraId="1D5BBEC0" w14:textId="77777777" w:rsidR="000773D3" w:rsidRDefault="00344065" w:rsidP="00C34A5B">
            <w:pPr>
              <w:rPr>
                <w:rFonts w:ascii="Century Gothic" w:hAnsi="Century Gothic"/>
                <w:sz w:val="24"/>
              </w:rPr>
            </w:pPr>
            <w:r>
              <w:rPr>
                <w:rFonts w:ascii="Century Gothic" w:hAnsi="Century Gothic"/>
                <w:sz w:val="24"/>
              </w:rPr>
              <w:t>Shawn Aycock</w:t>
            </w:r>
            <w:r w:rsidR="000773D3">
              <w:rPr>
                <w:rFonts w:ascii="Century Gothic" w:hAnsi="Century Gothic"/>
                <w:sz w:val="24"/>
              </w:rPr>
              <w:t xml:space="preserve"> &amp; </w:t>
            </w:r>
          </w:p>
          <w:p w14:paraId="22A04D76" w14:textId="5C4D9F37" w:rsidR="00344065" w:rsidRPr="005C76BB" w:rsidRDefault="000773D3" w:rsidP="00C34A5B">
            <w:pPr>
              <w:rPr>
                <w:rFonts w:ascii="Century Gothic" w:hAnsi="Century Gothic"/>
                <w:sz w:val="24"/>
              </w:rPr>
            </w:pPr>
            <w:r w:rsidRPr="000773D3">
              <w:rPr>
                <w:rFonts w:ascii="Century Gothic" w:hAnsi="Century Gothic"/>
                <w:sz w:val="24"/>
              </w:rPr>
              <w:t>Ayanna Whitworth-Barner</w:t>
            </w:r>
            <w:r w:rsidR="00344065">
              <w:rPr>
                <w:rFonts w:ascii="Century Gothic" w:hAnsi="Century Gothic"/>
                <w:sz w:val="24"/>
              </w:rPr>
              <w:t xml:space="preserve">   </w:t>
            </w:r>
          </w:p>
        </w:tc>
        <w:tc>
          <w:tcPr>
            <w:tcW w:w="3332" w:type="dxa"/>
          </w:tcPr>
          <w:p w14:paraId="3499D877" w14:textId="77777777" w:rsidR="005C76BB" w:rsidRDefault="005C76BB" w:rsidP="00C34A5B">
            <w:pPr>
              <w:rPr>
                <w:rFonts w:ascii="Century Gothic" w:hAnsi="Century Gothic"/>
                <w:sz w:val="24"/>
              </w:rPr>
            </w:pPr>
          </w:p>
          <w:p w14:paraId="7AC878B6" w14:textId="0D120A73" w:rsidR="00344065" w:rsidRPr="005C76BB" w:rsidRDefault="00344065" w:rsidP="00C34A5B">
            <w:pPr>
              <w:rPr>
                <w:rFonts w:ascii="Century Gothic" w:hAnsi="Century Gothic"/>
                <w:sz w:val="24"/>
              </w:rPr>
            </w:pPr>
            <w:r>
              <w:rPr>
                <w:rFonts w:ascii="Century Gothic" w:hAnsi="Century Gothic"/>
                <w:sz w:val="24"/>
              </w:rPr>
              <w:t>BASIS and Data Warehouse</w:t>
            </w:r>
          </w:p>
        </w:tc>
        <w:tc>
          <w:tcPr>
            <w:tcW w:w="2940" w:type="dxa"/>
            <w:gridSpan w:val="2"/>
          </w:tcPr>
          <w:p w14:paraId="08E3E42D" w14:textId="77777777" w:rsidR="005C76BB" w:rsidRDefault="005C76BB" w:rsidP="00C34A5B">
            <w:pPr>
              <w:rPr>
                <w:rFonts w:ascii="Century Gothic" w:hAnsi="Century Gothic"/>
                <w:sz w:val="24"/>
              </w:rPr>
            </w:pPr>
          </w:p>
          <w:p w14:paraId="7D9424F0" w14:textId="77777777" w:rsidR="00344065" w:rsidRDefault="00344065" w:rsidP="00C34A5B">
            <w:pPr>
              <w:rPr>
                <w:rFonts w:ascii="Century Gothic" w:hAnsi="Century Gothic"/>
                <w:sz w:val="24"/>
              </w:rPr>
            </w:pPr>
            <w:r>
              <w:rPr>
                <w:rFonts w:ascii="Century Gothic" w:hAnsi="Century Gothic"/>
                <w:sz w:val="24"/>
              </w:rPr>
              <w:t xml:space="preserve">Feedback &amp; evaluations </w:t>
            </w:r>
          </w:p>
          <w:p w14:paraId="77CBDDF1" w14:textId="78F9EE60" w:rsidR="000773D3" w:rsidRPr="005C76BB" w:rsidRDefault="000773D3" w:rsidP="00C34A5B">
            <w:pPr>
              <w:rPr>
                <w:rFonts w:ascii="Century Gothic" w:hAnsi="Century Gothic"/>
                <w:sz w:val="24"/>
              </w:rPr>
            </w:pPr>
            <w:r>
              <w:rPr>
                <w:rFonts w:ascii="Century Gothic" w:hAnsi="Century Gothic"/>
                <w:sz w:val="24"/>
              </w:rPr>
              <w:t>District mandated database</w:t>
            </w:r>
            <w:bookmarkStart w:id="0" w:name="_GoBack"/>
            <w:bookmarkEnd w:id="0"/>
          </w:p>
        </w:tc>
        <w:tc>
          <w:tcPr>
            <w:tcW w:w="2357" w:type="dxa"/>
          </w:tcPr>
          <w:p w14:paraId="2BEB0E51" w14:textId="77777777" w:rsidR="005C76BB" w:rsidRDefault="005C76BB" w:rsidP="00C34A5B">
            <w:pPr>
              <w:rPr>
                <w:rFonts w:ascii="Century Gothic" w:hAnsi="Century Gothic"/>
                <w:sz w:val="24"/>
              </w:rPr>
            </w:pPr>
          </w:p>
          <w:p w14:paraId="630E6241" w14:textId="56A5E047" w:rsidR="00344065" w:rsidRPr="005C76BB" w:rsidRDefault="00344065" w:rsidP="00C34A5B">
            <w:pPr>
              <w:rPr>
                <w:rFonts w:ascii="Century Gothic" w:hAnsi="Century Gothic"/>
                <w:sz w:val="24"/>
              </w:rPr>
            </w:pPr>
            <w:r>
              <w:rPr>
                <w:rFonts w:ascii="Century Gothic" w:hAnsi="Century Gothic"/>
                <w:sz w:val="24"/>
              </w:rPr>
              <w:t>May 2019</w:t>
            </w:r>
          </w:p>
        </w:tc>
      </w:tr>
      <w:tr w:rsidR="00AA52FA" w:rsidRPr="005C76BB" w14:paraId="0E2F0CDC" w14:textId="77777777" w:rsidTr="00C35246">
        <w:trPr>
          <w:trHeight w:val="406"/>
        </w:trPr>
        <w:tc>
          <w:tcPr>
            <w:tcW w:w="3366" w:type="dxa"/>
          </w:tcPr>
          <w:p w14:paraId="5480C5D7" w14:textId="77777777" w:rsidR="00AA52FA" w:rsidRPr="005C76BB" w:rsidRDefault="00AA52FA" w:rsidP="0042332E">
            <w:pPr>
              <w:rPr>
                <w:rFonts w:ascii="Century Gothic" w:hAnsi="Century Gothic"/>
                <w:sz w:val="24"/>
              </w:rPr>
            </w:pPr>
          </w:p>
          <w:p w14:paraId="6B32A318" w14:textId="0827A09E" w:rsidR="00AA52FA" w:rsidRPr="005C76BB" w:rsidRDefault="00344065" w:rsidP="0042332E">
            <w:pPr>
              <w:rPr>
                <w:rFonts w:ascii="Century Gothic" w:hAnsi="Century Gothic"/>
                <w:sz w:val="24"/>
              </w:rPr>
            </w:pPr>
            <w:r>
              <w:rPr>
                <w:rFonts w:ascii="Century Gothic" w:hAnsi="Century Gothic"/>
                <w:sz w:val="24"/>
              </w:rPr>
              <w:t xml:space="preserve">Maintenance of Database </w:t>
            </w:r>
          </w:p>
        </w:tc>
        <w:tc>
          <w:tcPr>
            <w:tcW w:w="2333" w:type="dxa"/>
          </w:tcPr>
          <w:p w14:paraId="734981C5" w14:textId="77777777" w:rsidR="00AA52FA" w:rsidRDefault="00AA52FA" w:rsidP="0042332E">
            <w:pPr>
              <w:rPr>
                <w:rFonts w:ascii="Century Gothic" w:hAnsi="Century Gothic"/>
                <w:sz w:val="24"/>
              </w:rPr>
            </w:pPr>
          </w:p>
          <w:p w14:paraId="10A7AF55" w14:textId="6604617E" w:rsidR="00344065" w:rsidRPr="005C76BB" w:rsidRDefault="00344065" w:rsidP="0042332E">
            <w:pPr>
              <w:rPr>
                <w:rFonts w:ascii="Century Gothic" w:hAnsi="Century Gothic"/>
                <w:sz w:val="24"/>
              </w:rPr>
            </w:pPr>
            <w:r>
              <w:rPr>
                <w:rFonts w:ascii="Century Gothic" w:hAnsi="Century Gothic"/>
                <w:sz w:val="24"/>
              </w:rPr>
              <w:t xml:space="preserve">Ayanna Whitworth-Barner </w:t>
            </w:r>
          </w:p>
        </w:tc>
        <w:tc>
          <w:tcPr>
            <w:tcW w:w="3332" w:type="dxa"/>
          </w:tcPr>
          <w:p w14:paraId="511D1396" w14:textId="77777777" w:rsidR="00AA52FA" w:rsidRDefault="00AA52FA" w:rsidP="0042332E">
            <w:pPr>
              <w:rPr>
                <w:rFonts w:ascii="Century Gothic" w:hAnsi="Century Gothic"/>
                <w:sz w:val="24"/>
              </w:rPr>
            </w:pPr>
          </w:p>
          <w:p w14:paraId="0BFDFAAB" w14:textId="63854226" w:rsidR="00344065" w:rsidRPr="005C76BB" w:rsidRDefault="00344065" w:rsidP="0042332E">
            <w:pPr>
              <w:rPr>
                <w:rFonts w:ascii="Century Gothic" w:hAnsi="Century Gothic"/>
                <w:sz w:val="24"/>
              </w:rPr>
            </w:pPr>
            <w:r>
              <w:rPr>
                <w:rFonts w:ascii="Century Gothic" w:hAnsi="Century Gothic"/>
                <w:sz w:val="24"/>
              </w:rPr>
              <w:t xml:space="preserve">BASIS and Data Warehouse </w:t>
            </w:r>
          </w:p>
        </w:tc>
        <w:tc>
          <w:tcPr>
            <w:tcW w:w="2940" w:type="dxa"/>
            <w:gridSpan w:val="2"/>
          </w:tcPr>
          <w:p w14:paraId="0A4791C9" w14:textId="77777777" w:rsidR="00AA52FA" w:rsidRDefault="00AA52FA" w:rsidP="0042332E">
            <w:pPr>
              <w:rPr>
                <w:rFonts w:ascii="Century Gothic" w:hAnsi="Century Gothic"/>
                <w:sz w:val="24"/>
              </w:rPr>
            </w:pPr>
          </w:p>
          <w:p w14:paraId="29861ABC" w14:textId="76B087A9" w:rsidR="00344065" w:rsidRPr="005C76BB" w:rsidRDefault="00344065" w:rsidP="0042332E">
            <w:pPr>
              <w:rPr>
                <w:rFonts w:ascii="Century Gothic" w:hAnsi="Century Gothic"/>
                <w:sz w:val="24"/>
              </w:rPr>
            </w:pPr>
            <w:r>
              <w:rPr>
                <w:rFonts w:ascii="Century Gothic" w:hAnsi="Century Gothic"/>
                <w:sz w:val="24"/>
              </w:rPr>
              <w:t>Feedback, Evaluations, CLT data chats</w:t>
            </w:r>
          </w:p>
        </w:tc>
        <w:tc>
          <w:tcPr>
            <w:tcW w:w="2357" w:type="dxa"/>
          </w:tcPr>
          <w:p w14:paraId="6D514EB6" w14:textId="77777777" w:rsidR="00AA52FA" w:rsidRDefault="00AA52FA" w:rsidP="0042332E">
            <w:pPr>
              <w:rPr>
                <w:rFonts w:ascii="Century Gothic" w:hAnsi="Century Gothic"/>
                <w:sz w:val="24"/>
              </w:rPr>
            </w:pPr>
          </w:p>
          <w:p w14:paraId="18BC6302" w14:textId="634580BE" w:rsidR="00344065" w:rsidRPr="005C76BB" w:rsidRDefault="00344065" w:rsidP="0042332E">
            <w:pPr>
              <w:rPr>
                <w:rFonts w:ascii="Century Gothic" w:hAnsi="Century Gothic"/>
                <w:sz w:val="24"/>
              </w:rPr>
            </w:pPr>
            <w:r>
              <w:rPr>
                <w:rFonts w:ascii="Century Gothic" w:hAnsi="Century Gothic"/>
                <w:sz w:val="24"/>
              </w:rPr>
              <w:t>May 2019</w:t>
            </w:r>
          </w:p>
        </w:tc>
      </w:tr>
      <w:tr w:rsidR="005C76BB" w:rsidRPr="005C76BB" w14:paraId="2CC89765" w14:textId="77777777" w:rsidTr="00C35246">
        <w:trPr>
          <w:trHeight w:val="90"/>
        </w:trPr>
        <w:tc>
          <w:tcPr>
            <w:tcW w:w="3366" w:type="dxa"/>
          </w:tcPr>
          <w:p w14:paraId="167F931B" w14:textId="09DB7F44" w:rsidR="005C76BB" w:rsidRPr="005C76BB" w:rsidRDefault="00315A85" w:rsidP="00C34A5B">
            <w:pPr>
              <w:rPr>
                <w:rFonts w:ascii="Century Gothic" w:hAnsi="Century Gothic"/>
                <w:sz w:val="24"/>
              </w:rPr>
            </w:pPr>
            <w:r>
              <w:rPr>
                <w:rFonts w:ascii="Century Gothic" w:hAnsi="Century Gothic"/>
                <w:sz w:val="24"/>
              </w:rPr>
              <w:t>Panora</w:t>
            </w:r>
            <w:r w:rsidR="00B96DF1">
              <w:rPr>
                <w:rFonts w:ascii="Century Gothic" w:hAnsi="Century Gothic"/>
                <w:sz w:val="24"/>
              </w:rPr>
              <w:t xml:space="preserve">ma Survey </w:t>
            </w:r>
          </w:p>
        </w:tc>
        <w:tc>
          <w:tcPr>
            <w:tcW w:w="2333" w:type="dxa"/>
          </w:tcPr>
          <w:p w14:paraId="373B3A37" w14:textId="41215F73" w:rsidR="005C76BB" w:rsidRPr="005C76BB" w:rsidRDefault="00B96DF1" w:rsidP="00C34A5B">
            <w:pPr>
              <w:rPr>
                <w:rFonts w:ascii="Century Gothic" w:hAnsi="Century Gothic"/>
                <w:sz w:val="24"/>
              </w:rPr>
            </w:pPr>
            <w:r>
              <w:rPr>
                <w:rFonts w:ascii="Century Gothic" w:hAnsi="Century Gothic"/>
                <w:sz w:val="24"/>
              </w:rPr>
              <w:t xml:space="preserve">Ayanna Whitworth-Barner </w:t>
            </w:r>
          </w:p>
        </w:tc>
        <w:tc>
          <w:tcPr>
            <w:tcW w:w="3332" w:type="dxa"/>
          </w:tcPr>
          <w:p w14:paraId="76352DCA" w14:textId="4A18B7F4" w:rsidR="005C76BB" w:rsidRPr="005C76BB" w:rsidRDefault="00B96DF1" w:rsidP="00C34A5B">
            <w:pPr>
              <w:rPr>
                <w:rFonts w:ascii="Century Gothic" w:hAnsi="Century Gothic"/>
                <w:sz w:val="24"/>
              </w:rPr>
            </w:pPr>
            <w:r>
              <w:rPr>
                <w:rFonts w:ascii="Century Gothic" w:hAnsi="Century Gothic"/>
                <w:sz w:val="24"/>
              </w:rPr>
              <w:t xml:space="preserve">Panorama Education </w:t>
            </w:r>
          </w:p>
        </w:tc>
        <w:tc>
          <w:tcPr>
            <w:tcW w:w="2940" w:type="dxa"/>
            <w:gridSpan w:val="2"/>
          </w:tcPr>
          <w:p w14:paraId="712A881B" w14:textId="1DC14D59" w:rsidR="005C76BB" w:rsidRPr="005C76BB" w:rsidRDefault="00B96DF1" w:rsidP="00C34A5B">
            <w:pPr>
              <w:rPr>
                <w:rFonts w:ascii="Century Gothic" w:hAnsi="Century Gothic"/>
                <w:sz w:val="24"/>
              </w:rPr>
            </w:pPr>
            <w:r>
              <w:rPr>
                <w:rFonts w:ascii="Century Gothic" w:hAnsi="Century Gothic"/>
                <w:sz w:val="24"/>
              </w:rPr>
              <w:t>Pre- and Post Survey result evaluation</w:t>
            </w:r>
          </w:p>
        </w:tc>
        <w:tc>
          <w:tcPr>
            <w:tcW w:w="2357" w:type="dxa"/>
          </w:tcPr>
          <w:p w14:paraId="07B4590A" w14:textId="7FCB2A9C" w:rsidR="005C76BB" w:rsidRPr="005C76BB" w:rsidRDefault="00B96DF1" w:rsidP="00C34A5B">
            <w:pPr>
              <w:rPr>
                <w:rFonts w:ascii="Century Gothic" w:hAnsi="Century Gothic"/>
                <w:sz w:val="24"/>
              </w:rPr>
            </w:pPr>
            <w:r>
              <w:rPr>
                <w:rFonts w:ascii="Century Gothic" w:hAnsi="Century Gothic"/>
                <w:sz w:val="24"/>
              </w:rPr>
              <w:t>October 2018 and April 2019</w:t>
            </w:r>
          </w:p>
        </w:tc>
      </w:tr>
    </w:tbl>
    <w:p w14:paraId="260E4D69" w14:textId="77777777" w:rsidR="0036007A" w:rsidRPr="005C76BB" w:rsidRDefault="0036007A" w:rsidP="0036007A">
      <w:pPr>
        <w:rPr>
          <w:rFonts w:ascii="Century Gothic" w:hAnsi="Century Gothic"/>
        </w:rPr>
      </w:pPr>
    </w:p>
    <w:sectPr w:rsidR="0036007A" w:rsidRPr="005C76BB" w:rsidSect="00402ADF">
      <w:headerReference w:type="default" r:id="rId8"/>
      <w:footerReference w:type="default" r:id="rId9"/>
      <w:pgSz w:w="15840" w:h="12240" w:orient="landscape"/>
      <w:pgMar w:top="1800" w:right="720" w:bottom="144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074A9" w14:textId="77777777" w:rsidR="00975610" w:rsidRDefault="00975610" w:rsidP="0036007A">
      <w:pPr>
        <w:spacing w:after="0" w:line="240" w:lineRule="auto"/>
      </w:pPr>
      <w:r>
        <w:separator/>
      </w:r>
    </w:p>
  </w:endnote>
  <w:endnote w:type="continuationSeparator" w:id="0">
    <w:p w14:paraId="0365556B" w14:textId="77777777" w:rsidR="00975610" w:rsidRDefault="00975610" w:rsidP="0036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b/>
        <w:sz w:val="20"/>
        <w:szCs w:val="20"/>
      </w:rPr>
      <w:id w:val="-1321185654"/>
      <w:docPartObj>
        <w:docPartGallery w:val="Page Numbers (Bottom of Page)"/>
        <w:docPartUnique/>
      </w:docPartObj>
    </w:sdtPr>
    <w:sdtEndPr>
      <w:rPr>
        <w:noProof/>
      </w:rPr>
    </w:sdtEndPr>
    <w:sdtContent>
      <w:p w14:paraId="1F0C9A32" w14:textId="10BA1B04" w:rsidR="00344065" w:rsidRPr="00402ADF" w:rsidRDefault="00344065" w:rsidP="005C76BB">
        <w:pPr>
          <w:pStyle w:val="Footer"/>
          <w:tabs>
            <w:tab w:val="clear" w:pos="4680"/>
            <w:tab w:val="clear" w:pos="9360"/>
            <w:tab w:val="right" w:pos="14220"/>
          </w:tabs>
          <w:rPr>
            <w:rFonts w:ascii="Century Gothic" w:hAnsi="Century Gothic"/>
            <w:b/>
            <w:sz w:val="20"/>
            <w:szCs w:val="20"/>
          </w:rPr>
        </w:pPr>
        <w:r>
          <w:rPr>
            <w:rFonts w:ascii="Century Gothic" w:hAnsi="Century Gothic"/>
            <w:b/>
            <w:sz w:val="20"/>
            <w:szCs w:val="20"/>
          </w:rPr>
          <w:t>© 2018</w:t>
        </w:r>
        <w:r w:rsidRPr="00402ADF">
          <w:rPr>
            <w:rFonts w:ascii="Century Gothic" w:hAnsi="Century Gothic"/>
            <w:b/>
            <w:sz w:val="20"/>
            <w:szCs w:val="20"/>
          </w:rPr>
          <w:t xml:space="preserve"> Broward County Public Schools</w:t>
        </w:r>
        <w:r w:rsidRPr="00402ADF">
          <w:rPr>
            <w:rFonts w:ascii="Century Gothic" w:hAnsi="Century Gothic"/>
            <w:b/>
            <w:sz w:val="20"/>
            <w:szCs w:val="20"/>
          </w:rPr>
          <w:tab/>
        </w:r>
        <w:r w:rsidRPr="00402ADF">
          <w:rPr>
            <w:rFonts w:ascii="Century Gothic" w:hAnsi="Century Gothic"/>
            <w:b/>
            <w:sz w:val="20"/>
            <w:szCs w:val="20"/>
          </w:rPr>
          <w:fldChar w:fldCharType="begin"/>
        </w:r>
        <w:r w:rsidRPr="00402ADF">
          <w:rPr>
            <w:rFonts w:ascii="Century Gothic" w:hAnsi="Century Gothic"/>
            <w:b/>
            <w:sz w:val="20"/>
            <w:szCs w:val="20"/>
          </w:rPr>
          <w:instrText xml:space="preserve"> PAGE   \* MERGEFORMAT </w:instrText>
        </w:r>
        <w:r w:rsidRPr="00402ADF">
          <w:rPr>
            <w:rFonts w:ascii="Century Gothic" w:hAnsi="Century Gothic"/>
            <w:b/>
            <w:sz w:val="20"/>
            <w:szCs w:val="20"/>
          </w:rPr>
          <w:fldChar w:fldCharType="separate"/>
        </w:r>
        <w:r w:rsidR="004F7B49">
          <w:rPr>
            <w:rFonts w:ascii="Century Gothic" w:hAnsi="Century Gothic"/>
            <w:b/>
            <w:noProof/>
            <w:sz w:val="20"/>
            <w:szCs w:val="20"/>
          </w:rPr>
          <w:t>2</w:t>
        </w:r>
        <w:r w:rsidRPr="00402ADF">
          <w:rPr>
            <w:rFonts w:ascii="Century Gothic" w:hAnsi="Century Gothic"/>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EC1D0" w14:textId="77777777" w:rsidR="00975610" w:rsidRDefault="00975610" w:rsidP="0036007A">
      <w:pPr>
        <w:spacing w:after="0" w:line="240" w:lineRule="auto"/>
      </w:pPr>
      <w:r>
        <w:separator/>
      </w:r>
    </w:p>
  </w:footnote>
  <w:footnote w:type="continuationSeparator" w:id="0">
    <w:p w14:paraId="38EF6213" w14:textId="77777777" w:rsidR="00975610" w:rsidRDefault="00975610" w:rsidP="00360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9082" w14:textId="7E3FA67E" w:rsidR="00344065" w:rsidRPr="00B36D69" w:rsidRDefault="00344065" w:rsidP="00B36D69">
    <w:pPr>
      <w:pStyle w:val="Heading2"/>
      <w:spacing w:line="240" w:lineRule="auto"/>
      <w:contextualSpacing/>
      <w:jc w:val="center"/>
      <w:rPr>
        <w:rStyle w:val="Emphasis"/>
        <w:i w:val="0"/>
        <w:color w:val="auto"/>
        <w:sz w:val="24"/>
        <w:szCs w:val="24"/>
      </w:rPr>
    </w:pPr>
    <w:r w:rsidRPr="00B36D69">
      <w:rPr>
        <w:rStyle w:val="Emphasis"/>
        <w:i w:val="0"/>
        <w:noProof/>
        <w:color w:val="auto"/>
        <w:sz w:val="24"/>
        <w:szCs w:val="24"/>
      </w:rPr>
      <w:drawing>
        <wp:anchor distT="0" distB="0" distL="114300" distR="114300" simplePos="0" relativeHeight="251664384" behindDoc="0" locked="0" layoutInCell="1" allowOverlap="1" wp14:anchorId="7B79098B" wp14:editId="75F32488">
          <wp:simplePos x="0" y="0"/>
          <wp:positionH relativeFrom="column">
            <wp:posOffset>7315200</wp:posOffset>
          </wp:positionH>
          <wp:positionV relativeFrom="paragraph">
            <wp:posOffset>-171450</wp:posOffset>
          </wp:positionV>
          <wp:extent cx="1827530" cy="847090"/>
          <wp:effectExtent l="0" t="0" r="1270" b="0"/>
          <wp:wrapTight wrapText="bothSides">
            <wp:wrapPolygon edited="0">
              <wp:start x="0" y="0"/>
              <wp:lineTo x="0" y="20726"/>
              <wp:lineTo x="21315" y="20726"/>
              <wp:lineTo x="213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530"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D69">
      <w:rPr>
        <w:rStyle w:val="Emphasis"/>
        <w:i w:val="0"/>
        <w:noProof/>
        <w:color w:val="auto"/>
        <w:sz w:val="24"/>
        <w:szCs w:val="24"/>
      </w:rPr>
      <w:drawing>
        <wp:anchor distT="0" distB="0" distL="114300" distR="114300" simplePos="0" relativeHeight="251662336" behindDoc="0" locked="0" layoutInCell="1" allowOverlap="1" wp14:anchorId="22E30574" wp14:editId="4B1AC05C">
          <wp:simplePos x="0" y="0"/>
          <wp:positionH relativeFrom="column">
            <wp:posOffset>342900</wp:posOffset>
          </wp:positionH>
          <wp:positionV relativeFrom="paragraph">
            <wp:posOffset>-171450</wp:posOffset>
          </wp:positionV>
          <wp:extent cx="1066800" cy="830580"/>
          <wp:effectExtent l="0" t="0" r="0" b="7620"/>
          <wp:wrapTight wrapText="bothSides">
            <wp:wrapPolygon edited="0">
              <wp:start x="0" y="0"/>
              <wp:lineTo x="0" y="21138"/>
              <wp:lineTo x="21086" y="21138"/>
              <wp:lineTo x="21086"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D69">
      <w:rPr>
        <w:rStyle w:val="Emphasis"/>
        <w:i w:val="0"/>
        <w:color w:val="auto"/>
        <w:sz w:val="24"/>
        <w:szCs w:val="24"/>
      </w:rPr>
      <w:t>Broward County Public Schools</w:t>
    </w:r>
  </w:p>
  <w:p w14:paraId="6B6893A7" w14:textId="53B8936E" w:rsidR="00344065" w:rsidRPr="00B36D69" w:rsidRDefault="00344065" w:rsidP="00B36D69">
    <w:pPr>
      <w:pStyle w:val="Heading2"/>
      <w:spacing w:line="240" w:lineRule="auto"/>
      <w:contextualSpacing/>
      <w:jc w:val="center"/>
      <w:rPr>
        <w:rStyle w:val="Emphasis"/>
        <w:i w:val="0"/>
        <w:color w:val="auto"/>
        <w:sz w:val="24"/>
        <w:szCs w:val="24"/>
      </w:rPr>
    </w:pPr>
    <w:r w:rsidRPr="00B36D69">
      <w:rPr>
        <w:rStyle w:val="Emphasis"/>
        <w:i w:val="0"/>
        <w:color w:val="auto"/>
        <w:sz w:val="24"/>
        <w:szCs w:val="24"/>
      </w:rPr>
      <w:t>School Wide Social and Emotional Learning</w:t>
    </w:r>
  </w:p>
  <w:p w14:paraId="1C933FAA" w14:textId="4972A0A6" w:rsidR="00344065" w:rsidRPr="00B36D69" w:rsidRDefault="00344065" w:rsidP="00B36D69">
    <w:pPr>
      <w:pStyle w:val="Heading2"/>
      <w:spacing w:line="240" w:lineRule="auto"/>
      <w:contextualSpacing/>
      <w:jc w:val="center"/>
      <w:rPr>
        <w:rStyle w:val="Emphasis"/>
        <w:color w:val="auto"/>
        <w:sz w:val="24"/>
        <w:szCs w:val="24"/>
      </w:rPr>
    </w:pPr>
    <w:r>
      <w:rPr>
        <w:rStyle w:val="Emphasis"/>
        <w:i w:val="0"/>
        <w:color w:val="auto"/>
        <w:sz w:val="24"/>
        <w:szCs w:val="24"/>
      </w:rPr>
      <w:t xml:space="preserve">2018-19 </w:t>
    </w:r>
    <w:r w:rsidRPr="00B36D69">
      <w:rPr>
        <w:rStyle w:val="Emphasis"/>
        <w:i w:val="0"/>
        <w:color w:val="auto"/>
        <w:sz w:val="24"/>
        <w:szCs w:val="24"/>
      </w:rPr>
      <w:t>Action Plan</w:t>
    </w:r>
  </w:p>
  <w:p w14:paraId="171A4321" w14:textId="77777777" w:rsidR="00344065" w:rsidRPr="00B36D69" w:rsidRDefault="00344065" w:rsidP="00B36D69">
    <w:pPr>
      <w:jc w:val="center"/>
      <w:rPr>
        <w:rStyle w:val="Emphasis"/>
        <w:sz w:val="24"/>
        <w:szCs w:val="24"/>
      </w:rPr>
    </w:pPr>
  </w:p>
  <w:p w14:paraId="4B458280" w14:textId="6FE1FF0A" w:rsidR="00344065" w:rsidRPr="00402ADF" w:rsidRDefault="00344065" w:rsidP="0036007A">
    <w:pPr>
      <w:spacing w:after="0" w:line="240" w:lineRule="auto"/>
      <w:jc w:val="center"/>
      <w:rPr>
        <w:rFonts w:ascii="Century Gothic" w:hAnsi="Century Gothic"/>
        <w:b/>
        <w:color w:val="10819B"/>
        <w:sz w:val="40"/>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8F6164"/>
    <w:multiLevelType w:val="hybridMultilevel"/>
    <w:tmpl w:val="DDAC91E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414773E7"/>
    <w:multiLevelType w:val="hybridMultilevel"/>
    <w:tmpl w:val="DD14D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A75694"/>
    <w:multiLevelType w:val="hybridMultilevel"/>
    <w:tmpl w:val="67FCC59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7A"/>
    <w:rsid w:val="000708A0"/>
    <w:rsid w:val="000773D3"/>
    <w:rsid w:val="000A3DAE"/>
    <w:rsid w:val="000F4F27"/>
    <w:rsid w:val="0010459B"/>
    <w:rsid w:val="001676CF"/>
    <w:rsid w:val="001A0383"/>
    <w:rsid w:val="001A39E4"/>
    <w:rsid w:val="00204D2A"/>
    <w:rsid w:val="00237BBE"/>
    <w:rsid w:val="00253CAF"/>
    <w:rsid w:val="00254AC3"/>
    <w:rsid w:val="00264824"/>
    <w:rsid w:val="002B27C5"/>
    <w:rsid w:val="003108AF"/>
    <w:rsid w:val="00315A85"/>
    <w:rsid w:val="00332408"/>
    <w:rsid w:val="0033304F"/>
    <w:rsid w:val="00344065"/>
    <w:rsid w:val="0036007A"/>
    <w:rsid w:val="003614CC"/>
    <w:rsid w:val="00365B91"/>
    <w:rsid w:val="00377894"/>
    <w:rsid w:val="003C5FA1"/>
    <w:rsid w:val="00402ADF"/>
    <w:rsid w:val="00415041"/>
    <w:rsid w:val="0042332E"/>
    <w:rsid w:val="00444387"/>
    <w:rsid w:val="00462C0F"/>
    <w:rsid w:val="00465382"/>
    <w:rsid w:val="00483690"/>
    <w:rsid w:val="00490F0E"/>
    <w:rsid w:val="004F4DD8"/>
    <w:rsid w:val="004F7B49"/>
    <w:rsid w:val="005044F7"/>
    <w:rsid w:val="005406AD"/>
    <w:rsid w:val="005A1B01"/>
    <w:rsid w:val="005B15B4"/>
    <w:rsid w:val="005C76BB"/>
    <w:rsid w:val="005D4A75"/>
    <w:rsid w:val="005F6DFB"/>
    <w:rsid w:val="00616348"/>
    <w:rsid w:val="00636BBC"/>
    <w:rsid w:val="0068671F"/>
    <w:rsid w:val="00745ADA"/>
    <w:rsid w:val="007A6C10"/>
    <w:rsid w:val="007B56BB"/>
    <w:rsid w:val="007F089F"/>
    <w:rsid w:val="00836712"/>
    <w:rsid w:val="008C6498"/>
    <w:rsid w:val="008F509E"/>
    <w:rsid w:val="008F7257"/>
    <w:rsid w:val="009670E2"/>
    <w:rsid w:val="00973C30"/>
    <w:rsid w:val="00975610"/>
    <w:rsid w:val="009770CA"/>
    <w:rsid w:val="009E702B"/>
    <w:rsid w:val="009F78E1"/>
    <w:rsid w:val="00A474D5"/>
    <w:rsid w:val="00A8710F"/>
    <w:rsid w:val="00A97058"/>
    <w:rsid w:val="00AA13B4"/>
    <w:rsid w:val="00AA52FA"/>
    <w:rsid w:val="00AC7A01"/>
    <w:rsid w:val="00AF61C3"/>
    <w:rsid w:val="00B12EB5"/>
    <w:rsid w:val="00B36D69"/>
    <w:rsid w:val="00B51976"/>
    <w:rsid w:val="00B70D6E"/>
    <w:rsid w:val="00B96DF1"/>
    <w:rsid w:val="00BC020A"/>
    <w:rsid w:val="00BE23EF"/>
    <w:rsid w:val="00BE2425"/>
    <w:rsid w:val="00C2719B"/>
    <w:rsid w:val="00C34A5B"/>
    <w:rsid w:val="00C35246"/>
    <w:rsid w:val="00C83CD0"/>
    <w:rsid w:val="00CC085F"/>
    <w:rsid w:val="00D3798F"/>
    <w:rsid w:val="00D473D3"/>
    <w:rsid w:val="00D57662"/>
    <w:rsid w:val="00DB799E"/>
    <w:rsid w:val="00E22619"/>
    <w:rsid w:val="00E46D62"/>
    <w:rsid w:val="00EC5CC0"/>
    <w:rsid w:val="00EE2964"/>
    <w:rsid w:val="00F2082F"/>
    <w:rsid w:val="00F21271"/>
    <w:rsid w:val="00F25107"/>
    <w:rsid w:val="00F72AE7"/>
    <w:rsid w:val="00F81B1C"/>
    <w:rsid w:val="00F94F94"/>
    <w:rsid w:val="00FC05D1"/>
    <w:rsid w:val="00FD56C5"/>
    <w:rsid w:val="00FD5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FB0718"/>
  <w15:docId w15:val="{D3C10A96-A1BF-4547-818C-77ABD9C8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246"/>
  </w:style>
  <w:style w:type="paragraph" w:styleId="Heading1">
    <w:name w:val="heading 1"/>
    <w:basedOn w:val="Normal"/>
    <w:next w:val="Normal"/>
    <w:link w:val="Heading1Char"/>
    <w:uiPriority w:val="9"/>
    <w:qFormat/>
    <w:rsid w:val="007F089F"/>
    <w:pPr>
      <w:keepNext/>
      <w:keepLines/>
      <w:tabs>
        <w:tab w:val="left" w:pos="4832"/>
      </w:tabs>
      <w:spacing w:before="480" w:after="0"/>
      <w:outlineLvl w:val="0"/>
    </w:pPr>
    <w:rPr>
      <w:rFonts w:asciiTheme="majorHAnsi" w:eastAsiaTheme="majorEastAsia" w:hAnsiTheme="majorHAnsi" w:cstheme="majorBidi"/>
      <w:b/>
      <w:bCs/>
      <w:color w:val="B62E04"/>
      <w:sz w:val="28"/>
      <w:szCs w:val="28"/>
    </w:rPr>
  </w:style>
  <w:style w:type="paragraph" w:styleId="Heading2">
    <w:name w:val="heading 2"/>
    <w:basedOn w:val="Normal"/>
    <w:next w:val="Normal"/>
    <w:link w:val="Heading2Char"/>
    <w:uiPriority w:val="9"/>
    <w:unhideWhenUsed/>
    <w:qFormat/>
    <w:rsid w:val="007F089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07A"/>
  </w:style>
  <w:style w:type="paragraph" w:styleId="Footer">
    <w:name w:val="footer"/>
    <w:basedOn w:val="Normal"/>
    <w:link w:val="FooterChar"/>
    <w:uiPriority w:val="99"/>
    <w:unhideWhenUsed/>
    <w:rsid w:val="00360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07A"/>
  </w:style>
  <w:style w:type="table" w:styleId="TableGrid">
    <w:name w:val="Table Grid"/>
    <w:basedOn w:val="TableNormal"/>
    <w:uiPriority w:val="39"/>
    <w:rsid w:val="0036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36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3690"/>
    <w:rPr>
      <w:rFonts w:ascii="Lucida Grande" w:hAnsi="Lucida Grande" w:cs="Lucida Grande"/>
      <w:sz w:val="18"/>
      <w:szCs w:val="18"/>
    </w:rPr>
  </w:style>
  <w:style w:type="paragraph" w:styleId="ListParagraph">
    <w:name w:val="List Paragraph"/>
    <w:basedOn w:val="Normal"/>
    <w:uiPriority w:val="34"/>
    <w:qFormat/>
    <w:rsid w:val="002B27C5"/>
    <w:pPr>
      <w:ind w:left="720"/>
      <w:contextualSpacing/>
    </w:pPr>
  </w:style>
  <w:style w:type="character" w:customStyle="1" w:styleId="Heading1Char">
    <w:name w:val="Heading 1 Char"/>
    <w:basedOn w:val="DefaultParagraphFont"/>
    <w:link w:val="Heading1"/>
    <w:uiPriority w:val="9"/>
    <w:rsid w:val="007F089F"/>
    <w:rPr>
      <w:rFonts w:asciiTheme="majorHAnsi" w:eastAsiaTheme="majorEastAsia" w:hAnsiTheme="majorHAnsi" w:cstheme="majorBidi"/>
      <w:b/>
      <w:bCs/>
      <w:color w:val="B62E04"/>
      <w:sz w:val="28"/>
      <w:szCs w:val="28"/>
    </w:rPr>
  </w:style>
  <w:style w:type="character" w:customStyle="1" w:styleId="Heading2Char">
    <w:name w:val="Heading 2 Char"/>
    <w:basedOn w:val="DefaultParagraphFont"/>
    <w:link w:val="Heading2"/>
    <w:uiPriority w:val="9"/>
    <w:rsid w:val="007F089F"/>
    <w:rPr>
      <w:rFonts w:asciiTheme="majorHAnsi" w:eastAsiaTheme="majorEastAsia" w:hAnsiTheme="majorHAnsi" w:cstheme="majorBidi"/>
      <w:b/>
      <w:bCs/>
      <w:color w:val="5B9BD5" w:themeColor="accent1"/>
      <w:sz w:val="26"/>
      <w:szCs w:val="26"/>
    </w:rPr>
  </w:style>
  <w:style w:type="character" w:styleId="IntenseEmphasis">
    <w:name w:val="Intense Emphasis"/>
    <w:basedOn w:val="DefaultParagraphFont"/>
    <w:uiPriority w:val="21"/>
    <w:qFormat/>
    <w:rsid w:val="007F089F"/>
    <w:rPr>
      <w:b/>
      <w:bCs/>
      <w:i/>
      <w:iCs/>
      <w:color w:val="5B9BD5" w:themeColor="accent1"/>
    </w:rPr>
  </w:style>
  <w:style w:type="character" w:styleId="Emphasis">
    <w:name w:val="Emphasis"/>
    <w:basedOn w:val="DefaultParagraphFont"/>
    <w:uiPriority w:val="20"/>
    <w:qFormat/>
    <w:rsid w:val="007F08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19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48FB2-3B53-A245-8F29-0DE3BF3E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Broward County Public Schools</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Carmello N. Moussignac</dc:creator>
  <cp:keywords/>
  <dc:description/>
  <cp:lastModifiedBy>Ayanna B. Whitworth-Barner</cp:lastModifiedBy>
  <cp:revision>4</cp:revision>
  <cp:lastPrinted>2018-08-07T18:12:00Z</cp:lastPrinted>
  <dcterms:created xsi:type="dcterms:W3CDTF">2018-10-19T13:37:00Z</dcterms:created>
  <dcterms:modified xsi:type="dcterms:W3CDTF">2018-10-19T14:05:00Z</dcterms:modified>
</cp:coreProperties>
</file>