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554" w:type="dxa"/>
        <w:tblLook w:val="04A0" w:firstRow="1" w:lastRow="0" w:firstColumn="1" w:lastColumn="0" w:noHBand="0" w:noVBand="1"/>
      </w:tblPr>
      <w:tblGrid>
        <w:gridCol w:w="3577"/>
        <w:gridCol w:w="2754"/>
        <w:gridCol w:w="3406"/>
        <w:gridCol w:w="419"/>
        <w:gridCol w:w="1644"/>
        <w:gridCol w:w="2754"/>
      </w:tblGrid>
      <w:tr w:rsidR="0036007A" w:rsidRPr="00402ADF" w14:paraId="23A6891A" w14:textId="77777777" w:rsidTr="00DC4F20">
        <w:tc>
          <w:tcPr>
            <w:tcW w:w="14554"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DC4F20">
        <w:tc>
          <w:tcPr>
            <w:tcW w:w="14554"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DC4F20">
        <w:tc>
          <w:tcPr>
            <w:tcW w:w="14554"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DC4F20">
        <w:trPr>
          <w:trHeight w:val="417"/>
        </w:trPr>
        <w:tc>
          <w:tcPr>
            <w:tcW w:w="10156" w:type="dxa"/>
            <w:gridSpan w:val="4"/>
          </w:tcPr>
          <w:p w14:paraId="470C6C68" w14:textId="1A9F89E3"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A21731">
              <w:rPr>
                <w:rFonts w:ascii="Century Gothic" w:hAnsi="Century Gothic"/>
                <w:sz w:val="24"/>
                <w:szCs w:val="24"/>
              </w:rPr>
              <w:t xml:space="preserve"> Cooper City Elementary</w:t>
            </w:r>
          </w:p>
        </w:tc>
        <w:tc>
          <w:tcPr>
            <w:tcW w:w="4398" w:type="dxa"/>
            <w:gridSpan w:val="2"/>
          </w:tcPr>
          <w:p w14:paraId="42A7A2A1" w14:textId="51649397"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A21731">
              <w:rPr>
                <w:rFonts w:ascii="Century Gothic" w:hAnsi="Century Gothic"/>
                <w:b/>
                <w:sz w:val="24"/>
                <w:szCs w:val="28"/>
              </w:rPr>
              <w:t xml:space="preserve"> 2018-2019</w:t>
            </w:r>
          </w:p>
        </w:tc>
      </w:tr>
      <w:tr w:rsidR="00332408" w:rsidRPr="005C76BB" w14:paraId="5121644A" w14:textId="77777777" w:rsidTr="00DC4F20">
        <w:trPr>
          <w:trHeight w:val="417"/>
        </w:trPr>
        <w:tc>
          <w:tcPr>
            <w:tcW w:w="10156" w:type="dxa"/>
            <w:gridSpan w:val="4"/>
          </w:tcPr>
          <w:p w14:paraId="4E473C07" w14:textId="178D165C"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A21731">
              <w:rPr>
                <w:rFonts w:ascii="Century Gothic" w:hAnsi="Century Gothic"/>
                <w:b/>
                <w:sz w:val="24"/>
                <w:szCs w:val="24"/>
              </w:rPr>
              <w:t xml:space="preserve"> Monica Schlosser</w:t>
            </w:r>
          </w:p>
        </w:tc>
        <w:tc>
          <w:tcPr>
            <w:tcW w:w="4398"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DC4F20">
        <w:tc>
          <w:tcPr>
            <w:tcW w:w="14554" w:type="dxa"/>
            <w:gridSpan w:val="6"/>
          </w:tcPr>
          <w:p w14:paraId="71115BA3" w14:textId="6777E5D0"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A21731">
              <w:rPr>
                <w:rFonts w:ascii="Century Gothic" w:hAnsi="Century Gothic"/>
                <w:b/>
                <w:sz w:val="24"/>
                <w:szCs w:val="24"/>
              </w:rPr>
              <w:t xml:space="preserve"> Dr. </w:t>
            </w:r>
            <w:r w:rsidR="00EF2242">
              <w:rPr>
                <w:rFonts w:ascii="Century Gothic" w:hAnsi="Century Gothic"/>
                <w:b/>
                <w:sz w:val="24"/>
                <w:szCs w:val="24"/>
              </w:rPr>
              <w:t xml:space="preserve">Mark </w:t>
            </w:r>
            <w:r w:rsidR="00A21731">
              <w:rPr>
                <w:rFonts w:ascii="Century Gothic" w:hAnsi="Century Gothic"/>
                <w:b/>
                <w:sz w:val="24"/>
                <w:szCs w:val="24"/>
              </w:rPr>
              <w:t>Strauss</w:t>
            </w:r>
          </w:p>
        </w:tc>
      </w:tr>
      <w:tr w:rsidR="0036007A" w:rsidRPr="005C76BB" w14:paraId="1587C81D" w14:textId="77777777" w:rsidTr="00DC4F20">
        <w:tc>
          <w:tcPr>
            <w:tcW w:w="14554" w:type="dxa"/>
            <w:gridSpan w:val="6"/>
          </w:tcPr>
          <w:p w14:paraId="34D8FADA" w14:textId="7405A988" w:rsidR="008204A0" w:rsidRPr="00253CAF" w:rsidRDefault="00332408" w:rsidP="008204A0">
            <w:pPr>
              <w:widowControl w:val="0"/>
              <w:autoSpaceDE w:val="0"/>
              <w:autoSpaceDN w:val="0"/>
              <w:adjustRightInd w:val="0"/>
              <w:rPr>
                <w:rFonts w:ascii="Palatino" w:hAnsi="Palatino" w:cs="Arial"/>
                <w:color w:val="262626"/>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8204A0">
              <w:rPr>
                <w:rFonts w:ascii="Century Gothic" w:hAnsi="Century Gothic"/>
                <w:b/>
                <w:sz w:val="24"/>
                <w:szCs w:val="24"/>
              </w:rPr>
              <w:t xml:space="preserve"> </w:t>
            </w:r>
            <w:r w:rsidR="007F59F7">
              <w:rPr>
                <w:rFonts w:ascii="Palatino" w:hAnsi="Palatino" w:cs="Arial"/>
                <w:color w:val="262626"/>
                <w:sz w:val="24"/>
                <w:szCs w:val="24"/>
              </w:rPr>
              <w:t xml:space="preserve">Cooper City Elementary </w:t>
            </w:r>
            <w:r w:rsidR="008204A0" w:rsidRPr="00253CAF">
              <w:rPr>
                <w:rFonts w:ascii="Palatino" w:hAnsi="Palatino" w:cs="Arial"/>
                <w:color w:val="262626"/>
                <w:sz w:val="24"/>
                <w:szCs w:val="24"/>
              </w:rPr>
              <w:t>will build a comprehensive, coordinated, and systemic web of services by collaborating with schools, communities, and families to align resources so that students are academically successful and socially competent.  We want to ensure that every student develops the social and emotional competencies essential for lifelong success.</w:t>
            </w:r>
          </w:p>
          <w:p w14:paraId="16A18CEB" w14:textId="74C496C5" w:rsidR="00332408" w:rsidRPr="00332408" w:rsidRDefault="00332408" w:rsidP="0036007A">
            <w:pPr>
              <w:rPr>
                <w:rFonts w:ascii="Century Gothic" w:hAnsi="Century Gothic"/>
                <w:b/>
                <w:sz w:val="24"/>
                <w:szCs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DC4F20">
        <w:tc>
          <w:tcPr>
            <w:tcW w:w="14554" w:type="dxa"/>
            <w:gridSpan w:val="6"/>
          </w:tcPr>
          <w:p w14:paraId="7240BA8F" w14:textId="256D452D" w:rsidR="008204A0" w:rsidRDefault="00332408" w:rsidP="008204A0">
            <w:pPr>
              <w:rPr>
                <w:rFonts w:ascii="Palatino" w:hAnsi="Palatino"/>
                <w:sz w:val="24"/>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7F59F7">
              <w:rPr>
                <w:rFonts w:ascii="Palatino" w:hAnsi="Palatino"/>
                <w:sz w:val="24"/>
                <w:szCs w:val="24"/>
              </w:rPr>
              <w:t xml:space="preserve">Cooper City </w:t>
            </w:r>
            <w:proofErr w:type="spellStart"/>
            <w:r w:rsidR="007F59F7">
              <w:rPr>
                <w:rFonts w:ascii="Palatino" w:hAnsi="Palatino"/>
                <w:sz w:val="24"/>
                <w:szCs w:val="24"/>
              </w:rPr>
              <w:t>Elementary’s</w:t>
            </w:r>
            <w:proofErr w:type="spellEnd"/>
            <w:r w:rsidR="007F59F7">
              <w:rPr>
                <w:rFonts w:ascii="Palatino" w:hAnsi="Palatino"/>
                <w:sz w:val="24"/>
                <w:szCs w:val="24"/>
              </w:rPr>
              <w:t xml:space="preserve"> </w:t>
            </w:r>
            <w:r w:rsidR="008204A0" w:rsidRPr="00253CAF">
              <w:rPr>
                <w:rFonts w:ascii="Palatino" w:hAnsi="Palatino"/>
                <w:sz w:val="24"/>
                <w:szCs w:val="24"/>
              </w:rPr>
              <w:t>vision is to provide students with the Social and Emotional Learning Skills to become responsible citizens</w:t>
            </w:r>
            <w:r w:rsidR="008204A0">
              <w:rPr>
                <w:rFonts w:ascii="Palatino" w:hAnsi="Palatino"/>
                <w:sz w:val="24"/>
                <w:szCs w:val="24"/>
              </w:rPr>
              <w:t xml:space="preserve"> in society, to contribute</w:t>
            </w:r>
            <w:r w:rsidR="008204A0" w:rsidRPr="00253CAF">
              <w:rPr>
                <w:rFonts w:ascii="Palatino" w:hAnsi="Palatino"/>
                <w:sz w:val="24"/>
                <w:szCs w:val="24"/>
              </w:rPr>
              <w:t xml:space="preserve"> </w:t>
            </w:r>
            <w:r w:rsidR="008204A0">
              <w:rPr>
                <w:rFonts w:ascii="Palatino" w:hAnsi="Palatino"/>
                <w:sz w:val="24"/>
                <w:szCs w:val="24"/>
              </w:rPr>
              <w:t>value to themselves as well as</w:t>
            </w:r>
            <w:r w:rsidR="008204A0" w:rsidRPr="00253CAF">
              <w:rPr>
                <w:rFonts w:ascii="Palatino" w:hAnsi="Palatino"/>
                <w:sz w:val="24"/>
                <w:szCs w:val="24"/>
              </w:rPr>
              <w:t xml:space="preserve"> their families and communities, and to enjoy productive and satisfying lives. </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DC4F20">
        <w:trPr>
          <w:trHeight w:val="323"/>
        </w:trPr>
        <w:tc>
          <w:tcPr>
            <w:tcW w:w="14554"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DC4F20">
        <w:trPr>
          <w:trHeight w:val="674"/>
        </w:trPr>
        <w:tc>
          <w:tcPr>
            <w:tcW w:w="14554" w:type="dxa"/>
            <w:gridSpan w:val="6"/>
            <w:vAlign w:val="center"/>
          </w:tcPr>
          <w:p w14:paraId="728C4562" w14:textId="1A7EFAB9"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A21731">
              <w:rPr>
                <w:rFonts w:ascii="Century Gothic" w:hAnsi="Century Gothic"/>
                <w:b/>
                <w:sz w:val="24"/>
                <w:szCs w:val="24"/>
              </w:rPr>
              <w:t>Linda Signorelli</w:t>
            </w:r>
            <w:r w:rsidR="00C35246" w:rsidRPr="00C35246">
              <w:rPr>
                <w:rFonts w:ascii="Century Gothic" w:hAnsi="Century Gothic"/>
                <w:b/>
                <w:sz w:val="24"/>
                <w:szCs w:val="24"/>
              </w:rPr>
              <w:t xml:space="preserve">                                                                                                                                               SEL Liaison</w:t>
            </w:r>
          </w:p>
        </w:tc>
      </w:tr>
      <w:tr w:rsidR="0036007A" w:rsidRPr="005C76BB" w14:paraId="3E902354" w14:textId="77777777" w:rsidTr="00DC4F20">
        <w:trPr>
          <w:trHeight w:val="674"/>
        </w:trPr>
        <w:tc>
          <w:tcPr>
            <w:tcW w:w="14554" w:type="dxa"/>
            <w:gridSpan w:val="6"/>
            <w:vAlign w:val="center"/>
          </w:tcPr>
          <w:p w14:paraId="09FCB3F3" w14:textId="08246639"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A21731">
              <w:rPr>
                <w:rFonts w:ascii="Century Gothic" w:hAnsi="Century Gothic"/>
                <w:b/>
                <w:sz w:val="24"/>
                <w:szCs w:val="24"/>
              </w:rPr>
              <w:t xml:space="preserve"> Monica Schlosser                                                                                                                                            Principal</w:t>
            </w:r>
          </w:p>
        </w:tc>
      </w:tr>
      <w:tr w:rsidR="0036007A" w:rsidRPr="005C76BB" w14:paraId="61E9097C" w14:textId="77777777" w:rsidTr="00DC4F20">
        <w:trPr>
          <w:trHeight w:val="674"/>
        </w:trPr>
        <w:tc>
          <w:tcPr>
            <w:tcW w:w="14554" w:type="dxa"/>
            <w:gridSpan w:val="6"/>
            <w:vAlign w:val="center"/>
          </w:tcPr>
          <w:p w14:paraId="3AA8343E" w14:textId="0F9AD2D8"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A21731">
              <w:rPr>
                <w:rFonts w:ascii="Century Gothic" w:hAnsi="Century Gothic"/>
                <w:b/>
                <w:sz w:val="24"/>
                <w:szCs w:val="24"/>
              </w:rPr>
              <w:t xml:space="preserve"> Silvio </w:t>
            </w:r>
            <w:proofErr w:type="spellStart"/>
            <w:r w:rsidR="00A21731">
              <w:rPr>
                <w:rFonts w:ascii="Century Gothic" w:hAnsi="Century Gothic"/>
                <w:b/>
                <w:sz w:val="24"/>
                <w:szCs w:val="24"/>
              </w:rPr>
              <w:t>Pruneda</w:t>
            </w:r>
            <w:proofErr w:type="spellEnd"/>
            <w:r w:rsidR="00A21731">
              <w:rPr>
                <w:rFonts w:ascii="Century Gothic" w:hAnsi="Century Gothic"/>
                <w:b/>
                <w:sz w:val="24"/>
                <w:szCs w:val="24"/>
              </w:rPr>
              <w:t xml:space="preserve">                                                                                                                                                 Assistant Principal</w:t>
            </w:r>
          </w:p>
        </w:tc>
      </w:tr>
      <w:tr w:rsidR="0036007A" w:rsidRPr="005C76BB" w14:paraId="457BFB41" w14:textId="77777777" w:rsidTr="00DC4F20">
        <w:trPr>
          <w:trHeight w:val="674"/>
        </w:trPr>
        <w:tc>
          <w:tcPr>
            <w:tcW w:w="14554" w:type="dxa"/>
            <w:gridSpan w:val="6"/>
            <w:vAlign w:val="center"/>
          </w:tcPr>
          <w:p w14:paraId="441DC784" w14:textId="04606089"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A21731">
              <w:rPr>
                <w:rFonts w:ascii="Century Gothic" w:hAnsi="Century Gothic"/>
                <w:b/>
                <w:sz w:val="24"/>
                <w:szCs w:val="24"/>
              </w:rPr>
              <w:t xml:space="preserve"> Kimberly </w:t>
            </w:r>
            <w:proofErr w:type="spellStart"/>
            <w:r w:rsidR="00A21731">
              <w:rPr>
                <w:rFonts w:ascii="Century Gothic" w:hAnsi="Century Gothic"/>
                <w:b/>
                <w:sz w:val="24"/>
                <w:szCs w:val="24"/>
              </w:rPr>
              <w:t>Plakskin</w:t>
            </w:r>
            <w:proofErr w:type="spellEnd"/>
            <w:r w:rsidR="00A21731">
              <w:rPr>
                <w:rFonts w:ascii="Century Gothic" w:hAnsi="Century Gothic"/>
                <w:b/>
                <w:sz w:val="24"/>
                <w:szCs w:val="24"/>
              </w:rPr>
              <w:t xml:space="preserve">                                                                                                                                           Reading Coach</w:t>
            </w:r>
          </w:p>
        </w:tc>
      </w:tr>
      <w:tr w:rsidR="00C35246" w:rsidRPr="005C76BB" w14:paraId="247A998E" w14:textId="77777777" w:rsidTr="00DC4F20">
        <w:trPr>
          <w:trHeight w:val="629"/>
        </w:trPr>
        <w:tc>
          <w:tcPr>
            <w:tcW w:w="14554" w:type="dxa"/>
            <w:gridSpan w:val="6"/>
            <w:vAlign w:val="center"/>
          </w:tcPr>
          <w:p w14:paraId="3E5A2CEF" w14:textId="006425BD" w:rsidR="00C35246" w:rsidRPr="00C35246" w:rsidRDefault="00C35246" w:rsidP="005C76BB">
            <w:pPr>
              <w:rPr>
                <w:rFonts w:ascii="Century Gothic" w:hAnsi="Century Gothic"/>
                <w:b/>
                <w:sz w:val="24"/>
                <w:szCs w:val="24"/>
              </w:rPr>
            </w:pPr>
            <w:r>
              <w:rPr>
                <w:rFonts w:ascii="Century Gothic" w:hAnsi="Century Gothic"/>
                <w:b/>
                <w:sz w:val="24"/>
                <w:szCs w:val="24"/>
              </w:rPr>
              <w:lastRenderedPageBreak/>
              <w:t xml:space="preserve">Name: </w:t>
            </w:r>
            <w:r w:rsidR="00A21731">
              <w:rPr>
                <w:rFonts w:ascii="Century Gothic" w:hAnsi="Century Gothic"/>
                <w:b/>
                <w:sz w:val="24"/>
                <w:szCs w:val="24"/>
              </w:rPr>
              <w:t xml:space="preserve"> </w:t>
            </w:r>
            <w:proofErr w:type="spellStart"/>
            <w:r w:rsidR="00A21731">
              <w:rPr>
                <w:rFonts w:ascii="Century Gothic" w:hAnsi="Century Gothic"/>
                <w:b/>
                <w:sz w:val="24"/>
                <w:szCs w:val="24"/>
              </w:rPr>
              <w:t>JInnette</w:t>
            </w:r>
            <w:proofErr w:type="spellEnd"/>
            <w:r w:rsidR="00A21731">
              <w:rPr>
                <w:rFonts w:ascii="Century Gothic" w:hAnsi="Century Gothic"/>
                <w:b/>
                <w:sz w:val="24"/>
                <w:szCs w:val="24"/>
              </w:rPr>
              <w:t xml:space="preserve"> Garcia                                                                                                                                             ESE Specialist</w:t>
            </w:r>
          </w:p>
        </w:tc>
      </w:tr>
      <w:tr w:rsidR="00B36D69" w:rsidRPr="005C76BB" w14:paraId="0A6A861B" w14:textId="77777777" w:rsidTr="00DC4F20">
        <w:trPr>
          <w:trHeight w:val="674"/>
        </w:trPr>
        <w:tc>
          <w:tcPr>
            <w:tcW w:w="14554"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DC4F20">
        <w:tc>
          <w:tcPr>
            <w:tcW w:w="14554"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DC4F20">
        <w:tc>
          <w:tcPr>
            <w:tcW w:w="14554"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DC4F20">
        <w:tc>
          <w:tcPr>
            <w:tcW w:w="14554" w:type="dxa"/>
            <w:gridSpan w:val="6"/>
            <w:shd w:val="clear" w:color="auto" w:fill="D9D9D9" w:themeFill="background1" w:themeFillShade="D9"/>
          </w:tcPr>
          <w:p w14:paraId="1B4ED31C" w14:textId="13E6BC18" w:rsidR="002B27C5" w:rsidRDefault="002B27C5" w:rsidP="002B27C5">
            <w:pPr>
              <w:pStyle w:val="ListParagraph"/>
              <w:rPr>
                <w:rFonts w:ascii="Century Gothic" w:hAnsi="Century Gothic"/>
                <w:b/>
                <w:sz w:val="24"/>
              </w:rPr>
            </w:pPr>
            <w:r>
              <w:rPr>
                <w:rFonts w:ascii="Century Gothic" w:hAnsi="Century Gothic"/>
                <w:b/>
                <w:sz w:val="24"/>
              </w:rPr>
              <w:t>1.</w:t>
            </w:r>
            <w:r w:rsidR="00FA66DA">
              <w:rPr>
                <w:rFonts w:ascii="Century Gothic" w:hAnsi="Century Gothic"/>
                <w:b/>
                <w:sz w:val="24"/>
              </w:rPr>
              <w:t xml:space="preserve"> Life</w:t>
            </w:r>
            <w:r w:rsidR="003C6260">
              <w:rPr>
                <w:rFonts w:ascii="Century Gothic" w:hAnsi="Century Gothic"/>
                <w:b/>
                <w:sz w:val="24"/>
              </w:rPr>
              <w:t xml:space="preserve"> skill</w:t>
            </w:r>
            <w:r w:rsidR="007F59F7">
              <w:rPr>
                <w:rFonts w:ascii="Century Gothic" w:hAnsi="Century Gothic"/>
                <w:b/>
                <w:sz w:val="24"/>
              </w:rPr>
              <w:t>/Lifelong Guidelines</w:t>
            </w:r>
            <w:r w:rsidR="00FA66DA">
              <w:rPr>
                <w:rFonts w:ascii="Century Gothic" w:hAnsi="Century Gothic"/>
                <w:b/>
                <w:sz w:val="24"/>
              </w:rPr>
              <w:t>- biweekly</w:t>
            </w:r>
            <w:r w:rsidR="007F59F7">
              <w:rPr>
                <w:rFonts w:ascii="Century Gothic" w:hAnsi="Century Gothic"/>
                <w:b/>
                <w:sz w:val="24"/>
              </w:rPr>
              <w:t xml:space="preserve"> videos, literature, role play</w:t>
            </w:r>
          </w:p>
          <w:p w14:paraId="3267E130" w14:textId="19029A50" w:rsidR="002B27C5" w:rsidRDefault="002B27C5" w:rsidP="002B27C5">
            <w:pPr>
              <w:pStyle w:val="ListParagraph"/>
              <w:rPr>
                <w:rFonts w:ascii="Century Gothic" w:hAnsi="Century Gothic"/>
                <w:b/>
                <w:sz w:val="24"/>
              </w:rPr>
            </w:pPr>
            <w:r>
              <w:rPr>
                <w:rFonts w:ascii="Century Gothic" w:hAnsi="Century Gothic"/>
                <w:b/>
                <w:sz w:val="24"/>
              </w:rPr>
              <w:t>2.</w:t>
            </w:r>
            <w:r w:rsidR="00FA66DA">
              <w:rPr>
                <w:rFonts w:ascii="Century Gothic" w:hAnsi="Century Gothic"/>
                <w:b/>
                <w:sz w:val="24"/>
              </w:rPr>
              <w:t xml:space="preserve"> </w:t>
            </w:r>
            <w:r w:rsidR="007F59F7">
              <w:rPr>
                <w:rFonts w:ascii="Century Gothic" w:hAnsi="Century Gothic"/>
                <w:b/>
                <w:sz w:val="24"/>
              </w:rPr>
              <w:t xml:space="preserve">It </w:t>
            </w:r>
            <w:r w:rsidR="00FA66DA">
              <w:rPr>
                <w:rFonts w:ascii="Century Gothic" w:hAnsi="Century Gothic"/>
                <w:b/>
                <w:sz w:val="24"/>
              </w:rPr>
              <w:t>Start</w:t>
            </w:r>
            <w:r w:rsidR="007F59F7">
              <w:rPr>
                <w:rFonts w:ascii="Century Gothic" w:hAnsi="Century Gothic"/>
                <w:b/>
                <w:sz w:val="24"/>
              </w:rPr>
              <w:t>s</w:t>
            </w:r>
            <w:r w:rsidR="00FA66DA">
              <w:rPr>
                <w:rFonts w:ascii="Century Gothic" w:hAnsi="Century Gothic"/>
                <w:b/>
                <w:sz w:val="24"/>
              </w:rPr>
              <w:t xml:space="preserve"> </w:t>
            </w:r>
            <w:proofErr w:type="gramStart"/>
            <w:r w:rsidR="00FA66DA">
              <w:rPr>
                <w:rFonts w:ascii="Century Gothic" w:hAnsi="Century Gothic"/>
                <w:b/>
                <w:sz w:val="24"/>
              </w:rPr>
              <w:t>With</w:t>
            </w:r>
            <w:proofErr w:type="gramEnd"/>
            <w:r w:rsidR="00FA66DA">
              <w:rPr>
                <w:rFonts w:ascii="Century Gothic" w:hAnsi="Century Gothic"/>
                <w:b/>
                <w:sz w:val="24"/>
              </w:rPr>
              <w:t xml:space="preserve"> Hello</w:t>
            </w:r>
            <w:r w:rsidR="007F59F7">
              <w:rPr>
                <w:rFonts w:ascii="Century Gothic" w:hAnsi="Century Gothic"/>
                <w:b/>
                <w:sz w:val="24"/>
              </w:rPr>
              <w:t xml:space="preserve"> -School Climate Curriculum</w:t>
            </w:r>
          </w:p>
          <w:p w14:paraId="0EBC7CD2" w14:textId="233B0ED4" w:rsidR="002B27C5" w:rsidRDefault="002B27C5" w:rsidP="002B27C5">
            <w:pPr>
              <w:pStyle w:val="ListParagraph"/>
              <w:rPr>
                <w:rFonts w:ascii="Century Gothic" w:hAnsi="Century Gothic"/>
                <w:b/>
                <w:sz w:val="24"/>
              </w:rPr>
            </w:pPr>
            <w:r>
              <w:rPr>
                <w:rFonts w:ascii="Century Gothic" w:hAnsi="Century Gothic"/>
                <w:b/>
                <w:sz w:val="24"/>
              </w:rPr>
              <w:t>3.</w:t>
            </w:r>
            <w:r w:rsidR="00FA66DA">
              <w:rPr>
                <w:rFonts w:ascii="Century Gothic" w:hAnsi="Century Gothic"/>
                <w:b/>
                <w:sz w:val="24"/>
              </w:rPr>
              <w:t xml:space="preserve"> Classroom Guidance</w:t>
            </w:r>
            <w:r w:rsidR="003E3075">
              <w:rPr>
                <w:rFonts w:ascii="Century Gothic" w:hAnsi="Century Gothic"/>
                <w:b/>
                <w:sz w:val="24"/>
              </w:rPr>
              <w:t>/Small Group</w:t>
            </w:r>
          </w:p>
          <w:p w14:paraId="48B92E00" w14:textId="5289BFFD" w:rsidR="002B27C5" w:rsidRDefault="002B27C5" w:rsidP="002B27C5">
            <w:pPr>
              <w:pStyle w:val="ListParagraph"/>
              <w:rPr>
                <w:rFonts w:ascii="Century Gothic" w:hAnsi="Century Gothic"/>
                <w:b/>
                <w:sz w:val="24"/>
              </w:rPr>
            </w:pPr>
            <w:r>
              <w:rPr>
                <w:rFonts w:ascii="Century Gothic" w:hAnsi="Century Gothic"/>
                <w:b/>
                <w:sz w:val="24"/>
              </w:rPr>
              <w:t>4.</w:t>
            </w:r>
            <w:r w:rsidR="00FA66DA">
              <w:rPr>
                <w:rFonts w:ascii="Century Gothic" w:hAnsi="Century Gothic"/>
                <w:b/>
                <w:sz w:val="24"/>
              </w:rPr>
              <w:t xml:space="preserve"> </w:t>
            </w:r>
            <w:r w:rsidR="003E3075">
              <w:rPr>
                <w:rFonts w:ascii="Century Gothic" w:hAnsi="Century Gothic"/>
                <w:b/>
                <w:sz w:val="24"/>
              </w:rPr>
              <w:t>Social Thinking</w:t>
            </w:r>
            <w:r w:rsidR="007F59F7">
              <w:rPr>
                <w:rFonts w:ascii="Century Gothic" w:hAnsi="Century Gothic"/>
                <w:b/>
                <w:sz w:val="24"/>
              </w:rPr>
              <w:t xml:space="preserve"> Curriculum</w:t>
            </w:r>
          </w:p>
          <w:p w14:paraId="4547981A" w14:textId="66A2F5C9" w:rsidR="0010308B" w:rsidRPr="002B27C5" w:rsidRDefault="0010308B" w:rsidP="002B27C5">
            <w:pPr>
              <w:pStyle w:val="ListParagraph"/>
              <w:rPr>
                <w:rFonts w:ascii="Century Gothic" w:hAnsi="Century Gothic"/>
                <w:b/>
                <w:sz w:val="24"/>
              </w:rPr>
            </w:pPr>
            <w:r>
              <w:rPr>
                <w:rFonts w:ascii="Century Gothic" w:hAnsi="Century Gothic"/>
                <w:b/>
                <w:sz w:val="24"/>
              </w:rPr>
              <w:t>5. Champs</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DC4F20">
        <w:tc>
          <w:tcPr>
            <w:tcW w:w="14554"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DC4F20">
        <w:tc>
          <w:tcPr>
            <w:tcW w:w="14554"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DC4F20">
        <w:tc>
          <w:tcPr>
            <w:tcW w:w="14554"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DC4F20">
        <w:tc>
          <w:tcPr>
            <w:tcW w:w="14554"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5D23A8C7"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530F124" w14:textId="59B7FC94" w:rsidR="00C35246" w:rsidRPr="005C76BB" w:rsidRDefault="00A21731" w:rsidP="00C35246">
                  <w:pPr>
                    <w:rPr>
                      <w:rFonts w:ascii="Century Gothic" w:hAnsi="Century Gothic"/>
                      <w:sz w:val="24"/>
                    </w:rPr>
                  </w:pPr>
                  <w:r>
                    <w:rPr>
                      <w:rFonts w:ascii="Century Gothic" w:hAnsi="Century Gothic"/>
                      <w:sz w:val="24"/>
                    </w:rPr>
                    <w:t xml:space="preserve">Small </w:t>
                  </w:r>
                  <w:r w:rsidR="008B11FA">
                    <w:rPr>
                      <w:rFonts w:ascii="Century Gothic" w:hAnsi="Century Gothic"/>
                      <w:sz w:val="24"/>
                    </w:rPr>
                    <w:t>group lessons,</w:t>
                  </w:r>
                  <w:r>
                    <w:rPr>
                      <w:rFonts w:ascii="Century Gothic" w:hAnsi="Century Gothic"/>
                      <w:sz w:val="24"/>
                    </w:rPr>
                    <w:t xml:space="preserve"> classroom guidance lessons</w:t>
                  </w:r>
                  <w:r w:rsidR="008B11FA">
                    <w:rPr>
                      <w:rFonts w:ascii="Century Gothic" w:hAnsi="Century Gothic"/>
                      <w:sz w:val="24"/>
                    </w:rPr>
                    <w:t xml:space="preserve">, individual counseling, positive </w:t>
                  </w:r>
                  <w:r w:rsidR="0054644E">
                    <w:rPr>
                      <w:rFonts w:ascii="Century Gothic" w:hAnsi="Century Gothic"/>
                      <w:sz w:val="24"/>
                    </w:rPr>
                    <w:t>behavior management strategies, d</w:t>
                  </w:r>
                  <w:r w:rsidR="00BC0BC1">
                    <w:rPr>
                      <w:rFonts w:ascii="Century Gothic" w:hAnsi="Century Gothic"/>
                      <w:sz w:val="24"/>
                    </w:rPr>
                    <w:t>ata chats</w:t>
                  </w:r>
                  <w:r w:rsidR="006A7FBA">
                    <w:rPr>
                      <w:rFonts w:ascii="Century Gothic" w:hAnsi="Century Gothic"/>
                      <w:sz w:val="24"/>
                    </w:rPr>
                    <w:t>, Champs</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3C0ECBD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74E43D7" w14:textId="367C468F" w:rsidR="00C35246" w:rsidRPr="005C76BB" w:rsidRDefault="00A21731" w:rsidP="00C35246">
                  <w:pPr>
                    <w:rPr>
                      <w:rFonts w:ascii="Century Gothic" w:hAnsi="Century Gothic"/>
                      <w:sz w:val="24"/>
                    </w:rPr>
                  </w:pPr>
                  <w:r>
                    <w:rPr>
                      <w:rFonts w:ascii="Century Gothic" w:hAnsi="Century Gothic"/>
                      <w:sz w:val="24"/>
                    </w:rPr>
                    <w:t>Life</w:t>
                  </w:r>
                  <w:r w:rsidR="003C6260">
                    <w:rPr>
                      <w:rFonts w:ascii="Century Gothic" w:hAnsi="Century Gothic"/>
                      <w:sz w:val="24"/>
                    </w:rPr>
                    <w:t xml:space="preserve"> </w:t>
                  </w:r>
                  <w:r>
                    <w:rPr>
                      <w:rFonts w:ascii="Century Gothic" w:hAnsi="Century Gothic"/>
                      <w:sz w:val="24"/>
                    </w:rPr>
                    <w:t>skill recognition</w:t>
                  </w:r>
                  <w:r w:rsidR="008B11FA">
                    <w:rPr>
                      <w:rFonts w:ascii="Century Gothic" w:hAnsi="Century Gothic"/>
                      <w:sz w:val="24"/>
                    </w:rPr>
                    <w:t xml:space="preserve"> ceremonies</w:t>
                  </w:r>
                  <w:r>
                    <w:rPr>
                      <w:rFonts w:ascii="Century Gothic" w:hAnsi="Century Gothic"/>
                      <w:sz w:val="24"/>
                    </w:rPr>
                    <w:t>, Life</w:t>
                  </w:r>
                  <w:r w:rsidR="003C6260">
                    <w:rPr>
                      <w:rFonts w:ascii="Century Gothic" w:hAnsi="Century Gothic"/>
                      <w:sz w:val="24"/>
                    </w:rPr>
                    <w:t xml:space="preserve"> </w:t>
                  </w:r>
                  <w:r>
                    <w:rPr>
                      <w:rFonts w:ascii="Century Gothic" w:hAnsi="Century Gothic"/>
                      <w:sz w:val="24"/>
                    </w:rPr>
                    <w:t xml:space="preserve">skill bi-weekly focus, individual </w:t>
                  </w:r>
                  <w:r>
                    <w:rPr>
                      <w:rFonts w:ascii="Century Gothic" w:hAnsi="Century Gothic"/>
                      <w:sz w:val="24"/>
                    </w:rPr>
                    <w:lastRenderedPageBreak/>
                    <w:t xml:space="preserve">counseling, </w:t>
                  </w:r>
                  <w:proofErr w:type="spellStart"/>
                  <w:r>
                    <w:rPr>
                      <w:rFonts w:ascii="Century Gothic" w:hAnsi="Century Gothic"/>
                      <w:sz w:val="24"/>
                    </w:rPr>
                    <w:t>RtI</w:t>
                  </w:r>
                  <w:proofErr w:type="spellEnd"/>
                  <w:r>
                    <w:rPr>
                      <w:rFonts w:ascii="Century Gothic" w:hAnsi="Century Gothic"/>
                      <w:sz w:val="24"/>
                    </w:rPr>
                    <w:t>, referrals from parents and teachers</w:t>
                  </w:r>
                  <w:r w:rsidR="008B11FA">
                    <w:rPr>
                      <w:rFonts w:ascii="Century Gothic" w:hAnsi="Century Gothic"/>
                      <w:sz w:val="24"/>
                    </w:rPr>
                    <w:t>, positive</w:t>
                  </w:r>
                  <w:r w:rsidR="00014440">
                    <w:rPr>
                      <w:rFonts w:ascii="Century Gothic" w:hAnsi="Century Gothic"/>
                      <w:sz w:val="24"/>
                    </w:rPr>
                    <w:t xml:space="preserve"> behavior management strategies</w:t>
                  </w: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EADBC2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E96E956" w14:textId="59B8EDD4" w:rsidR="00C35246" w:rsidRPr="005C76BB" w:rsidRDefault="00A21731" w:rsidP="00C35246">
                  <w:pPr>
                    <w:rPr>
                      <w:rFonts w:ascii="Century Gothic" w:hAnsi="Century Gothic"/>
                      <w:sz w:val="24"/>
                    </w:rPr>
                  </w:pPr>
                  <w:r>
                    <w:rPr>
                      <w:rFonts w:ascii="Century Gothic" w:hAnsi="Century Gothic"/>
                      <w:sz w:val="24"/>
                    </w:rPr>
                    <w:t>Recognition on WCUB</w:t>
                  </w:r>
                  <w:r w:rsidR="009B18BA">
                    <w:rPr>
                      <w:rFonts w:ascii="Century Gothic" w:hAnsi="Century Gothic"/>
                      <w:sz w:val="24"/>
                    </w:rPr>
                    <w:t xml:space="preserve"> school TV</w:t>
                  </w:r>
                  <w:r>
                    <w:rPr>
                      <w:rFonts w:ascii="Century Gothic" w:hAnsi="Century Gothic"/>
                      <w:sz w:val="24"/>
                    </w:rPr>
                    <w:t>- certificates, awar</w:t>
                  </w:r>
                  <w:r w:rsidR="0054644E">
                    <w:rPr>
                      <w:rFonts w:ascii="Century Gothic" w:hAnsi="Century Gothic"/>
                      <w:sz w:val="24"/>
                    </w:rPr>
                    <w:t>ds assemblies</w:t>
                  </w:r>
                  <w:r w:rsidR="003C237F">
                    <w:rPr>
                      <w:rFonts w:ascii="Century Gothic" w:hAnsi="Century Gothic"/>
                      <w:sz w:val="24"/>
                    </w:rPr>
                    <w:t xml:space="preserve">, </w:t>
                  </w:r>
                  <w:proofErr w:type="spellStart"/>
                  <w:r w:rsidR="003C237F">
                    <w:rPr>
                      <w:rFonts w:ascii="Century Gothic" w:hAnsi="Century Gothic"/>
                      <w:sz w:val="24"/>
                    </w:rPr>
                    <w:t>i</w:t>
                  </w:r>
                  <w:proofErr w:type="spellEnd"/>
                  <w:r w:rsidR="003C237F">
                    <w:rPr>
                      <w:rFonts w:ascii="Century Gothic" w:hAnsi="Century Gothic"/>
                      <w:sz w:val="24"/>
                    </w:rPr>
                    <w:t xml:space="preserve"> </w:t>
                  </w:r>
                  <w:r w:rsidR="008724CF">
                    <w:rPr>
                      <w:rFonts w:ascii="Century Gothic" w:hAnsi="Century Gothic"/>
                      <w:sz w:val="24"/>
                    </w:rPr>
                    <w:t xml:space="preserve">Ready goals, reading goals, student </w:t>
                  </w:r>
                  <w:proofErr w:type="gramStart"/>
                  <w:r w:rsidR="008724CF">
                    <w:rPr>
                      <w:rFonts w:ascii="Century Gothic" w:hAnsi="Century Gothic"/>
                      <w:sz w:val="24"/>
                    </w:rPr>
                    <w:t xml:space="preserve">personal </w:t>
                  </w:r>
                  <w:r w:rsidR="003C237F">
                    <w:rPr>
                      <w:rFonts w:ascii="Century Gothic" w:hAnsi="Century Gothic"/>
                      <w:sz w:val="24"/>
                    </w:rPr>
                    <w:t xml:space="preserve"> goals</w:t>
                  </w:r>
                  <w:proofErr w:type="gramEnd"/>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5FDB4CC5"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p>
                <w:p w14:paraId="09F1AFF8" w14:textId="37B5CAD7" w:rsidR="00C35246" w:rsidRPr="005C76BB" w:rsidRDefault="0054644E" w:rsidP="00C35246">
                  <w:pPr>
                    <w:rPr>
                      <w:rFonts w:ascii="Century Gothic" w:hAnsi="Century Gothic"/>
                      <w:b/>
                      <w:sz w:val="24"/>
                    </w:rPr>
                  </w:pPr>
                  <w:r>
                    <w:rPr>
                      <w:rFonts w:ascii="Century Gothic" w:hAnsi="Century Gothic"/>
                      <w:b/>
                      <w:sz w:val="24"/>
                    </w:rPr>
                    <w:t xml:space="preserve">Start </w:t>
                  </w:r>
                  <w:proofErr w:type="gramStart"/>
                  <w:r>
                    <w:rPr>
                      <w:rFonts w:ascii="Century Gothic" w:hAnsi="Century Gothic"/>
                      <w:b/>
                      <w:sz w:val="24"/>
                    </w:rPr>
                    <w:t>With</w:t>
                  </w:r>
                  <w:proofErr w:type="gramEnd"/>
                  <w:r>
                    <w:rPr>
                      <w:rFonts w:ascii="Century Gothic" w:hAnsi="Century Gothic"/>
                      <w:b/>
                      <w:sz w:val="24"/>
                    </w:rPr>
                    <w:t xml:space="preserve"> Hello</w:t>
                  </w:r>
                  <w:r w:rsidR="003E3075">
                    <w:rPr>
                      <w:rFonts w:ascii="Century Gothic" w:hAnsi="Century Gothic"/>
                      <w:b/>
                      <w:sz w:val="24"/>
                    </w:rPr>
                    <w:t xml:space="preserve"> Initiatives</w:t>
                  </w:r>
                  <w:r w:rsidR="001A0ACB">
                    <w:rPr>
                      <w:rFonts w:ascii="Century Gothic" w:hAnsi="Century Gothic"/>
                      <w:b/>
                      <w:sz w:val="24"/>
                    </w:rPr>
                    <w:t>, classroom guidance, small groups, individual counseling, community building activities, SEL classroom lessons</w:t>
                  </w:r>
                  <w:r>
                    <w:rPr>
                      <w:rFonts w:ascii="Century Gothic" w:hAnsi="Century Gothic"/>
                      <w:b/>
                      <w:sz w:val="24"/>
                    </w:rPr>
                    <w:t xml:space="preserve"> and literature</w:t>
                  </w:r>
                  <w:r w:rsidR="00654BE4">
                    <w:rPr>
                      <w:rFonts w:ascii="Century Gothic" w:hAnsi="Century Gothic"/>
                      <w:b/>
                      <w:sz w:val="24"/>
                    </w:rPr>
                    <w:t>, Social Thinking- Zones of Regulation</w:t>
                  </w: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7B1D134E"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87750A0" w14:textId="38C48DE6" w:rsidR="00C35246" w:rsidRPr="005C76BB" w:rsidRDefault="003E3075" w:rsidP="00C35246">
                  <w:pPr>
                    <w:rPr>
                      <w:rFonts w:ascii="Century Gothic" w:hAnsi="Century Gothic"/>
                      <w:sz w:val="24"/>
                    </w:rPr>
                  </w:pPr>
                  <w:r>
                    <w:rPr>
                      <w:rFonts w:ascii="Century Gothic" w:hAnsi="Century Gothic"/>
                      <w:sz w:val="24"/>
                    </w:rPr>
                    <w:t>Zones of Regulation</w:t>
                  </w:r>
                  <w:r w:rsidR="004C7A26">
                    <w:rPr>
                      <w:rFonts w:ascii="Century Gothic" w:hAnsi="Century Gothic"/>
                      <w:sz w:val="24"/>
                    </w:rPr>
                    <w:t>, small group, classroom guidance</w:t>
                  </w:r>
                  <w:r w:rsidR="001A0ACB">
                    <w:rPr>
                      <w:rFonts w:ascii="Century Gothic" w:hAnsi="Century Gothic"/>
                      <w:sz w:val="24"/>
                    </w:rPr>
                    <w:t>, individual counseling, community building activities, SEL classroom lessons</w:t>
                  </w:r>
                  <w:r w:rsidR="0054644E">
                    <w:rPr>
                      <w:rFonts w:ascii="Century Gothic" w:hAnsi="Century Gothic"/>
                      <w:sz w:val="24"/>
                    </w:rPr>
                    <w:t xml:space="preserve"> and literature</w:t>
                  </w:r>
                  <w:r w:rsidR="001A0ACB">
                    <w:rPr>
                      <w:rFonts w:ascii="Century Gothic" w:hAnsi="Century Gothic"/>
                      <w:sz w:val="24"/>
                    </w:rPr>
                    <w:t>, school wide initiatives</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3746F1C4" w:rsidR="00C35246" w:rsidRPr="005C76BB" w:rsidRDefault="00C35246" w:rsidP="00C35246">
                  <w:pPr>
                    <w:rPr>
                      <w:rFonts w:ascii="Century Gothic" w:hAnsi="Century Gothic"/>
                      <w:b/>
                      <w:sz w:val="24"/>
                    </w:rPr>
                  </w:pPr>
                  <w:r w:rsidRPr="005C76BB">
                    <w:rPr>
                      <w:rFonts w:ascii="Century Gothic" w:hAnsi="Century Gothic"/>
                      <w:b/>
                      <w:sz w:val="24"/>
                    </w:rPr>
                    <w:t>Strategies:</w:t>
                  </w:r>
                  <w:r w:rsidR="004C7A26">
                    <w:rPr>
                      <w:rFonts w:ascii="Century Gothic" w:hAnsi="Century Gothic"/>
                      <w:b/>
                      <w:sz w:val="24"/>
                    </w:rPr>
                    <w:t xml:space="preserve"> Social Thinking</w:t>
                  </w:r>
                  <w:r w:rsidR="00654BE4">
                    <w:rPr>
                      <w:rFonts w:ascii="Century Gothic" w:hAnsi="Century Gothic"/>
                      <w:b/>
                      <w:sz w:val="24"/>
                    </w:rPr>
                    <w:t>/Zones of Regulation,</w:t>
                  </w:r>
                  <w:r w:rsidR="004C7A26">
                    <w:rPr>
                      <w:rFonts w:ascii="Century Gothic" w:hAnsi="Century Gothic"/>
                      <w:b/>
                      <w:sz w:val="24"/>
                    </w:rPr>
                    <w:t xml:space="preserve"> Whole Body Listening, Expected/Unexpected behaviors</w:t>
                  </w:r>
                  <w:r w:rsidR="001A0ACB">
                    <w:rPr>
                      <w:rFonts w:ascii="Century Gothic" w:hAnsi="Century Gothic"/>
                      <w:b/>
                      <w:sz w:val="24"/>
                    </w:rPr>
                    <w:t>, classroom guidance, small groups, individual counseling, community building activities, SEL classroom lessons</w:t>
                  </w:r>
                  <w:r w:rsidR="0054644E">
                    <w:rPr>
                      <w:rFonts w:ascii="Century Gothic" w:hAnsi="Century Gothic"/>
                      <w:b/>
                      <w:sz w:val="24"/>
                    </w:rPr>
                    <w:t xml:space="preserve"> and literature</w:t>
                  </w:r>
                  <w:r w:rsidR="001A0ACB">
                    <w:rPr>
                      <w:rFonts w:ascii="Century Gothic" w:hAnsi="Century Gothic"/>
                      <w:b/>
                      <w:sz w:val="24"/>
                    </w:rPr>
                    <w:t>, school wide initiatives, modeling</w:t>
                  </w:r>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6987ACB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A01D8A4" w14:textId="58ABABBF" w:rsidR="00C35246" w:rsidRDefault="00E34A09" w:rsidP="00C35246">
                  <w:pPr>
                    <w:rPr>
                      <w:rFonts w:ascii="Century Gothic" w:hAnsi="Century Gothic"/>
                      <w:sz w:val="24"/>
                    </w:rPr>
                  </w:pPr>
                  <w:r>
                    <w:rPr>
                      <w:rFonts w:ascii="Century Gothic" w:hAnsi="Century Gothic"/>
                      <w:sz w:val="24"/>
                    </w:rPr>
                    <w:t>Individual counseling</w:t>
                  </w:r>
                  <w:r w:rsidR="001A0ACB">
                    <w:rPr>
                      <w:rFonts w:ascii="Century Gothic" w:hAnsi="Century Gothic"/>
                      <w:sz w:val="24"/>
                    </w:rPr>
                    <w:t>, positive behavior management strategies, role playing, class meetings</w:t>
                  </w: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14FA353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F3E4EC7" w14:textId="14B6FD21" w:rsidR="00C35246" w:rsidRPr="005C76BB" w:rsidRDefault="00806940" w:rsidP="00C35246">
                  <w:pPr>
                    <w:rPr>
                      <w:rFonts w:ascii="Century Gothic" w:hAnsi="Century Gothic"/>
                      <w:sz w:val="24"/>
                    </w:rPr>
                  </w:pPr>
                  <w:r>
                    <w:rPr>
                      <w:rFonts w:ascii="Century Gothic" w:hAnsi="Century Gothic"/>
                      <w:sz w:val="24"/>
                    </w:rPr>
                    <w:t>Classroom guidance, individual counseling, small groups, SEL classroom lessons, community building lessons, school wide initia</w:t>
                  </w:r>
                  <w:r w:rsidR="00014440">
                    <w:rPr>
                      <w:rFonts w:ascii="Century Gothic" w:hAnsi="Century Gothic"/>
                      <w:sz w:val="24"/>
                    </w:rPr>
                    <w:t>tives, class meetings, modeling</w:t>
                  </w: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5DD72F34"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104CF858" w14:textId="30B7432B" w:rsidR="00806940" w:rsidRPr="005C76BB" w:rsidRDefault="00806940" w:rsidP="00806940">
                  <w:pPr>
                    <w:rPr>
                      <w:rFonts w:ascii="Century Gothic" w:hAnsi="Century Gothic"/>
                      <w:sz w:val="24"/>
                    </w:rPr>
                  </w:pPr>
                  <w:r>
                    <w:rPr>
                      <w:rFonts w:ascii="Century Gothic" w:hAnsi="Century Gothic"/>
                      <w:sz w:val="24"/>
                    </w:rPr>
                    <w:t>Classroom guidance, individual counseling, small groups, SEL classroom lessons, community building lessons, school wide initiatives, class meetings</w:t>
                  </w:r>
                  <w:r w:rsidR="00014440">
                    <w:rPr>
                      <w:rFonts w:ascii="Century Gothic" w:hAnsi="Century Gothic"/>
                      <w:sz w:val="24"/>
                    </w:rPr>
                    <w:t>, modeling</w:t>
                  </w:r>
                </w:p>
                <w:p w14:paraId="7DA190B2" w14:textId="77777777" w:rsidR="00C35246" w:rsidRPr="005C76BB" w:rsidRDefault="00C35246" w:rsidP="00806940">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168082C0" w:rsidR="00C35246" w:rsidRPr="005C76BB" w:rsidRDefault="00C35246" w:rsidP="00C35246">
                  <w:pPr>
                    <w:rPr>
                      <w:rFonts w:ascii="Century Gothic" w:hAnsi="Century Gothic"/>
                      <w:b/>
                      <w:sz w:val="24"/>
                    </w:rPr>
                  </w:pPr>
                  <w:r w:rsidRPr="005C76BB">
                    <w:rPr>
                      <w:rFonts w:ascii="Century Gothic" w:hAnsi="Century Gothic"/>
                      <w:b/>
                      <w:sz w:val="24"/>
                    </w:rPr>
                    <w:t>Strategies:</w:t>
                  </w:r>
                  <w:r w:rsidR="00806940">
                    <w:rPr>
                      <w:rFonts w:ascii="Century Gothic" w:hAnsi="Century Gothic"/>
                      <w:b/>
                      <w:sz w:val="24"/>
                    </w:rPr>
                    <w:t xml:space="preserve"> classroom guidance, individual counseling, small group, </w:t>
                  </w:r>
                </w:p>
                <w:p w14:paraId="73E00C3A" w14:textId="0198938E" w:rsidR="00806940" w:rsidRPr="005C76BB" w:rsidRDefault="00806940" w:rsidP="00806940">
                  <w:pPr>
                    <w:rPr>
                      <w:rFonts w:ascii="Century Gothic" w:hAnsi="Century Gothic"/>
                      <w:sz w:val="24"/>
                    </w:rPr>
                  </w:pPr>
                  <w:r>
                    <w:rPr>
                      <w:rFonts w:ascii="Century Gothic" w:hAnsi="Century Gothic"/>
                      <w:sz w:val="24"/>
                    </w:rPr>
                    <w:t>Positive behavior management strategies, SEL classroom lessons, community building lessons, school wide initiatives, class meetings, modeling, positive recognitions</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DC4F20">
        <w:trPr>
          <w:trHeight w:val="327"/>
        </w:trPr>
        <w:tc>
          <w:tcPr>
            <w:tcW w:w="14554"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F24A95">
        <w:trPr>
          <w:trHeight w:val="2348"/>
        </w:trPr>
        <w:tc>
          <w:tcPr>
            <w:tcW w:w="14554" w:type="dxa"/>
            <w:gridSpan w:val="6"/>
            <w:shd w:val="clear" w:color="auto" w:fill="E7E6E6" w:themeFill="background2"/>
          </w:tcPr>
          <w:p w14:paraId="6329DC6C" w14:textId="77777777" w:rsidR="00C35246" w:rsidRDefault="00C35246" w:rsidP="005C76BB">
            <w:pPr>
              <w:rPr>
                <w:rFonts w:ascii="Century Gothic" w:hAnsi="Century Gothic"/>
                <w:b/>
                <w:bCs/>
                <w:sz w:val="24"/>
              </w:rPr>
            </w:pPr>
          </w:p>
          <w:p w14:paraId="57FA14FE" w14:textId="4BEFB034" w:rsidR="00C35246" w:rsidRDefault="00BC0BC1" w:rsidP="005C76BB">
            <w:pPr>
              <w:rPr>
                <w:rFonts w:ascii="Century Gothic" w:hAnsi="Century Gothic"/>
                <w:b/>
                <w:bCs/>
                <w:sz w:val="24"/>
              </w:rPr>
            </w:pPr>
            <w:r>
              <w:rPr>
                <w:rFonts w:ascii="Century Gothic" w:hAnsi="Century Gothic"/>
                <w:b/>
                <w:bCs/>
                <w:sz w:val="24"/>
              </w:rPr>
              <w:t xml:space="preserve">Our school wide SEL mission and practices support the social emotional learning of students by making it a part of our daily educational process. We increase positive attitudes about learning and relationships; reduce problems behaviors through positive behavior management; increase problems solving skills and problems solving abilities to resolve conflicts and increase empathy tolerance of individuals. Staff has been trained to use </w:t>
            </w:r>
            <w:r w:rsidR="0010308B">
              <w:rPr>
                <w:rFonts w:ascii="Century Gothic" w:hAnsi="Century Gothic"/>
                <w:b/>
                <w:bCs/>
                <w:sz w:val="24"/>
              </w:rPr>
              <w:t xml:space="preserve">BrowardPrevention.org, </w:t>
            </w:r>
            <w:r>
              <w:rPr>
                <w:rFonts w:ascii="Century Gothic" w:hAnsi="Century Gothic"/>
                <w:b/>
                <w:bCs/>
                <w:sz w:val="24"/>
              </w:rPr>
              <w:t xml:space="preserve">CASEL, </w:t>
            </w:r>
            <w:r w:rsidR="00B43220">
              <w:rPr>
                <w:rFonts w:ascii="Century Gothic" w:hAnsi="Century Gothic"/>
                <w:b/>
                <w:bCs/>
                <w:sz w:val="24"/>
              </w:rPr>
              <w:t>G</w:t>
            </w:r>
            <w:r w:rsidR="0010308B">
              <w:rPr>
                <w:rFonts w:ascii="Century Gothic" w:hAnsi="Century Gothic"/>
                <w:b/>
                <w:bCs/>
                <w:sz w:val="24"/>
              </w:rPr>
              <w:t xml:space="preserve">O </w:t>
            </w:r>
            <w:r>
              <w:rPr>
                <w:rFonts w:ascii="Century Gothic" w:hAnsi="Century Gothic"/>
                <w:b/>
                <w:bCs/>
                <w:sz w:val="24"/>
              </w:rPr>
              <w:t>LEAPS,</w:t>
            </w:r>
            <w:r w:rsidR="009A4A50">
              <w:rPr>
                <w:rFonts w:ascii="Century Gothic" w:hAnsi="Century Gothic"/>
                <w:b/>
                <w:bCs/>
                <w:sz w:val="24"/>
              </w:rPr>
              <w:t xml:space="preserve"> Social Thinking</w:t>
            </w:r>
            <w:r>
              <w:rPr>
                <w:rFonts w:ascii="Century Gothic" w:hAnsi="Century Gothic"/>
                <w:b/>
                <w:bCs/>
                <w:sz w:val="24"/>
              </w:rPr>
              <w:t xml:space="preserve"> curriculum Sanford Harmony and It Starts </w:t>
            </w:r>
            <w:proofErr w:type="gramStart"/>
            <w:r>
              <w:rPr>
                <w:rFonts w:ascii="Century Gothic" w:hAnsi="Century Gothic"/>
                <w:b/>
                <w:bCs/>
                <w:sz w:val="24"/>
              </w:rPr>
              <w:t>With</w:t>
            </w:r>
            <w:proofErr w:type="gramEnd"/>
            <w:r>
              <w:rPr>
                <w:rFonts w:ascii="Century Gothic" w:hAnsi="Century Gothic"/>
                <w:b/>
                <w:bCs/>
                <w:sz w:val="24"/>
              </w:rPr>
              <w:t xml:space="preserve"> Hello</w:t>
            </w:r>
            <w:r w:rsidR="009A4A50">
              <w:rPr>
                <w:rFonts w:ascii="Century Gothic" w:hAnsi="Century Gothic"/>
                <w:b/>
                <w:bCs/>
                <w:sz w:val="24"/>
              </w:rPr>
              <w:t>. We have school wide expectations posted for hall</w:t>
            </w:r>
            <w:r w:rsidR="0010308B">
              <w:rPr>
                <w:rFonts w:ascii="Century Gothic" w:hAnsi="Century Gothic"/>
                <w:b/>
                <w:bCs/>
                <w:sz w:val="24"/>
              </w:rPr>
              <w:t>way, recess, bus, and classrooms. We have completed and incorporated a School Wide Positive Behavior Plan.</w:t>
            </w: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DC4F20">
        <w:tc>
          <w:tcPr>
            <w:tcW w:w="14554"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DC4F20">
        <w:trPr>
          <w:trHeight w:val="642"/>
        </w:trPr>
        <w:tc>
          <w:tcPr>
            <w:tcW w:w="3577"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754"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406"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063"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54"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DC4F20">
        <w:tc>
          <w:tcPr>
            <w:tcW w:w="3577" w:type="dxa"/>
          </w:tcPr>
          <w:p w14:paraId="2A406428" w14:textId="42F47FC2" w:rsidR="005C76BB" w:rsidRPr="005C76BB" w:rsidRDefault="00AD20FD" w:rsidP="00C34A5B">
            <w:pPr>
              <w:rPr>
                <w:rFonts w:ascii="Century Gothic" w:hAnsi="Century Gothic"/>
                <w:sz w:val="24"/>
              </w:rPr>
            </w:pPr>
            <w:r>
              <w:rPr>
                <w:rFonts w:ascii="Century Gothic" w:hAnsi="Century Gothic"/>
                <w:sz w:val="24"/>
              </w:rPr>
              <w:t>Zones of Regulation, Go Leaps, Broward Prevention, SEL Literature, Social Thinking, Basis</w:t>
            </w:r>
          </w:p>
        </w:tc>
        <w:tc>
          <w:tcPr>
            <w:tcW w:w="2754" w:type="dxa"/>
          </w:tcPr>
          <w:p w14:paraId="034F1B97" w14:textId="223416F3" w:rsidR="005C76BB" w:rsidRPr="005C76BB" w:rsidRDefault="007238B5" w:rsidP="00C34A5B">
            <w:pPr>
              <w:rPr>
                <w:rFonts w:ascii="Century Gothic" w:hAnsi="Century Gothic"/>
                <w:sz w:val="24"/>
              </w:rPr>
            </w:pPr>
            <w:r>
              <w:rPr>
                <w:rFonts w:ascii="Century Gothic" w:hAnsi="Century Gothic"/>
                <w:sz w:val="24"/>
              </w:rPr>
              <w:t>Linda Signorelli</w:t>
            </w:r>
            <w:r w:rsidR="00DC4F20">
              <w:rPr>
                <w:rFonts w:ascii="Century Gothic" w:hAnsi="Century Gothic"/>
                <w:sz w:val="24"/>
              </w:rPr>
              <w:t>, teachers</w:t>
            </w:r>
            <w:r w:rsidR="00AD20FD">
              <w:rPr>
                <w:rFonts w:ascii="Century Gothic" w:hAnsi="Century Gothic"/>
                <w:sz w:val="24"/>
              </w:rPr>
              <w:t>, Support Team</w:t>
            </w:r>
          </w:p>
        </w:tc>
        <w:tc>
          <w:tcPr>
            <w:tcW w:w="3406" w:type="dxa"/>
          </w:tcPr>
          <w:p w14:paraId="0CE22728" w14:textId="3C3A96E9" w:rsidR="005C76BB" w:rsidRPr="005C76BB" w:rsidRDefault="007238B5" w:rsidP="00C34A5B">
            <w:pPr>
              <w:rPr>
                <w:rFonts w:ascii="Century Gothic" w:hAnsi="Century Gothic"/>
                <w:sz w:val="24"/>
              </w:rPr>
            </w:pPr>
            <w:r>
              <w:rPr>
                <w:rFonts w:ascii="Century Gothic" w:hAnsi="Century Gothic"/>
                <w:sz w:val="24"/>
              </w:rPr>
              <w:t>Zones of Regulation, Go Leaps, Broward Prevention, SEL Literature, Social Thinking, Basis</w:t>
            </w:r>
          </w:p>
        </w:tc>
        <w:tc>
          <w:tcPr>
            <w:tcW w:w="2063" w:type="dxa"/>
            <w:gridSpan w:val="2"/>
          </w:tcPr>
          <w:p w14:paraId="5B04DEF5" w14:textId="443BDE9C" w:rsidR="005C76BB" w:rsidRPr="005C76BB" w:rsidRDefault="007238B5" w:rsidP="00C34A5B">
            <w:pPr>
              <w:rPr>
                <w:rFonts w:ascii="Century Gothic" w:hAnsi="Century Gothic"/>
                <w:sz w:val="24"/>
              </w:rPr>
            </w:pPr>
            <w:r>
              <w:rPr>
                <w:rFonts w:ascii="Century Gothic" w:hAnsi="Century Gothic"/>
                <w:sz w:val="24"/>
              </w:rPr>
              <w:t>observation</w:t>
            </w:r>
            <w:r w:rsidR="00AD20FD">
              <w:rPr>
                <w:rFonts w:ascii="Century Gothic" w:hAnsi="Century Gothic"/>
                <w:sz w:val="24"/>
              </w:rPr>
              <w:t>, sign in sheet</w:t>
            </w:r>
          </w:p>
        </w:tc>
        <w:tc>
          <w:tcPr>
            <w:tcW w:w="2754" w:type="dxa"/>
          </w:tcPr>
          <w:p w14:paraId="64EA3B07" w14:textId="1D7D1236" w:rsidR="005C76BB" w:rsidRPr="005C76BB" w:rsidRDefault="007238B5" w:rsidP="00C34A5B">
            <w:pPr>
              <w:rPr>
                <w:rFonts w:ascii="Century Gothic" w:hAnsi="Century Gothic"/>
                <w:sz w:val="24"/>
              </w:rPr>
            </w:pPr>
            <w:r>
              <w:rPr>
                <w:rFonts w:ascii="Century Gothic" w:hAnsi="Century Gothic"/>
                <w:sz w:val="24"/>
              </w:rPr>
              <w:t>May 2019</w:t>
            </w:r>
          </w:p>
        </w:tc>
      </w:tr>
      <w:tr w:rsidR="005C76BB" w:rsidRPr="005C76BB" w14:paraId="01D92940" w14:textId="77777777" w:rsidTr="00DC4F20">
        <w:trPr>
          <w:trHeight w:val="478"/>
        </w:trPr>
        <w:tc>
          <w:tcPr>
            <w:tcW w:w="3577" w:type="dxa"/>
          </w:tcPr>
          <w:p w14:paraId="5C8EA770" w14:textId="26CD048B" w:rsidR="005C76BB" w:rsidRPr="005C76BB" w:rsidRDefault="00AD20FD" w:rsidP="00AD20FD">
            <w:pPr>
              <w:rPr>
                <w:rFonts w:ascii="Century Gothic" w:hAnsi="Century Gothic"/>
                <w:sz w:val="24"/>
              </w:rPr>
            </w:pPr>
            <w:r>
              <w:rPr>
                <w:rFonts w:ascii="Century Gothic" w:hAnsi="Century Gothic"/>
                <w:sz w:val="24"/>
              </w:rPr>
              <w:t>It Starts With Hello</w:t>
            </w:r>
          </w:p>
        </w:tc>
        <w:tc>
          <w:tcPr>
            <w:tcW w:w="2754" w:type="dxa"/>
          </w:tcPr>
          <w:p w14:paraId="17C9FD47" w14:textId="77777777" w:rsidR="005C76BB" w:rsidRDefault="007238B5" w:rsidP="00C34A5B">
            <w:pPr>
              <w:rPr>
                <w:rFonts w:ascii="Century Gothic" w:hAnsi="Century Gothic"/>
                <w:sz w:val="24"/>
              </w:rPr>
            </w:pPr>
            <w:r>
              <w:rPr>
                <w:rFonts w:ascii="Century Gothic" w:hAnsi="Century Gothic"/>
                <w:sz w:val="24"/>
              </w:rPr>
              <w:t>Linda Signorelli</w:t>
            </w:r>
          </w:p>
          <w:p w14:paraId="67BA60B5" w14:textId="43612292" w:rsidR="007238B5" w:rsidRPr="005C76BB" w:rsidRDefault="007238B5" w:rsidP="00C34A5B">
            <w:pPr>
              <w:rPr>
                <w:rFonts w:ascii="Century Gothic" w:hAnsi="Century Gothic"/>
                <w:sz w:val="24"/>
              </w:rPr>
            </w:pPr>
            <w:r>
              <w:rPr>
                <w:rFonts w:ascii="Century Gothic" w:hAnsi="Century Gothic"/>
                <w:sz w:val="24"/>
              </w:rPr>
              <w:t>Monica Schlosser</w:t>
            </w:r>
            <w:r w:rsidR="00AD20FD">
              <w:rPr>
                <w:rFonts w:ascii="Century Gothic" w:hAnsi="Century Gothic"/>
                <w:sz w:val="24"/>
              </w:rPr>
              <w:t>, Support Team</w:t>
            </w:r>
          </w:p>
        </w:tc>
        <w:tc>
          <w:tcPr>
            <w:tcW w:w="3406" w:type="dxa"/>
          </w:tcPr>
          <w:p w14:paraId="741CE49B" w14:textId="389BAAAC" w:rsidR="005C76BB" w:rsidRPr="005C76BB" w:rsidRDefault="007238B5" w:rsidP="00C34A5B">
            <w:pPr>
              <w:rPr>
                <w:rFonts w:ascii="Century Gothic" w:hAnsi="Century Gothic"/>
                <w:sz w:val="24"/>
              </w:rPr>
            </w:pPr>
            <w:r>
              <w:rPr>
                <w:rFonts w:ascii="Century Gothic" w:hAnsi="Century Gothic"/>
                <w:sz w:val="24"/>
              </w:rPr>
              <w:t>It Starts With Hello</w:t>
            </w:r>
          </w:p>
        </w:tc>
        <w:tc>
          <w:tcPr>
            <w:tcW w:w="2063" w:type="dxa"/>
            <w:gridSpan w:val="2"/>
          </w:tcPr>
          <w:p w14:paraId="137AFAE2" w14:textId="41923BD9" w:rsidR="005C76BB" w:rsidRPr="005C76BB" w:rsidRDefault="007238B5" w:rsidP="00C34A5B">
            <w:pPr>
              <w:rPr>
                <w:rFonts w:ascii="Century Gothic" w:hAnsi="Century Gothic"/>
                <w:sz w:val="24"/>
              </w:rPr>
            </w:pPr>
            <w:r>
              <w:rPr>
                <w:rFonts w:ascii="Century Gothic" w:hAnsi="Century Gothic"/>
                <w:sz w:val="24"/>
              </w:rPr>
              <w:t>Observation</w:t>
            </w:r>
            <w:r w:rsidR="009B18BA">
              <w:rPr>
                <w:rFonts w:ascii="Century Gothic" w:hAnsi="Century Gothic"/>
                <w:sz w:val="24"/>
              </w:rPr>
              <w:t xml:space="preserve">, bulletin boards, </w:t>
            </w:r>
            <w:r w:rsidR="005B4625">
              <w:rPr>
                <w:rFonts w:ascii="Century Gothic" w:hAnsi="Century Gothic"/>
                <w:sz w:val="24"/>
              </w:rPr>
              <w:t xml:space="preserve">class </w:t>
            </w:r>
            <w:r w:rsidR="009B18BA">
              <w:rPr>
                <w:rFonts w:ascii="Century Gothic" w:hAnsi="Century Gothic"/>
                <w:sz w:val="24"/>
              </w:rPr>
              <w:t>activities</w:t>
            </w:r>
          </w:p>
        </w:tc>
        <w:tc>
          <w:tcPr>
            <w:tcW w:w="2754" w:type="dxa"/>
          </w:tcPr>
          <w:p w14:paraId="6FF76B38" w14:textId="65BBFCEE" w:rsidR="005C76BB" w:rsidRPr="005C76BB" w:rsidRDefault="007238B5" w:rsidP="00C34A5B">
            <w:pPr>
              <w:rPr>
                <w:rFonts w:ascii="Century Gothic" w:hAnsi="Century Gothic"/>
                <w:sz w:val="24"/>
              </w:rPr>
            </w:pPr>
            <w:r>
              <w:rPr>
                <w:rFonts w:ascii="Century Gothic" w:hAnsi="Century Gothic"/>
                <w:sz w:val="24"/>
              </w:rPr>
              <w:t>May 2019</w:t>
            </w:r>
          </w:p>
        </w:tc>
      </w:tr>
      <w:tr w:rsidR="005C76BB" w:rsidRPr="005C76BB" w14:paraId="5DF6BDAA" w14:textId="77777777" w:rsidTr="00DC4F20">
        <w:trPr>
          <w:trHeight w:val="325"/>
        </w:trPr>
        <w:tc>
          <w:tcPr>
            <w:tcW w:w="3577" w:type="dxa"/>
          </w:tcPr>
          <w:p w14:paraId="031030EE" w14:textId="3B0655C6" w:rsidR="005C76BB" w:rsidRPr="005C76BB" w:rsidRDefault="005C76BB" w:rsidP="00C34A5B">
            <w:pPr>
              <w:rPr>
                <w:rFonts w:ascii="Century Gothic" w:hAnsi="Century Gothic"/>
                <w:sz w:val="24"/>
              </w:rPr>
            </w:pPr>
          </w:p>
          <w:p w14:paraId="1F31C22D" w14:textId="16D27D71" w:rsidR="005C76BB" w:rsidRPr="005C76BB" w:rsidRDefault="00AD20FD" w:rsidP="00C34A5B">
            <w:pPr>
              <w:rPr>
                <w:rFonts w:ascii="Century Gothic" w:hAnsi="Century Gothic"/>
                <w:sz w:val="24"/>
              </w:rPr>
            </w:pPr>
            <w:r>
              <w:rPr>
                <w:rFonts w:ascii="Century Gothic" w:hAnsi="Century Gothic"/>
                <w:sz w:val="24"/>
              </w:rPr>
              <w:t>CHAMPS</w:t>
            </w:r>
          </w:p>
        </w:tc>
        <w:tc>
          <w:tcPr>
            <w:tcW w:w="2754" w:type="dxa"/>
          </w:tcPr>
          <w:p w14:paraId="52F30D29" w14:textId="20846471" w:rsidR="007238B5" w:rsidRPr="005C76BB" w:rsidRDefault="001B12AC" w:rsidP="00C34A5B">
            <w:pPr>
              <w:rPr>
                <w:rFonts w:ascii="Century Gothic" w:hAnsi="Century Gothic"/>
                <w:sz w:val="24"/>
              </w:rPr>
            </w:pPr>
            <w:r>
              <w:rPr>
                <w:rFonts w:ascii="Century Gothic" w:hAnsi="Century Gothic"/>
                <w:sz w:val="24"/>
              </w:rPr>
              <w:t>SEL Team, classroom teachers</w:t>
            </w:r>
          </w:p>
        </w:tc>
        <w:tc>
          <w:tcPr>
            <w:tcW w:w="3406" w:type="dxa"/>
          </w:tcPr>
          <w:p w14:paraId="514CC7C4" w14:textId="3B7D83D3" w:rsidR="005C76BB" w:rsidRPr="005C76BB" w:rsidRDefault="00AD20FD" w:rsidP="00C34A5B">
            <w:pPr>
              <w:rPr>
                <w:rFonts w:ascii="Century Gothic" w:hAnsi="Century Gothic"/>
                <w:sz w:val="24"/>
              </w:rPr>
            </w:pPr>
            <w:r>
              <w:rPr>
                <w:rFonts w:ascii="Century Gothic" w:hAnsi="Century Gothic"/>
                <w:sz w:val="24"/>
              </w:rPr>
              <w:t>CHAMPS book</w:t>
            </w:r>
          </w:p>
        </w:tc>
        <w:tc>
          <w:tcPr>
            <w:tcW w:w="2063" w:type="dxa"/>
            <w:gridSpan w:val="2"/>
          </w:tcPr>
          <w:p w14:paraId="09989D4C" w14:textId="3C7A0CD3" w:rsidR="005C76BB" w:rsidRPr="005C76BB" w:rsidRDefault="00AD20FD" w:rsidP="00C34A5B">
            <w:pPr>
              <w:rPr>
                <w:rFonts w:ascii="Century Gothic" w:hAnsi="Century Gothic"/>
                <w:sz w:val="24"/>
              </w:rPr>
            </w:pPr>
            <w:r>
              <w:rPr>
                <w:rFonts w:ascii="Century Gothic" w:hAnsi="Century Gothic"/>
                <w:sz w:val="24"/>
              </w:rPr>
              <w:t>Observation</w:t>
            </w:r>
          </w:p>
        </w:tc>
        <w:tc>
          <w:tcPr>
            <w:tcW w:w="2754" w:type="dxa"/>
          </w:tcPr>
          <w:p w14:paraId="3ED72016" w14:textId="1F72A0D5" w:rsidR="005C76BB" w:rsidRPr="005C76BB" w:rsidRDefault="007238B5" w:rsidP="00C34A5B">
            <w:pPr>
              <w:rPr>
                <w:rFonts w:ascii="Century Gothic" w:hAnsi="Century Gothic"/>
                <w:sz w:val="24"/>
              </w:rPr>
            </w:pPr>
            <w:r>
              <w:rPr>
                <w:rFonts w:ascii="Century Gothic" w:hAnsi="Century Gothic"/>
                <w:sz w:val="24"/>
              </w:rPr>
              <w:t>May 2019</w:t>
            </w:r>
          </w:p>
        </w:tc>
      </w:tr>
      <w:tr w:rsidR="00F24A95" w:rsidRPr="005C76BB" w14:paraId="10306843" w14:textId="77777777" w:rsidTr="00F24A95">
        <w:trPr>
          <w:trHeight w:val="341"/>
        </w:trPr>
        <w:tc>
          <w:tcPr>
            <w:tcW w:w="3577" w:type="dxa"/>
          </w:tcPr>
          <w:p w14:paraId="721D938C" w14:textId="2C1C9CAC" w:rsidR="00F24A95" w:rsidRPr="005C76BB" w:rsidRDefault="00F24A95" w:rsidP="00C34A5B">
            <w:pPr>
              <w:rPr>
                <w:rFonts w:ascii="Century Gothic" w:hAnsi="Century Gothic"/>
                <w:sz w:val="24"/>
              </w:rPr>
            </w:pPr>
            <w:proofErr w:type="spellStart"/>
            <w:r>
              <w:rPr>
                <w:rFonts w:ascii="Century Gothic" w:hAnsi="Century Gothic"/>
                <w:sz w:val="24"/>
              </w:rPr>
              <w:t>Lifeskills</w:t>
            </w:r>
            <w:proofErr w:type="spellEnd"/>
            <w:r>
              <w:rPr>
                <w:rFonts w:ascii="Century Gothic" w:hAnsi="Century Gothic"/>
                <w:sz w:val="24"/>
              </w:rPr>
              <w:t>- Lifelong Guidelines</w:t>
            </w:r>
          </w:p>
        </w:tc>
        <w:tc>
          <w:tcPr>
            <w:tcW w:w="2754" w:type="dxa"/>
          </w:tcPr>
          <w:p w14:paraId="73B25F23" w14:textId="00782105" w:rsidR="00F24A95" w:rsidRDefault="00F24A95" w:rsidP="00C34A5B">
            <w:pPr>
              <w:rPr>
                <w:rFonts w:ascii="Century Gothic" w:hAnsi="Century Gothic"/>
                <w:sz w:val="24"/>
              </w:rPr>
            </w:pPr>
            <w:r>
              <w:rPr>
                <w:rFonts w:ascii="Century Gothic" w:hAnsi="Century Gothic"/>
                <w:sz w:val="24"/>
              </w:rPr>
              <w:t>Linda Signorelli</w:t>
            </w:r>
            <w:r w:rsidR="00AD20FD">
              <w:rPr>
                <w:rFonts w:ascii="Century Gothic" w:hAnsi="Century Gothic"/>
                <w:sz w:val="24"/>
              </w:rPr>
              <w:t>, teachers</w:t>
            </w:r>
          </w:p>
        </w:tc>
        <w:tc>
          <w:tcPr>
            <w:tcW w:w="3406" w:type="dxa"/>
          </w:tcPr>
          <w:p w14:paraId="1CF8B688" w14:textId="6CED09F5" w:rsidR="00F24A95" w:rsidRDefault="00F24A95" w:rsidP="00C34A5B">
            <w:pPr>
              <w:rPr>
                <w:rFonts w:ascii="Century Gothic" w:hAnsi="Century Gothic"/>
                <w:sz w:val="24"/>
              </w:rPr>
            </w:pPr>
            <w:r>
              <w:rPr>
                <w:rFonts w:ascii="Century Gothic" w:hAnsi="Century Gothic"/>
                <w:sz w:val="24"/>
              </w:rPr>
              <w:t>Literature, video clips, role play</w:t>
            </w:r>
          </w:p>
        </w:tc>
        <w:tc>
          <w:tcPr>
            <w:tcW w:w="2063" w:type="dxa"/>
            <w:gridSpan w:val="2"/>
          </w:tcPr>
          <w:p w14:paraId="0C7F39C7" w14:textId="0052365A" w:rsidR="00F24A95" w:rsidRDefault="00F24A95" w:rsidP="00C34A5B">
            <w:pPr>
              <w:rPr>
                <w:rFonts w:ascii="Century Gothic" w:hAnsi="Century Gothic"/>
                <w:sz w:val="24"/>
              </w:rPr>
            </w:pPr>
            <w:r>
              <w:rPr>
                <w:rFonts w:ascii="Century Gothic" w:hAnsi="Century Gothic"/>
                <w:sz w:val="24"/>
              </w:rPr>
              <w:t xml:space="preserve">Calendar, </w:t>
            </w:r>
            <w:proofErr w:type="spellStart"/>
            <w:r>
              <w:rPr>
                <w:rFonts w:ascii="Century Gothic" w:hAnsi="Century Gothic"/>
                <w:sz w:val="24"/>
              </w:rPr>
              <w:t>Lifeskill</w:t>
            </w:r>
            <w:proofErr w:type="spellEnd"/>
            <w:r>
              <w:rPr>
                <w:rFonts w:ascii="Century Gothic" w:hAnsi="Century Gothic"/>
                <w:sz w:val="24"/>
              </w:rPr>
              <w:t xml:space="preserve"> Awards </w:t>
            </w:r>
          </w:p>
        </w:tc>
        <w:tc>
          <w:tcPr>
            <w:tcW w:w="2754" w:type="dxa"/>
          </w:tcPr>
          <w:p w14:paraId="07D84DE1" w14:textId="16777863" w:rsidR="00F24A95" w:rsidRDefault="00F24A95" w:rsidP="00C34A5B">
            <w:pPr>
              <w:rPr>
                <w:rFonts w:ascii="Century Gothic" w:hAnsi="Century Gothic"/>
                <w:sz w:val="24"/>
              </w:rPr>
            </w:pPr>
            <w:r>
              <w:rPr>
                <w:rFonts w:ascii="Century Gothic" w:hAnsi="Century Gothic"/>
                <w:sz w:val="24"/>
              </w:rPr>
              <w:t>May 2019</w:t>
            </w:r>
          </w:p>
        </w:tc>
      </w:tr>
      <w:tr w:rsidR="00F24A95" w:rsidRPr="005C76BB" w14:paraId="3C05C09E" w14:textId="77777777" w:rsidTr="00F24A95">
        <w:trPr>
          <w:trHeight w:val="548"/>
        </w:trPr>
        <w:tc>
          <w:tcPr>
            <w:tcW w:w="3577" w:type="dxa"/>
          </w:tcPr>
          <w:p w14:paraId="10A6DA0F" w14:textId="430F404A" w:rsidR="00F24A95" w:rsidRDefault="00F24A95" w:rsidP="00C34A5B">
            <w:pPr>
              <w:rPr>
                <w:rFonts w:ascii="Century Gothic" w:hAnsi="Century Gothic"/>
                <w:sz w:val="24"/>
              </w:rPr>
            </w:pPr>
            <w:r>
              <w:rPr>
                <w:rFonts w:ascii="Century Gothic" w:hAnsi="Century Gothic"/>
                <w:sz w:val="24"/>
              </w:rPr>
              <w:lastRenderedPageBreak/>
              <w:t>Sanford Harmony</w:t>
            </w:r>
          </w:p>
        </w:tc>
        <w:tc>
          <w:tcPr>
            <w:tcW w:w="2754" w:type="dxa"/>
          </w:tcPr>
          <w:p w14:paraId="6C083C00" w14:textId="3B222136" w:rsidR="00F24A95" w:rsidRDefault="00F24A95" w:rsidP="00C34A5B">
            <w:pPr>
              <w:rPr>
                <w:rFonts w:ascii="Century Gothic" w:hAnsi="Century Gothic"/>
                <w:sz w:val="24"/>
              </w:rPr>
            </w:pPr>
            <w:r>
              <w:rPr>
                <w:rFonts w:ascii="Century Gothic" w:hAnsi="Century Gothic"/>
                <w:sz w:val="24"/>
              </w:rPr>
              <w:t>Linda Signorelli</w:t>
            </w:r>
          </w:p>
        </w:tc>
        <w:tc>
          <w:tcPr>
            <w:tcW w:w="3406" w:type="dxa"/>
          </w:tcPr>
          <w:p w14:paraId="12F2C1F1" w14:textId="2760F5A7" w:rsidR="00F24A95" w:rsidRDefault="00F24A95" w:rsidP="00C34A5B">
            <w:pPr>
              <w:rPr>
                <w:rFonts w:ascii="Century Gothic" w:hAnsi="Century Gothic"/>
                <w:sz w:val="24"/>
              </w:rPr>
            </w:pPr>
            <w:r>
              <w:rPr>
                <w:rFonts w:ascii="Century Gothic" w:hAnsi="Century Gothic"/>
                <w:sz w:val="24"/>
              </w:rPr>
              <w:t>Sanford Harmony Kits</w:t>
            </w:r>
          </w:p>
        </w:tc>
        <w:tc>
          <w:tcPr>
            <w:tcW w:w="2063" w:type="dxa"/>
            <w:gridSpan w:val="2"/>
          </w:tcPr>
          <w:p w14:paraId="0606EA6F" w14:textId="4DBCC3C3" w:rsidR="00F24A95" w:rsidRDefault="00F24A95" w:rsidP="00C34A5B">
            <w:pPr>
              <w:rPr>
                <w:rFonts w:ascii="Century Gothic" w:hAnsi="Century Gothic"/>
                <w:sz w:val="24"/>
              </w:rPr>
            </w:pPr>
            <w:r>
              <w:rPr>
                <w:rFonts w:ascii="Century Gothic" w:hAnsi="Century Gothic"/>
                <w:sz w:val="24"/>
              </w:rPr>
              <w:t>Morning Meeting</w:t>
            </w:r>
          </w:p>
        </w:tc>
        <w:tc>
          <w:tcPr>
            <w:tcW w:w="2754" w:type="dxa"/>
          </w:tcPr>
          <w:p w14:paraId="525C5A6C" w14:textId="5DAEDD3D" w:rsidR="00F24A95" w:rsidRDefault="00F24A95" w:rsidP="00C34A5B">
            <w:pPr>
              <w:rPr>
                <w:rFonts w:ascii="Century Gothic" w:hAnsi="Century Gothic"/>
                <w:sz w:val="24"/>
              </w:rPr>
            </w:pPr>
            <w:r>
              <w:rPr>
                <w:rFonts w:ascii="Century Gothic" w:hAnsi="Century Gothic"/>
                <w:sz w:val="24"/>
              </w:rPr>
              <w:t>May 2019</w:t>
            </w:r>
          </w:p>
        </w:tc>
      </w:tr>
      <w:tr w:rsidR="00AA52FA" w:rsidRPr="005C76BB" w14:paraId="1B940C08" w14:textId="77777777" w:rsidTr="00DC4F20">
        <w:tc>
          <w:tcPr>
            <w:tcW w:w="14554" w:type="dxa"/>
            <w:gridSpan w:val="6"/>
            <w:shd w:val="clear" w:color="auto" w:fill="E7E6E6" w:themeFill="background2"/>
          </w:tcPr>
          <w:p w14:paraId="5DD6FC25" w14:textId="3D75EAF6"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DC4F20">
        <w:trPr>
          <w:trHeight w:val="642"/>
        </w:trPr>
        <w:tc>
          <w:tcPr>
            <w:tcW w:w="3577"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754"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406"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063"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54"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DC4F20">
        <w:tc>
          <w:tcPr>
            <w:tcW w:w="3577" w:type="dxa"/>
          </w:tcPr>
          <w:p w14:paraId="33DF8FE7" w14:textId="47A3D42A" w:rsidR="005C76BB" w:rsidRPr="005C76BB" w:rsidRDefault="00EC2CEC" w:rsidP="00C34A5B">
            <w:pPr>
              <w:rPr>
                <w:rFonts w:ascii="Century Gothic" w:hAnsi="Century Gothic"/>
                <w:sz w:val="24"/>
              </w:rPr>
            </w:pPr>
            <w:r>
              <w:rPr>
                <w:rFonts w:ascii="Century Gothic" w:hAnsi="Century Gothic"/>
                <w:sz w:val="24"/>
              </w:rPr>
              <w:t xml:space="preserve"> Individual </w:t>
            </w:r>
            <w:proofErr w:type="spellStart"/>
            <w:r w:rsidR="00C43EAD">
              <w:rPr>
                <w:rFonts w:ascii="Century Gothic" w:hAnsi="Century Gothic"/>
                <w:sz w:val="24"/>
              </w:rPr>
              <w:t>RtI</w:t>
            </w:r>
            <w:proofErr w:type="spellEnd"/>
            <w:r w:rsidR="00C43EAD">
              <w:rPr>
                <w:rFonts w:ascii="Century Gothic" w:hAnsi="Century Gothic"/>
                <w:sz w:val="24"/>
              </w:rPr>
              <w:t xml:space="preserve"> interventions, behavioral referrals, data chats</w:t>
            </w:r>
          </w:p>
        </w:tc>
        <w:tc>
          <w:tcPr>
            <w:tcW w:w="2754" w:type="dxa"/>
          </w:tcPr>
          <w:p w14:paraId="22A04D76" w14:textId="012AEA80" w:rsidR="00C43EAD" w:rsidRPr="005C76BB" w:rsidRDefault="00C43EAD" w:rsidP="00C34A5B">
            <w:pPr>
              <w:rPr>
                <w:rFonts w:ascii="Century Gothic" w:hAnsi="Century Gothic"/>
                <w:sz w:val="24"/>
              </w:rPr>
            </w:pPr>
            <w:r>
              <w:rPr>
                <w:rFonts w:ascii="Century Gothic" w:hAnsi="Century Gothic"/>
                <w:sz w:val="24"/>
              </w:rPr>
              <w:t>SEL Team</w:t>
            </w:r>
            <w:r w:rsidR="00DC4F20">
              <w:rPr>
                <w:rFonts w:ascii="Century Gothic" w:hAnsi="Century Gothic"/>
                <w:sz w:val="24"/>
              </w:rPr>
              <w:t>, classroom teachers</w:t>
            </w:r>
          </w:p>
        </w:tc>
        <w:tc>
          <w:tcPr>
            <w:tcW w:w="3406" w:type="dxa"/>
          </w:tcPr>
          <w:p w14:paraId="50871D1D" w14:textId="5AF504F0" w:rsidR="005C76BB" w:rsidRDefault="00C43EAD" w:rsidP="00C34A5B">
            <w:pPr>
              <w:rPr>
                <w:rFonts w:ascii="Century Gothic" w:hAnsi="Century Gothic"/>
                <w:sz w:val="24"/>
              </w:rPr>
            </w:pPr>
            <w:r>
              <w:rPr>
                <w:rFonts w:ascii="Century Gothic" w:hAnsi="Century Gothic"/>
                <w:sz w:val="24"/>
              </w:rPr>
              <w:t>Basis, I Ready, F</w:t>
            </w:r>
            <w:r w:rsidR="009B18BA">
              <w:rPr>
                <w:rFonts w:ascii="Century Gothic" w:hAnsi="Century Gothic"/>
                <w:sz w:val="24"/>
              </w:rPr>
              <w:t xml:space="preserve">unctional </w:t>
            </w:r>
            <w:r>
              <w:rPr>
                <w:rFonts w:ascii="Century Gothic" w:hAnsi="Century Gothic"/>
                <w:sz w:val="24"/>
              </w:rPr>
              <w:t>B</w:t>
            </w:r>
            <w:r w:rsidR="009B18BA">
              <w:rPr>
                <w:rFonts w:ascii="Century Gothic" w:hAnsi="Century Gothic"/>
                <w:sz w:val="24"/>
              </w:rPr>
              <w:t xml:space="preserve">ehavioral </w:t>
            </w:r>
            <w:r>
              <w:rPr>
                <w:rFonts w:ascii="Century Gothic" w:hAnsi="Century Gothic"/>
                <w:sz w:val="24"/>
              </w:rPr>
              <w:t>A</w:t>
            </w:r>
            <w:r w:rsidR="009B18BA">
              <w:rPr>
                <w:rFonts w:ascii="Century Gothic" w:hAnsi="Century Gothic"/>
                <w:sz w:val="24"/>
              </w:rPr>
              <w:t>ssessment</w:t>
            </w:r>
            <w:r>
              <w:rPr>
                <w:rFonts w:ascii="Century Gothic" w:hAnsi="Century Gothic"/>
                <w:sz w:val="24"/>
              </w:rPr>
              <w:t xml:space="preserve">, </w:t>
            </w:r>
          </w:p>
          <w:p w14:paraId="7AC878B6" w14:textId="1CB512FF" w:rsidR="00C43EAD" w:rsidRPr="005C76BB" w:rsidRDefault="00C43EAD" w:rsidP="00C34A5B">
            <w:pPr>
              <w:rPr>
                <w:rFonts w:ascii="Century Gothic" w:hAnsi="Century Gothic"/>
                <w:sz w:val="24"/>
              </w:rPr>
            </w:pPr>
            <w:r>
              <w:rPr>
                <w:rFonts w:ascii="Century Gothic" w:hAnsi="Century Gothic"/>
                <w:sz w:val="24"/>
              </w:rPr>
              <w:t>Star Program</w:t>
            </w:r>
          </w:p>
        </w:tc>
        <w:tc>
          <w:tcPr>
            <w:tcW w:w="2063" w:type="dxa"/>
            <w:gridSpan w:val="2"/>
          </w:tcPr>
          <w:p w14:paraId="77CBDDF1" w14:textId="69A67D40" w:rsidR="005C76BB" w:rsidRPr="005C76BB" w:rsidRDefault="00C43EAD" w:rsidP="00C34A5B">
            <w:pPr>
              <w:rPr>
                <w:rFonts w:ascii="Century Gothic" w:hAnsi="Century Gothic"/>
                <w:sz w:val="24"/>
              </w:rPr>
            </w:pPr>
            <w:r>
              <w:rPr>
                <w:rFonts w:ascii="Century Gothic" w:hAnsi="Century Gothic"/>
                <w:sz w:val="24"/>
              </w:rPr>
              <w:t>Basis data, reports, graphs</w:t>
            </w:r>
          </w:p>
        </w:tc>
        <w:tc>
          <w:tcPr>
            <w:tcW w:w="2754" w:type="dxa"/>
          </w:tcPr>
          <w:p w14:paraId="630E6241" w14:textId="143B727D" w:rsidR="005C76BB" w:rsidRPr="005C76BB" w:rsidRDefault="00DC4F20" w:rsidP="00C34A5B">
            <w:pPr>
              <w:rPr>
                <w:rFonts w:ascii="Century Gothic" w:hAnsi="Century Gothic"/>
                <w:sz w:val="24"/>
              </w:rPr>
            </w:pPr>
            <w:r>
              <w:rPr>
                <w:rFonts w:ascii="Century Gothic" w:hAnsi="Century Gothic"/>
                <w:sz w:val="24"/>
              </w:rPr>
              <w:t>November 2018</w:t>
            </w:r>
            <w:r w:rsidR="00EC2CEC">
              <w:rPr>
                <w:rFonts w:ascii="Century Gothic" w:hAnsi="Century Gothic"/>
                <w:sz w:val="24"/>
              </w:rPr>
              <w:t>, January 2019, May 2019</w:t>
            </w:r>
          </w:p>
        </w:tc>
      </w:tr>
      <w:tr w:rsidR="0039478B" w:rsidRPr="005C76BB" w14:paraId="0E2F0CDC" w14:textId="77777777" w:rsidTr="00DC4F20">
        <w:trPr>
          <w:trHeight w:val="406"/>
        </w:trPr>
        <w:tc>
          <w:tcPr>
            <w:tcW w:w="3577" w:type="dxa"/>
          </w:tcPr>
          <w:p w14:paraId="5480C5D7" w14:textId="18117019" w:rsidR="0039478B" w:rsidRPr="005C76BB" w:rsidRDefault="00EC2CEC" w:rsidP="0042332E">
            <w:pPr>
              <w:rPr>
                <w:rFonts w:ascii="Century Gothic" w:hAnsi="Century Gothic"/>
                <w:sz w:val="24"/>
              </w:rPr>
            </w:pPr>
            <w:r>
              <w:rPr>
                <w:rFonts w:ascii="Century Gothic" w:hAnsi="Century Gothic"/>
                <w:sz w:val="24"/>
              </w:rPr>
              <w:t xml:space="preserve">Academic </w:t>
            </w:r>
            <w:proofErr w:type="spellStart"/>
            <w:r w:rsidR="0039478B">
              <w:rPr>
                <w:rFonts w:ascii="Century Gothic" w:hAnsi="Century Gothic"/>
                <w:sz w:val="24"/>
              </w:rPr>
              <w:t>RtI</w:t>
            </w:r>
            <w:proofErr w:type="spellEnd"/>
            <w:r>
              <w:rPr>
                <w:rFonts w:ascii="Century Gothic" w:hAnsi="Century Gothic"/>
                <w:sz w:val="24"/>
              </w:rPr>
              <w:t xml:space="preserve"> interventions, data chats</w:t>
            </w:r>
          </w:p>
          <w:p w14:paraId="6B32A318" w14:textId="77777777" w:rsidR="0039478B" w:rsidRPr="005C76BB" w:rsidRDefault="0039478B" w:rsidP="0042332E">
            <w:pPr>
              <w:rPr>
                <w:rFonts w:ascii="Century Gothic" w:hAnsi="Century Gothic"/>
                <w:sz w:val="24"/>
              </w:rPr>
            </w:pPr>
          </w:p>
        </w:tc>
        <w:tc>
          <w:tcPr>
            <w:tcW w:w="2754" w:type="dxa"/>
          </w:tcPr>
          <w:p w14:paraId="10A7AF55" w14:textId="32978FE0" w:rsidR="0039478B" w:rsidRPr="005C76BB" w:rsidRDefault="0039478B" w:rsidP="0042332E">
            <w:pPr>
              <w:rPr>
                <w:rFonts w:ascii="Century Gothic" w:hAnsi="Century Gothic"/>
                <w:sz w:val="24"/>
              </w:rPr>
            </w:pPr>
            <w:r>
              <w:rPr>
                <w:rFonts w:ascii="Century Gothic" w:hAnsi="Century Gothic"/>
                <w:sz w:val="24"/>
              </w:rPr>
              <w:t>SEL Team, classroom teachers</w:t>
            </w:r>
          </w:p>
        </w:tc>
        <w:tc>
          <w:tcPr>
            <w:tcW w:w="3406" w:type="dxa"/>
          </w:tcPr>
          <w:p w14:paraId="69D19EE4" w14:textId="7020140D" w:rsidR="0039478B" w:rsidRDefault="009B18BA" w:rsidP="0072626E">
            <w:pPr>
              <w:rPr>
                <w:rFonts w:ascii="Century Gothic" w:hAnsi="Century Gothic"/>
                <w:sz w:val="24"/>
              </w:rPr>
            </w:pPr>
            <w:r>
              <w:rPr>
                <w:rFonts w:ascii="Century Gothic" w:hAnsi="Century Gothic"/>
                <w:sz w:val="24"/>
              </w:rPr>
              <w:t>Basis, I Ready, Functional Behavioral Assessment</w:t>
            </w:r>
            <w:r w:rsidR="0039478B">
              <w:rPr>
                <w:rFonts w:ascii="Century Gothic" w:hAnsi="Century Gothic"/>
                <w:sz w:val="24"/>
              </w:rPr>
              <w:t xml:space="preserve">, </w:t>
            </w:r>
          </w:p>
          <w:p w14:paraId="0BFDFAAB" w14:textId="29C9784E" w:rsidR="0039478B" w:rsidRPr="005C76BB" w:rsidRDefault="0039478B" w:rsidP="0042332E">
            <w:pPr>
              <w:rPr>
                <w:rFonts w:ascii="Century Gothic" w:hAnsi="Century Gothic"/>
                <w:sz w:val="24"/>
              </w:rPr>
            </w:pPr>
            <w:r>
              <w:rPr>
                <w:rFonts w:ascii="Century Gothic" w:hAnsi="Century Gothic"/>
                <w:sz w:val="24"/>
              </w:rPr>
              <w:t>Star Program</w:t>
            </w:r>
          </w:p>
        </w:tc>
        <w:tc>
          <w:tcPr>
            <w:tcW w:w="2063" w:type="dxa"/>
            <w:gridSpan w:val="2"/>
          </w:tcPr>
          <w:p w14:paraId="29861ABC" w14:textId="4DD00FD9" w:rsidR="0039478B" w:rsidRPr="005C76BB" w:rsidRDefault="0039478B" w:rsidP="0042332E">
            <w:pPr>
              <w:rPr>
                <w:rFonts w:ascii="Century Gothic" w:hAnsi="Century Gothic"/>
                <w:sz w:val="24"/>
              </w:rPr>
            </w:pPr>
            <w:r>
              <w:rPr>
                <w:rFonts w:ascii="Century Gothic" w:hAnsi="Century Gothic"/>
                <w:sz w:val="24"/>
              </w:rPr>
              <w:t>Basis data, reports, graphs</w:t>
            </w:r>
          </w:p>
        </w:tc>
        <w:tc>
          <w:tcPr>
            <w:tcW w:w="2754" w:type="dxa"/>
          </w:tcPr>
          <w:p w14:paraId="18BC6302" w14:textId="3D06AE48" w:rsidR="0039478B" w:rsidRPr="005C76BB" w:rsidRDefault="00EC2CEC" w:rsidP="0042332E">
            <w:pPr>
              <w:rPr>
                <w:rFonts w:ascii="Century Gothic" w:hAnsi="Century Gothic"/>
                <w:sz w:val="24"/>
              </w:rPr>
            </w:pPr>
            <w:r>
              <w:rPr>
                <w:rFonts w:ascii="Century Gothic" w:hAnsi="Century Gothic"/>
                <w:sz w:val="24"/>
              </w:rPr>
              <w:t>November 2018, January 2019, May 2019</w:t>
            </w:r>
          </w:p>
        </w:tc>
      </w:tr>
    </w:tbl>
    <w:p w14:paraId="260E4D69" w14:textId="77777777" w:rsidR="0036007A" w:rsidRPr="005C76BB" w:rsidRDefault="0036007A" w:rsidP="0036007A">
      <w:pPr>
        <w:rPr>
          <w:rFonts w:ascii="Century Gothic" w:hAnsi="Century Gothic"/>
        </w:rPr>
      </w:pPr>
      <w:bookmarkStart w:id="0" w:name="_GoBack"/>
      <w:bookmarkEnd w:id="0"/>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B68A4" w14:textId="77777777" w:rsidR="00B62067" w:rsidRDefault="00B62067" w:rsidP="0036007A">
      <w:pPr>
        <w:spacing w:after="0" w:line="240" w:lineRule="auto"/>
      </w:pPr>
      <w:r>
        <w:separator/>
      </w:r>
    </w:p>
  </w:endnote>
  <w:endnote w:type="continuationSeparator" w:id="0">
    <w:p w14:paraId="3EE53DE0" w14:textId="77777777" w:rsidR="00B62067" w:rsidRDefault="00B62067"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287" w:usb1="00000000" w:usb2="00000000" w:usb3="00000000" w:csb0="0000009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70CAC">
          <w:rPr>
            <w:rFonts w:ascii="Century Gothic" w:hAnsi="Century Gothic"/>
            <w:b/>
            <w:noProof/>
            <w:sz w:val="20"/>
            <w:szCs w:val="20"/>
          </w:rPr>
          <w:t>4</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66870" w14:textId="77777777" w:rsidR="00B62067" w:rsidRDefault="00B62067" w:rsidP="0036007A">
      <w:pPr>
        <w:spacing w:after="0" w:line="240" w:lineRule="auto"/>
      </w:pPr>
      <w:r>
        <w:separator/>
      </w:r>
    </w:p>
  </w:footnote>
  <w:footnote w:type="continuationSeparator" w:id="0">
    <w:p w14:paraId="0CD64E76" w14:textId="77777777" w:rsidR="00B62067" w:rsidRDefault="00B62067" w:rsidP="003600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7A"/>
    <w:rsid w:val="00014440"/>
    <w:rsid w:val="0003377A"/>
    <w:rsid w:val="000708A0"/>
    <w:rsid w:val="000A2987"/>
    <w:rsid w:val="000A3DAE"/>
    <w:rsid w:val="000F4F27"/>
    <w:rsid w:val="0010308B"/>
    <w:rsid w:val="0010459B"/>
    <w:rsid w:val="001676CF"/>
    <w:rsid w:val="001A0383"/>
    <w:rsid w:val="001A0ACB"/>
    <w:rsid w:val="001A39E4"/>
    <w:rsid w:val="001B12AC"/>
    <w:rsid w:val="00237BBE"/>
    <w:rsid w:val="00253CAF"/>
    <w:rsid w:val="00254AC3"/>
    <w:rsid w:val="00264824"/>
    <w:rsid w:val="002B27C5"/>
    <w:rsid w:val="00332408"/>
    <w:rsid w:val="0033304F"/>
    <w:rsid w:val="0036007A"/>
    <w:rsid w:val="003614CC"/>
    <w:rsid w:val="00365B91"/>
    <w:rsid w:val="00377894"/>
    <w:rsid w:val="0039478B"/>
    <w:rsid w:val="003C237F"/>
    <w:rsid w:val="003C6260"/>
    <w:rsid w:val="003E3075"/>
    <w:rsid w:val="00402ADF"/>
    <w:rsid w:val="00415041"/>
    <w:rsid w:val="0042332E"/>
    <w:rsid w:val="00444387"/>
    <w:rsid w:val="00462C0F"/>
    <w:rsid w:val="00483690"/>
    <w:rsid w:val="00490F0E"/>
    <w:rsid w:val="004C7A26"/>
    <w:rsid w:val="004F4DD8"/>
    <w:rsid w:val="005406AD"/>
    <w:rsid w:val="0054644E"/>
    <w:rsid w:val="005A1B01"/>
    <w:rsid w:val="005B15B4"/>
    <w:rsid w:val="005B4625"/>
    <w:rsid w:val="005C76BB"/>
    <w:rsid w:val="005D4A75"/>
    <w:rsid w:val="005F6DFB"/>
    <w:rsid w:val="00616348"/>
    <w:rsid w:val="00636BBC"/>
    <w:rsid w:val="00654BE4"/>
    <w:rsid w:val="0068671F"/>
    <w:rsid w:val="006A7FBA"/>
    <w:rsid w:val="007238B5"/>
    <w:rsid w:val="00745ADA"/>
    <w:rsid w:val="007A6C10"/>
    <w:rsid w:val="007B19DD"/>
    <w:rsid w:val="007B56BB"/>
    <w:rsid w:val="007F089F"/>
    <w:rsid w:val="007F59F7"/>
    <w:rsid w:val="00806940"/>
    <w:rsid w:val="008204A0"/>
    <w:rsid w:val="00836712"/>
    <w:rsid w:val="008724CF"/>
    <w:rsid w:val="008B11FA"/>
    <w:rsid w:val="008C43CF"/>
    <w:rsid w:val="008C6498"/>
    <w:rsid w:val="008F509E"/>
    <w:rsid w:val="008F7257"/>
    <w:rsid w:val="009670E2"/>
    <w:rsid w:val="00973C30"/>
    <w:rsid w:val="009770CA"/>
    <w:rsid w:val="009A4A50"/>
    <w:rsid w:val="009B18BA"/>
    <w:rsid w:val="009E702B"/>
    <w:rsid w:val="009F78E1"/>
    <w:rsid w:val="00A21731"/>
    <w:rsid w:val="00A474D5"/>
    <w:rsid w:val="00A70CAC"/>
    <w:rsid w:val="00A8710F"/>
    <w:rsid w:val="00A97058"/>
    <w:rsid w:val="00AA13B4"/>
    <w:rsid w:val="00AA52FA"/>
    <w:rsid w:val="00AC0200"/>
    <w:rsid w:val="00AC7A01"/>
    <w:rsid w:val="00AD20FD"/>
    <w:rsid w:val="00AF61C3"/>
    <w:rsid w:val="00B12EB5"/>
    <w:rsid w:val="00B36D69"/>
    <w:rsid w:val="00B43220"/>
    <w:rsid w:val="00B51976"/>
    <w:rsid w:val="00B62067"/>
    <w:rsid w:val="00B70D6E"/>
    <w:rsid w:val="00BC020A"/>
    <w:rsid w:val="00BC0BC1"/>
    <w:rsid w:val="00BE2425"/>
    <w:rsid w:val="00C2719B"/>
    <w:rsid w:val="00C34A5B"/>
    <w:rsid w:val="00C35246"/>
    <w:rsid w:val="00C43EAD"/>
    <w:rsid w:val="00C83CD0"/>
    <w:rsid w:val="00C92FFF"/>
    <w:rsid w:val="00CC085F"/>
    <w:rsid w:val="00D3798F"/>
    <w:rsid w:val="00D473D3"/>
    <w:rsid w:val="00D57662"/>
    <w:rsid w:val="00DB799E"/>
    <w:rsid w:val="00DC4F20"/>
    <w:rsid w:val="00E22619"/>
    <w:rsid w:val="00E34A09"/>
    <w:rsid w:val="00E46D62"/>
    <w:rsid w:val="00EC2CEC"/>
    <w:rsid w:val="00EC5CC0"/>
    <w:rsid w:val="00EE2964"/>
    <w:rsid w:val="00EF2242"/>
    <w:rsid w:val="00F21271"/>
    <w:rsid w:val="00F24A95"/>
    <w:rsid w:val="00F25107"/>
    <w:rsid w:val="00F72AE7"/>
    <w:rsid w:val="00F94F94"/>
    <w:rsid w:val="00FA58EF"/>
    <w:rsid w:val="00FA66DA"/>
    <w:rsid w:val="00FC05D1"/>
    <w:rsid w:val="00FD56C5"/>
    <w:rsid w:val="00FD5CF9"/>
    <w:rsid w:val="00FE3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 w:type="paragraph" w:styleId="DocumentMap">
    <w:name w:val="Document Map"/>
    <w:basedOn w:val="Normal"/>
    <w:link w:val="DocumentMapChar"/>
    <w:uiPriority w:val="99"/>
    <w:semiHidden/>
    <w:unhideWhenUsed/>
    <w:rsid w:val="00A2173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217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AC7C4-0A45-3D43-904D-820BBC83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6</Pages>
  <Words>1175</Words>
  <Characters>6698</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Linda Signorelli</cp:lastModifiedBy>
  <cp:revision>32</cp:revision>
  <cp:lastPrinted>2018-08-07T18:12:00Z</cp:lastPrinted>
  <dcterms:created xsi:type="dcterms:W3CDTF">2018-09-06T19:17:00Z</dcterms:created>
  <dcterms:modified xsi:type="dcterms:W3CDTF">2018-11-26T15:50:00Z</dcterms:modified>
</cp:coreProperties>
</file>