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616" w:type="dxa"/>
        <w:tblLook w:val="04A0" w:firstRow="1" w:lastRow="0" w:firstColumn="1" w:lastColumn="0" w:noHBand="0" w:noVBand="1"/>
      </w:tblPr>
      <w:tblGrid>
        <w:gridCol w:w="2065"/>
        <w:gridCol w:w="1301"/>
        <w:gridCol w:w="409"/>
        <w:gridCol w:w="1924"/>
        <w:gridCol w:w="506"/>
        <w:gridCol w:w="28"/>
        <w:gridCol w:w="2798"/>
        <w:gridCol w:w="594"/>
        <w:gridCol w:w="270"/>
        <w:gridCol w:w="2076"/>
        <w:gridCol w:w="2357"/>
        <w:gridCol w:w="270"/>
        <w:gridCol w:w="18"/>
      </w:tblGrid>
      <w:tr w:rsidR="0036007A" w:rsidRPr="00402ADF" w14:paraId="23A6891A" w14:textId="77777777" w:rsidTr="52A7E650">
        <w:trPr>
          <w:gridAfter w:val="2"/>
          <w:wAfter w:w="288" w:type="dxa"/>
        </w:trPr>
        <w:tc>
          <w:tcPr>
            <w:tcW w:w="14328" w:type="dxa"/>
            <w:gridSpan w:val="11"/>
            <w:shd w:val="clear" w:color="auto" w:fill="5B9CA5"/>
          </w:tcPr>
          <w:p w14:paraId="4563E074" w14:textId="77777777" w:rsidR="0036007A" w:rsidRPr="00402ADF" w:rsidRDefault="001676CF" w:rsidP="00AA52FA">
            <w:pPr>
              <w:tabs>
                <w:tab w:val="left" w:pos="5220"/>
                <w:tab w:val="center" w:pos="6369"/>
              </w:tabs>
              <w:jc w:val="center"/>
              <w:rPr>
                <w:rFonts w:ascii="Century Gothic" w:hAnsi="Century Gothic"/>
                <w:b/>
                <w:color w:val="FFFFFF" w:themeColor="background1"/>
                <w:sz w:val="32"/>
              </w:rPr>
            </w:pPr>
            <w:bookmarkStart w:id="0" w:name="_GoBack"/>
            <w:bookmarkEnd w:id="0"/>
            <w:r w:rsidRPr="00402ADF">
              <w:rPr>
                <w:rFonts w:ascii="Century Gothic" w:hAnsi="Century Gothic"/>
                <w:b/>
                <w:color w:val="FFFFFF" w:themeColor="background1"/>
                <w:sz w:val="32"/>
              </w:rPr>
              <w:t>Leadership</w:t>
            </w:r>
          </w:p>
        </w:tc>
      </w:tr>
      <w:tr w:rsidR="00EE2964" w:rsidRPr="005C76BB" w14:paraId="0EC21781" w14:textId="77777777" w:rsidTr="52A7E650">
        <w:trPr>
          <w:gridAfter w:val="2"/>
          <w:wAfter w:w="288" w:type="dxa"/>
        </w:trPr>
        <w:tc>
          <w:tcPr>
            <w:tcW w:w="14328" w:type="dxa"/>
            <w:gridSpan w:val="11"/>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52A7E650">
        <w:trPr>
          <w:gridAfter w:val="2"/>
          <w:wAfter w:w="288" w:type="dxa"/>
          <w:trHeight w:val="417"/>
        </w:trPr>
        <w:tc>
          <w:tcPr>
            <w:tcW w:w="9625" w:type="dxa"/>
            <w:gridSpan w:val="8"/>
          </w:tcPr>
          <w:p w14:paraId="470C6C68" w14:textId="4092E6BD" w:rsidR="0036007A" w:rsidRPr="005C76BB" w:rsidRDefault="0036007A" w:rsidP="0036007A">
            <w:pPr>
              <w:rPr>
                <w:rFonts w:ascii="Century Gothic" w:hAnsi="Century Gothic"/>
                <w:sz w:val="24"/>
              </w:rPr>
            </w:pPr>
            <w:r w:rsidRPr="005C76BB">
              <w:rPr>
                <w:rFonts w:ascii="Century Gothic" w:hAnsi="Century Gothic"/>
                <w:b/>
                <w:sz w:val="24"/>
              </w:rPr>
              <w:t>School</w:t>
            </w:r>
            <w:r w:rsidRPr="005C76BB">
              <w:rPr>
                <w:rFonts w:ascii="Century Gothic" w:hAnsi="Century Gothic"/>
                <w:sz w:val="24"/>
              </w:rPr>
              <w:t>:</w:t>
            </w:r>
            <w:r w:rsidR="00573A47">
              <w:rPr>
                <w:rFonts w:ascii="Century Gothic" w:hAnsi="Century Gothic"/>
                <w:sz w:val="24"/>
              </w:rPr>
              <w:t xml:space="preserve"> Bethune Elementary</w:t>
            </w:r>
          </w:p>
        </w:tc>
        <w:tc>
          <w:tcPr>
            <w:tcW w:w="4703" w:type="dxa"/>
            <w:gridSpan w:val="3"/>
          </w:tcPr>
          <w:p w14:paraId="42A7A2A1" w14:textId="47A489DF" w:rsidR="0036007A" w:rsidRPr="005C76BB" w:rsidRDefault="0036007A" w:rsidP="0036007A">
            <w:pPr>
              <w:rPr>
                <w:rFonts w:ascii="Century Gothic" w:hAnsi="Century Gothic"/>
                <w:b/>
                <w:sz w:val="24"/>
              </w:rPr>
            </w:pPr>
            <w:r w:rsidRPr="005C76BB">
              <w:rPr>
                <w:rFonts w:ascii="Century Gothic" w:hAnsi="Century Gothic"/>
                <w:b/>
                <w:sz w:val="24"/>
              </w:rPr>
              <w:t>School Year:</w:t>
            </w:r>
            <w:r w:rsidR="00D65D1E">
              <w:rPr>
                <w:rFonts w:ascii="Century Gothic" w:hAnsi="Century Gothic"/>
                <w:b/>
                <w:sz w:val="24"/>
              </w:rPr>
              <w:t xml:space="preserve"> 2018-2019</w:t>
            </w:r>
          </w:p>
        </w:tc>
      </w:tr>
      <w:tr w:rsidR="0036007A" w:rsidRPr="005C76BB" w14:paraId="1587C81D" w14:textId="77777777" w:rsidTr="52A7E650">
        <w:trPr>
          <w:gridAfter w:val="2"/>
          <w:wAfter w:w="288" w:type="dxa"/>
        </w:trPr>
        <w:tc>
          <w:tcPr>
            <w:tcW w:w="14328" w:type="dxa"/>
            <w:gridSpan w:val="11"/>
          </w:tcPr>
          <w:p w14:paraId="6ACE0CD5" w14:textId="4B0844A6" w:rsidR="0036007A" w:rsidRDefault="00253CAF" w:rsidP="0036007A">
            <w:pPr>
              <w:rPr>
                <w:rFonts w:ascii="Century Gothic" w:hAnsi="Century Gothic"/>
                <w:b/>
                <w:sz w:val="24"/>
              </w:rPr>
            </w:pPr>
            <w:r>
              <w:rPr>
                <w:rFonts w:ascii="Century Gothic" w:hAnsi="Century Gothic"/>
                <w:b/>
                <w:sz w:val="24"/>
              </w:rPr>
              <w:t>District</w:t>
            </w:r>
            <w:r w:rsidR="0036007A" w:rsidRPr="005C76BB">
              <w:rPr>
                <w:rFonts w:ascii="Century Gothic" w:hAnsi="Century Gothic"/>
                <w:b/>
                <w:sz w:val="24"/>
              </w:rPr>
              <w:t xml:space="preserve"> </w:t>
            </w:r>
            <w:r w:rsidR="00FC05D1">
              <w:rPr>
                <w:rFonts w:ascii="Century Gothic" w:hAnsi="Century Gothic"/>
                <w:b/>
                <w:sz w:val="24"/>
              </w:rPr>
              <w:t xml:space="preserve">Mission and </w:t>
            </w:r>
            <w:r w:rsidR="0036007A" w:rsidRPr="005C76BB">
              <w:rPr>
                <w:rFonts w:ascii="Century Gothic" w:hAnsi="Century Gothic"/>
                <w:b/>
                <w:sz w:val="24"/>
              </w:rPr>
              <w:t>Vision</w:t>
            </w:r>
            <w:r w:rsidR="00FD56C5" w:rsidRPr="005C76BB">
              <w:rPr>
                <w:rFonts w:ascii="Century Gothic" w:hAnsi="Century Gothic"/>
                <w:b/>
                <w:sz w:val="24"/>
              </w:rPr>
              <w:t xml:space="preserve"> Statement</w:t>
            </w:r>
            <w:r w:rsidR="0036007A" w:rsidRPr="005C76BB">
              <w:rPr>
                <w:rFonts w:ascii="Century Gothic" w:hAnsi="Century Gothic"/>
                <w:b/>
                <w:sz w:val="24"/>
              </w:rPr>
              <w:t>:</w:t>
            </w:r>
          </w:p>
          <w:p w14:paraId="7BA79944" w14:textId="77777777" w:rsidR="00FC05D1" w:rsidRDefault="00FC05D1" w:rsidP="0036007A">
            <w:pPr>
              <w:rPr>
                <w:rFonts w:ascii="Century Gothic" w:hAnsi="Century Gothic"/>
                <w:b/>
                <w:sz w:val="24"/>
              </w:rPr>
            </w:pPr>
          </w:p>
          <w:p w14:paraId="5AC723CB" w14:textId="77777777" w:rsidR="00FC05D1" w:rsidRPr="00253CAF" w:rsidRDefault="00FC05D1" w:rsidP="00FC05D1">
            <w:pPr>
              <w:widowControl w:val="0"/>
              <w:autoSpaceDE w:val="0"/>
              <w:autoSpaceDN w:val="0"/>
              <w:adjustRightInd w:val="0"/>
              <w:rPr>
                <w:rFonts w:ascii="Palatino" w:hAnsi="Palatino" w:cs="Arial"/>
                <w:color w:val="262626"/>
                <w:sz w:val="24"/>
                <w:szCs w:val="24"/>
              </w:rPr>
            </w:pPr>
            <w:r w:rsidRPr="00253CAF">
              <w:rPr>
                <w:rFonts w:ascii="Palatino" w:hAnsi="Palatino"/>
                <w:b/>
                <w:sz w:val="24"/>
                <w:szCs w:val="24"/>
              </w:rPr>
              <w:t>Mission:</w:t>
            </w:r>
            <w:r>
              <w:rPr>
                <w:rFonts w:ascii="Palatino" w:hAnsi="Palatino" w:cs="Arial"/>
                <w:color w:val="262626"/>
                <w:sz w:val="24"/>
                <w:szCs w:val="24"/>
              </w:rPr>
              <w:t xml:space="preserve"> Broward County P</w:t>
            </w:r>
            <w:r w:rsidRPr="00253CAF">
              <w:rPr>
                <w:rFonts w:ascii="Palatino" w:hAnsi="Palatino" w:cs="Arial"/>
                <w:color w:val="262626"/>
                <w:sz w:val="24"/>
                <w:szCs w:val="24"/>
              </w:rPr>
              <w:t>ublic Schools will build a comprehensive, coordinated, and systemic web of services by collaborating with schools, communities, and families to align resources so that students are academically successful and socially competent.  We want to ensure that every student develops the social and emotional competencies essential for lifelong success.</w:t>
            </w:r>
          </w:p>
          <w:p w14:paraId="0E7AB7C2" w14:textId="4DF77BEA" w:rsidR="00253CAF" w:rsidRPr="00FC05D1" w:rsidRDefault="00FC05D1" w:rsidP="00253CAF">
            <w:pPr>
              <w:rPr>
                <w:rFonts w:ascii="Palatino" w:hAnsi="Palatino"/>
                <w:sz w:val="24"/>
                <w:szCs w:val="24"/>
              </w:rPr>
            </w:pPr>
            <w:r w:rsidRPr="00253CAF">
              <w:rPr>
                <w:rFonts w:ascii="Palatino" w:hAnsi="Palatino" w:cs="Arial"/>
                <w:color w:val="262626"/>
                <w:sz w:val="24"/>
                <w:szCs w:val="24"/>
              </w:rPr>
              <w:t> </w:t>
            </w:r>
          </w:p>
          <w:p w14:paraId="353D36DC" w14:textId="2FF22437" w:rsidR="00253CAF" w:rsidRDefault="00253CAF" w:rsidP="00253CAF">
            <w:pPr>
              <w:rPr>
                <w:rFonts w:ascii="Palatino" w:hAnsi="Palatino"/>
                <w:sz w:val="24"/>
                <w:szCs w:val="24"/>
              </w:rPr>
            </w:pPr>
            <w:r w:rsidRPr="00253CAF">
              <w:rPr>
                <w:rFonts w:ascii="Palatino" w:hAnsi="Palatino"/>
                <w:b/>
                <w:sz w:val="24"/>
                <w:szCs w:val="24"/>
              </w:rPr>
              <w:t>Vision:</w:t>
            </w:r>
            <w:r>
              <w:rPr>
                <w:rFonts w:ascii="Palatino" w:hAnsi="Palatino"/>
                <w:sz w:val="24"/>
                <w:szCs w:val="24"/>
              </w:rPr>
              <w:t xml:space="preserve"> </w:t>
            </w:r>
            <w:r w:rsidRPr="00253CAF">
              <w:rPr>
                <w:rFonts w:ascii="Palatino" w:hAnsi="Palatino"/>
                <w:sz w:val="24"/>
                <w:szCs w:val="24"/>
              </w:rPr>
              <w:t>The district’s vision is to provide students with the Social and Emotional Learning Skills to become responsible citizens</w:t>
            </w:r>
            <w:r>
              <w:rPr>
                <w:rFonts w:ascii="Palatino" w:hAnsi="Palatino"/>
                <w:sz w:val="24"/>
                <w:szCs w:val="24"/>
              </w:rPr>
              <w:t xml:space="preserve"> in society, to contribute</w:t>
            </w:r>
            <w:r w:rsidRPr="00253CAF">
              <w:rPr>
                <w:rFonts w:ascii="Palatino" w:hAnsi="Palatino"/>
                <w:sz w:val="24"/>
                <w:szCs w:val="24"/>
              </w:rPr>
              <w:t xml:space="preserve"> </w:t>
            </w:r>
            <w:r>
              <w:rPr>
                <w:rFonts w:ascii="Palatino" w:hAnsi="Palatino"/>
                <w:sz w:val="24"/>
                <w:szCs w:val="24"/>
              </w:rPr>
              <w:t>value to themselves as well as</w:t>
            </w:r>
            <w:r w:rsidRPr="00253CAF">
              <w:rPr>
                <w:rFonts w:ascii="Palatino" w:hAnsi="Palatino"/>
                <w:sz w:val="24"/>
                <w:szCs w:val="24"/>
              </w:rPr>
              <w:t xml:space="preserve"> their families and communities, and to enjoy productive and satisfying lives. </w:t>
            </w:r>
          </w:p>
          <w:p w14:paraId="77641018" w14:textId="77777777" w:rsidR="00253CAF" w:rsidRDefault="00253CAF" w:rsidP="00253CAF">
            <w:pPr>
              <w:rPr>
                <w:rFonts w:ascii="Palatino" w:hAnsi="Palatino"/>
                <w:sz w:val="24"/>
                <w:szCs w:val="24"/>
              </w:rPr>
            </w:pPr>
          </w:p>
          <w:p w14:paraId="49C13E81" w14:textId="77777777" w:rsidR="0036007A" w:rsidRPr="005C76BB" w:rsidRDefault="0036007A" w:rsidP="00FC05D1">
            <w:pPr>
              <w:rPr>
                <w:rFonts w:ascii="Century Gothic" w:hAnsi="Century Gothic"/>
                <w:sz w:val="24"/>
              </w:rPr>
            </w:pPr>
          </w:p>
        </w:tc>
      </w:tr>
      <w:tr w:rsidR="00253CAF" w:rsidRPr="005C76BB" w14:paraId="24C9EC02" w14:textId="77777777" w:rsidTr="52A7E650">
        <w:trPr>
          <w:gridAfter w:val="2"/>
          <w:wAfter w:w="288" w:type="dxa"/>
        </w:trPr>
        <w:tc>
          <w:tcPr>
            <w:tcW w:w="14328" w:type="dxa"/>
            <w:gridSpan w:val="11"/>
          </w:tcPr>
          <w:p w14:paraId="6ACF97CE" w14:textId="6033E838" w:rsidR="00253CAF" w:rsidRPr="005C76BB" w:rsidRDefault="52A7E650" w:rsidP="00253CAF">
            <w:pPr>
              <w:rPr>
                <w:rFonts w:ascii="Century Gothic" w:hAnsi="Century Gothic"/>
                <w:b/>
                <w:sz w:val="24"/>
              </w:rPr>
            </w:pPr>
            <w:r w:rsidRPr="52A7E650">
              <w:rPr>
                <w:rFonts w:ascii="Century Gothic" w:eastAsia="Century Gothic" w:hAnsi="Century Gothic" w:cs="Century Gothic"/>
                <w:b/>
                <w:bCs/>
                <w:sz w:val="24"/>
                <w:szCs w:val="24"/>
              </w:rPr>
              <w:t>SEL School Vision and Mission Statement:</w:t>
            </w:r>
          </w:p>
          <w:p w14:paraId="256BEEA6" w14:textId="065DA52E" w:rsidR="00FC05D1" w:rsidRDefault="52A7E650" w:rsidP="0036007A">
            <w:r w:rsidRPr="52A7E650">
              <w:rPr>
                <w:rFonts w:ascii="Calibri" w:eastAsia="Calibri" w:hAnsi="Calibri" w:cs="Calibri"/>
              </w:rPr>
              <w:t xml:space="preserve">Mission – Bethune Elementary school will build  a comprehensive SEL program by collaborating and working with all stakeholders (students, parents, teachers, support staff) to provide students with the tools to cope, understand and explain their feelings. </w:t>
            </w:r>
          </w:p>
          <w:p w14:paraId="4B1A2489" w14:textId="04CECB3E" w:rsidR="00FC05D1" w:rsidRDefault="52A7E650" w:rsidP="0036007A">
            <w:r w:rsidRPr="52A7E650">
              <w:rPr>
                <w:rFonts w:ascii="Calibri" w:eastAsia="Calibri" w:hAnsi="Calibri" w:cs="Calibri"/>
              </w:rPr>
              <w:t xml:space="preserve"> </w:t>
            </w:r>
          </w:p>
          <w:p w14:paraId="122C13B4" w14:textId="73DEC467" w:rsidR="00FC05D1" w:rsidRDefault="52A7E650" w:rsidP="0036007A">
            <w:r w:rsidRPr="52A7E650">
              <w:rPr>
                <w:rFonts w:ascii="Calibri" w:eastAsia="Calibri" w:hAnsi="Calibri" w:cs="Calibri"/>
              </w:rPr>
              <w:t xml:space="preserve">Vision – Bethune's vision is to provide students with the SEL skills to help them to be successful and productive citizens in all aspects of their lives. </w:t>
            </w:r>
          </w:p>
          <w:p w14:paraId="2C2C38EC" w14:textId="0CCFF378" w:rsidR="00FC05D1" w:rsidRDefault="00FC05D1" w:rsidP="52A7E650">
            <w:pPr>
              <w:rPr>
                <w:rFonts w:ascii="Century Gothic" w:hAnsi="Century Gothic"/>
                <w:b/>
                <w:sz w:val="24"/>
              </w:rPr>
            </w:pPr>
          </w:p>
          <w:p w14:paraId="612A09E1" w14:textId="77777777" w:rsidR="00FC05D1" w:rsidRPr="005C76BB" w:rsidRDefault="00FC05D1" w:rsidP="0036007A">
            <w:pPr>
              <w:rPr>
                <w:rFonts w:ascii="Century Gothic" w:hAnsi="Century Gothic"/>
                <w:b/>
                <w:sz w:val="24"/>
              </w:rPr>
            </w:pPr>
          </w:p>
        </w:tc>
      </w:tr>
      <w:tr w:rsidR="0036007A" w:rsidRPr="005C76BB" w14:paraId="7A3E5309" w14:textId="77777777" w:rsidTr="52A7E650">
        <w:trPr>
          <w:gridAfter w:val="2"/>
          <w:wAfter w:w="288" w:type="dxa"/>
          <w:trHeight w:val="268"/>
        </w:trPr>
        <w:tc>
          <w:tcPr>
            <w:tcW w:w="2065" w:type="dxa"/>
            <w:vMerge w:val="restart"/>
          </w:tcPr>
          <w:p w14:paraId="1514AD92" w14:textId="77777777" w:rsidR="0036007A" w:rsidRPr="005C76BB" w:rsidRDefault="0036007A" w:rsidP="0036007A">
            <w:pPr>
              <w:rPr>
                <w:rFonts w:ascii="Century Gothic" w:hAnsi="Century Gothic"/>
                <w:sz w:val="24"/>
              </w:rPr>
            </w:pPr>
            <w:r w:rsidRPr="005C76BB">
              <w:rPr>
                <w:rFonts w:ascii="Century Gothic" w:hAnsi="Century Gothic"/>
                <w:b/>
                <w:sz w:val="24"/>
              </w:rPr>
              <w:t>SEL SMART Goals</w:t>
            </w:r>
            <w:r w:rsidRPr="005C76BB">
              <w:rPr>
                <w:rFonts w:ascii="Century Gothic" w:hAnsi="Century Gothic"/>
                <w:sz w:val="24"/>
              </w:rPr>
              <w:t>:</w:t>
            </w:r>
          </w:p>
          <w:p w14:paraId="555373E2" w14:textId="77777777" w:rsidR="0036007A" w:rsidRPr="005C76BB" w:rsidRDefault="0036007A" w:rsidP="0036007A">
            <w:pPr>
              <w:rPr>
                <w:rFonts w:ascii="Century Gothic" w:hAnsi="Century Gothic"/>
                <w:sz w:val="24"/>
              </w:rPr>
            </w:pPr>
          </w:p>
          <w:p w14:paraId="7D9187A1" w14:textId="77777777" w:rsidR="0036007A" w:rsidRPr="005C76BB" w:rsidRDefault="0036007A" w:rsidP="0036007A">
            <w:pPr>
              <w:rPr>
                <w:rFonts w:ascii="Century Gothic" w:hAnsi="Century Gothic"/>
                <w:sz w:val="24"/>
              </w:rPr>
            </w:pPr>
          </w:p>
        </w:tc>
        <w:tc>
          <w:tcPr>
            <w:tcW w:w="12263" w:type="dxa"/>
            <w:gridSpan w:val="10"/>
          </w:tcPr>
          <w:p w14:paraId="63AC10F9" w14:textId="498B4051" w:rsidR="0036007A" w:rsidRPr="006462E1" w:rsidRDefault="006462E1" w:rsidP="006462E1">
            <w:pPr>
              <w:tabs>
                <w:tab w:val="left" w:pos="7540"/>
              </w:tabs>
              <w:rPr>
                <w:rFonts w:eastAsiaTheme="minorEastAsia"/>
              </w:rPr>
            </w:pPr>
            <w:r>
              <w:rPr>
                <w:rFonts w:ascii="Calibri" w:eastAsia="Calibri" w:hAnsi="Calibri" w:cs="Calibri"/>
                <w:sz w:val="24"/>
                <w:szCs w:val="24"/>
              </w:rPr>
              <w:t xml:space="preserve">1. </w:t>
            </w:r>
            <w:r w:rsidR="00D65D1E">
              <w:rPr>
                <w:rFonts w:ascii="Century Gothic" w:eastAsia="Calibri" w:hAnsi="Century Gothic" w:cs="Calibri"/>
                <w:sz w:val="24"/>
                <w:szCs w:val="24"/>
              </w:rPr>
              <w:t>By June 2019</w:t>
            </w:r>
            <w:r w:rsidR="52A7E650" w:rsidRPr="006462E1">
              <w:rPr>
                <w:rFonts w:ascii="Century Gothic" w:eastAsia="Calibri" w:hAnsi="Century Gothic" w:cs="Calibri"/>
                <w:sz w:val="24"/>
                <w:szCs w:val="24"/>
              </w:rPr>
              <w:t>, 90% of the students that receive SEL instructio</w:t>
            </w:r>
            <w:r w:rsidRPr="006462E1">
              <w:rPr>
                <w:rFonts w:ascii="Century Gothic" w:eastAsia="Calibri" w:hAnsi="Century Gothic" w:cs="Calibri"/>
                <w:sz w:val="24"/>
                <w:szCs w:val="24"/>
              </w:rPr>
              <w:t>n will make responsible choices as</w:t>
            </w:r>
            <w:r w:rsidR="52A7E650" w:rsidRPr="006462E1">
              <w:rPr>
                <w:rFonts w:ascii="Century Gothic" w:eastAsia="Calibri" w:hAnsi="Century Gothic" w:cs="Calibri"/>
                <w:sz w:val="24"/>
                <w:szCs w:val="24"/>
              </w:rPr>
              <w:t xml:space="preserve"> </w:t>
            </w:r>
            <w:r w:rsidRPr="006462E1">
              <w:rPr>
                <w:rFonts w:ascii="Century Gothic" w:hAnsi="Century Gothic"/>
                <w:sz w:val="24"/>
              </w:rPr>
              <w:t xml:space="preserve">evident in data retrieved from LEAPS, Data Warehouse, where our referral rate will be reduced by 25%, and the 75% of students in each class will display the appropriate behavior 100% of the time. </w:t>
            </w:r>
            <w:r w:rsidRPr="006462E1">
              <w:rPr>
                <w:rFonts w:ascii="Calibri" w:eastAsia="Calibri" w:hAnsi="Calibri" w:cs="Calibri"/>
                <w:sz w:val="24"/>
                <w:szCs w:val="24"/>
              </w:rPr>
              <w:t xml:space="preserve">        </w:t>
            </w:r>
          </w:p>
          <w:p w14:paraId="606E1591" w14:textId="16C07648" w:rsidR="0036007A" w:rsidRPr="005C76BB" w:rsidRDefault="006462E1" w:rsidP="006462E1">
            <w:pPr>
              <w:tabs>
                <w:tab w:val="left" w:pos="5152"/>
              </w:tabs>
              <w:rPr>
                <w:rFonts w:ascii="Century Gothic" w:hAnsi="Century Gothic"/>
                <w:sz w:val="24"/>
              </w:rPr>
            </w:pPr>
            <w:r>
              <w:rPr>
                <w:rFonts w:ascii="Century Gothic" w:hAnsi="Century Gothic"/>
                <w:sz w:val="24"/>
              </w:rPr>
              <w:tab/>
            </w:r>
          </w:p>
        </w:tc>
      </w:tr>
      <w:tr w:rsidR="0036007A" w:rsidRPr="005C76BB" w14:paraId="09612917" w14:textId="77777777" w:rsidTr="52A7E650">
        <w:trPr>
          <w:gridAfter w:val="2"/>
          <w:wAfter w:w="288" w:type="dxa"/>
          <w:trHeight w:val="268"/>
        </w:trPr>
        <w:tc>
          <w:tcPr>
            <w:tcW w:w="2065" w:type="dxa"/>
            <w:vMerge/>
          </w:tcPr>
          <w:p w14:paraId="440467AC" w14:textId="77777777" w:rsidR="0036007A" w:rsidRPr="005C76BB" w:rsidRDefault="0036007A" w:rsidP="0036007A">
            <w:pPr>
              <w:rPr>
                <w:rFonts w:ascii="Century Gothic" w:hAnsi="Century Gothic"/>
                <w:sz w:val="24"/>
              </w:rPr>
            </w:pPr>
          </w:p>
        </w:tc>
        <w:tc>
          <w:tcPr>
            <w:tcW w:w="12263" w:type="dxa"/>
            <w:gridSpan w:val="10"/>
          </w:tcPr>
          <w:p w14:paraId="7A252F63" w14:textId="73289DE3" w:rsidR="52A7E650" w:rsidRDefault="52A7E650">
            <w:r w:rsidRPr="006462E1">
              <w:rPr>
                <w:rFonts w:ascii="Calibri" w:eastAsia="Calibri" w:hAnsi="Calibri" w:cs="Calibri"/>
                <w:sz w:val="24"/>
                <w:szCs w:val="24"/>
              </w:rPr>
              <w:t xml:space="preserve"> </w:t>
            </w:r>
            <w:r w:rsidR="006462E1" w:rsidRPr="006462E1">
              <w:rPr>
                <w:rFonts w:ascii="Century Gothic" w:hAnsi="Century Gothic"/>
                <w:sz w:val="24"/>
              </w:rPr>
              <w:t>2.</w:t>
            </w:r>
            <w:r w:rsidR="006462E1">
              <w:rPr>
                <w:rFonts w:ascii="Century Gothic" w:hAnsi="Century Gothic"/>
                <w:b/>
                <w:sz w:val="24"/>
              </w:rPr>
              <w:t xml:space="preserve"> </w:t>
            </w:r>
            <w:r w:rsidR="006462E1">
              <w:rPr>
                <w:rFonts w:ascii="Century Gothic" w:hAnsi="Century Gothic"/>
                <w:sz w:val="24"/>
              </w:rPr>
              <w:t xml:space="preserve">To use social-awareness and interpersonal skills to establish and maintain positive relationships as evident in data retrieved from LEAPS, Data Warehouse, where our referral rate will be reduced by 25%, and the 75% of students in each class will display the appropriate behavior 100% of the time. </w:t>
            </w:r>
            <w:r w:rsidRPr="52A7E650">
              <w:rPr>
                <w:rFonts w:ascii="Calibri" w:eastAsia="Calibri" w:hAnsi="Calibri" w:cs="Calibri"/>
                <w:sz w:val="24"/>
                <w:szCs w:val="24"/>
              </w:rPr>
              <w:t xml:space="preserve">        </w:t>
            </w:r>
          </w:p>
          <w:p w14:paraId="7AB192FF" w14:textId="119A793D" w:rsidR="0036007A" w:rsidRPr="005C76BB" w:rsidRDefault="52A7E650" w:rsidP="006462E1">
            <w:pPr>
              <w:rPr>
                <w:rFonts w:ascii="Century Gothic" w:hAnsi="Century Gothic"/>
                <w:sz w:val="24"/>
              </w:rPr>
            </w:pPr>
            <w:r w:rsidRPr="52A7E650">
              <w:rPr>
                <w:rFonts w:ascii="Calibri" w:eastAsia="Calibri" w:hAnsi="Calibri" w:cs="Calibri"/>
                <w:sz w:val="24"/>
                <w:szCs w:val="24"/>
              </w:rPr>
              <w:t xml:space="preserve">         </w:t>
            </w:r>
          </w:p>
        </w:tc>
      </w:tr>
      <w:tr w:rsidR="0036007A" w:rsidRPr="005C76BB" w14:paraId="64528939" w14:textId="77777777" w:rsidTr="52A7E650">
        <w:trPr>
          <w:gridAfter w:val="2"/>
          <w:wAfter w:w="288" w:type="dxa"/>
          <w:trHeight w:val="268"/>
        </w:trPr>
        <w:tc>
          <w:tcPr>
            <w:tcW w:w="2065" w:type="dxa"/>
            <w:vMerge/>
          </w:tcPr>
          <w:p w14:paraId="6F7212EC" w14:textId="77777777" w:rsidR="0036007A" w:rsidRPr="005C76BB" w:rsidRDefault="0036007A" w:rsidP="0036007A">
            <w:pPr>
              <w:rPr>
                <w:rFonts w:ascii="Century Gothic" w:hAnsi="Century Gothic"/>
                <w:sz w:val="24"/>
              </w:rPr>
            </w:pPr>
          </w:p>
        </w:tc>
        <w:tc>
          <w:tcPr>
            <w:tcW w:w="12263" w:type="dxa"/>
            <w:gridSpan w:val="10"/>
          </w:tcPr>
          <w:p w14:paraId="064CD116" w14:textId="0CE49CEB" w:rsidR="0036007A" w:rsidRPr="005C76BB" w:rsidRDefault="00734DEA" w:rsidP="0036007A">
            <w:pPr>
              <w:rPr>
                <w:rFonts w:ascii="Century Gothic" w:hAnsi="Century Gothic"/>
                <w:b/>
                <w:sz w:val="24"/>
              </w:rPr>
            </w:pPr>
            <w:r>
              <w:rPr>
                <w:rFonts w:ascii="Century Gothic" w:hAnsi="Century Gothic"/>
                <w:sz w:val="24"/>
              </w:rPr>
              <w:t>3. To Demonstrate decision-making skills and responsible behaviors in personal school and community contexts as evident in data retrieved from LEAPS, Data Warehouse, where our referral rate will be reduced by 25%, and the 75% of students in each class will display the appropriate behavior 100% of the time</w:t>
            </w:r>
          </w:p>
          <w:p w14:paraId="4BFDFB74" w14:textId="77777777" w:rsidR="0036007A" w:rsidRPr="005C76BB" w:rsidRDefault="0036007A" w:rsidP="0036007A">
            <w:pPr>
              <w:rPr>
                <w:rFonts w:ascii="Century Gothic" w:hAnsi="Century Gothic"/>
                <w:sz w:val="24"/>
              </w:rPr>
            </w:pPr>
          </w:p>
          <w:p w14:paraId="69A46F66" w14:textId="77777777" w:rsidR="0036007A" w:rsidRPr="005C76BB" w:rsidRDefault="0036007A" w:rsidP="0036007A">
            <w:pPr>
              <w:rPr>
                <w:rFonts w:ascii="Century Gothic" w:hAnsi="Century Gothic"/>
                <w:sz w:val="24"/>
              </w:rPr>
            </w:pPr>
          </w:p>
        </w:tc>
      </w:tr>
      <w:tr w:rsidR="0036007A" w:rsidRPr="00AA52FA" w14:paraId="0D6EE678" w14:textId="77777777" w:rsidTr="52A7E650">
        <w:trPr>
          <w:gridAfter w:val="2"/>
          <w:wAfter w:w="288" w:type="dxa"/>
        </w:trPr>
        <w:tc>
          <w:tcPr>
            <w:tcW w:w="14328" w:type="dxa"/>
            <w:gridSpan w:val="11"/>
            <w:shd w:val="clear" w:color="auto" w:fill="D9D9D9" w:themeFill="background1" w:themeFillShade="D9"/>
          </w:tcPr>
          <w:p w14:paraId="4D67427F" w14:textId="77777777" w:rsidR="0036007A" w:rsidRPr="00AA52FA" w:rsidRDefault="0036007A" w:rsidP="0036007A">
            <w:pPr>
              <w:rPr>
                <w:rFonts w:ascii="Century Gothic" w:hAnsi="Century Gothic"/>
                <w:b/>
                <w:i/>
                <w:sz w:val="24"/>
              </w:rPr>
            </w:pPr>
            <w:r w:rsidRPr="00AA52FA">
              <w:rPr>
                <w:rFonts w:ascii="Century Gothic" w:hAnsi="Century Gothic"/>
                <w:b/>
                <w:i/>
                <w:sz w:val="24"/>
              </w:rPr>
              <w:t>SEL Leadership Team</w:t>
            </w:r>
          </w:p>
        </w:tc>
      </w:tr>
      <w:tr w:rsidR="0036007A" w:rsidRPr="005C76BB" w14:paraId="0A4EBEDC" w14:textId="77777777" w:rsidTr="52A7E650">
        <w:trPr>
          <w:gridAfter w:val="2"/>
          <w:wAfter w:w="288" w:type="dxa"/>
          <w:trHeight w:val="674"/>
        </w:trPr>
        <w:tc>
          <w:tcPr>
            <w:tcW w:w="14328" w:type="dxa"/>
            <w:gridSpan w:val="11"/>
            <w:vAlign w:val="center"/>
          </w:tcPr>
          <w:p w14:paraId="728C4562" w14:textId="73937F4A" w:rsidR="000A3DAE" w:rsidRPr="00AA52FA" w:rsidRDefault="00D65D1E" w:rsidP="52A7E650">
            <w:pPr>
              <w:pStyle w:val="ListParagraph"/>
              <w:numPr>
                <w:ilvl w:val="0"/>
                <w:numId w:val="4"/>
              </w:numPr>
              <w:rPr>
                <w:rFonts w:eastAsiaTheme="minorEastAsia"/>
                <w:sz w:val="24"/>
                <w:szCs w:val="24"/>
              </w:rPr>
            </w:pPr>
            <w:r>
              <w:rPr>
                <w:rFonts w:ascii="Century Gothic" w:eastAsia="Century Gothic" w:hAnsi="Century Gothic" w:cs="Century Gothic"/>
                <w:b/>
                <w:bCs/>
                <w:sz w:val="24"/>
                <w:szCs w:val="24"/>
              </w:rPr>
              <w:t>Latosha Williams</w:t>
            </w:r>
            <w:r w:rsidR="52A7E650" w:rsidRPr="52A7E650">
              <w:rPr>
                <w:rFonts w:ascii="Century Gothic" w:eastAsia="Century Gothic" w:hAnsi="Century Gothic" w:cs="Century Gothic"/>
                <w:b/>
                <w:bCs/>
                <w:sz w:val="24"/>
                <w:szCs w:val="24"/>
              </w:rPr>
              <w:t>-Principal</w:t>
            </w:r>
          </w:p>
        </w:tc>
      </w:tr>
      <w:tr w:rsidR="0036007A" w:rsidRPr="005C76BB" w14:paraId="3E902354" w14:textId="77777777" w:rsidTr="52A7E650">
        <w:trPr>
          <w:gridAfter w:val="2"/>
          <w:wAfter w:w="288" w:type="dxa"/>
          <w:trHeight w:val="674"/>
        </w:trPr>
        <w:tc>
          <w:tcPr>
            <w:tcW w:w="14328" w:type="dxa"/>
            <w:gridSpan w:val="11"/>
            <w:vAlign w:val="center"/>
          </w:tcPr>
          <w:p w14:paraId="09FCB3F3" w14:textId="00C4337C" w:rsidR="0036007A" w:rsidRPr="005C76BB" w:rsidRDefault="52A7E650" w:rsidP="52A7E650">
            <w:pPr>
              <w:pStyle w:val="ListParagraph"/>
              <w:numPr>
                <w:ilvl w:val="0"/>
                <w:numId w:val="3"/>
              </w:numPr>
              <w:rPr>
                <w:rFonts w:eastAsiaTheme="minorEastAsia"/>
                <w:sz w:val="24"/>
                <w:szCs w:val="24"/>
              </w:rPr>
            </w:pPr>
            <w:r w:rsidRPr="52A7E650">
              <w:rPr>
                <w:rFonts w:ascii="Century Gothic" w:eastAsia="Century Gothic" w:hAnsi="Century Gothic" w:cs="Century Gothic"/>
                <w:b/>
                <w:bCs/>
                <w:sz w:val="24"/>
                <w:szCs w:val="24"/>
              </w:rPr>
              <w:t>Theon Eames-Assistant Principal</w:t>
            </w:r>
          </w:p>
        </w:tc>
      </w:tr>
      <w:tr w:rsidR="0036007A" w:rsidRPr="005C76BB" w14:paraId="61E9097C" w14:textId="77777777" w:rsidTr="52A7E650">
        <w:trPr>
          <w:gridAfter w:val="2"/>
          <w:wAfter w:w="288" w:type="dxa"/>
          <w:trHeight w:val="674"/>
        </w:trPr>
        <w:tc>
          <w:tcPr>
            <w:tcW w:w="14328" w:type="dxa"/>
            <w:gridSpan w:val="11"/>
            <w:vAlign w:val="center"/>
          </w:tcPr>
          <w:p w14:paraId="3AA8343E" w14:textId="4BA26631" w:rsidR="0036007A" w:rsidRPr="005C76BB" w:rsidRDefault="00D65D1E" w:rsidP="52A7E650">
            <w:pPr>
              <w:pStyle w:val="ListParagraph"/>
              <w:numPr>
                <w:ilvl w:val="0"/>
                <w:numId w:val="2"/>
              </w:numPr>
              <w:rPr>
                <w:rFonts w:eastAsiaTheme="minorEastAsia"/>
                <w:sz w:val="24"/>
                <w:szCs w:val="24"/>
              </w:rPr>
            </w:pPr>
            <w:r>
              <w:rPr>
                <w:rFonts w:ascii="Century Gothic" w:eastAsia="Century Gothic" w:hAnsi="Century Gothic" w:cs="Century Gothic"/>
                <w:b/>
                <w:bCs/>
                <w:sz w:val="24"/>
                <w:szCs w:val="24"/>
              </w:rPr>
              <w:t>Venecia Solano-Millar-School Counselor</w:t>
            </w:r>
          </w:p>
        </w:tc>
      </w:tr>
      <w:tr w:rsidR="0036007A" w:rsidRPr="005C76BB" w14:paraId="457BFB41" w14:textId="77777777" w:rsidTr="52A7E650">
        <w:trPr>
          <w:gridAfter w:val="2"/>
          <w:wAfter w:w="288" w:type="dxa"/>
          <w:trHeight w:val="674"/>
        </w:trPr>
        <w:tc>
          <w:tcPr>
            <w:tcW w:w="14328" w:type="dxa"/>
            <w:gridSpan w:val="11"/>
            <w:vAlign w:val="center"/>
          </w:tcPr>
          <w:p w14:paraId="441DC784" w14:textId="41BDA0BA" w:rsidR="0036007A" w:rsidRPr="005C76BB" w:rsidRDefault="00D65D1E" w:rsidP="52A7E650">
            <w:pPr>
              <w:pStyle w:val="ListParagraph"/>
              <w:numPr>
                <w:ilvl w:val="0"/>
                <w:numId w:val="1"/>
              </w:numPr>
              <w:rPr>
                <w:rFonts w:eastAsiaTheme="minorEastAsia"/>
                <w:sz w:val="24"/>
                <w:szCs w:val="24"/>
              </w:rPr>
            </w:pPr>
            <w:r>
              <w:rPr>
                <w:rFonts w:ascii="Century Gothic" w:eastAsia="Century Gothic" w:hAnsi="Century Gothic" w:cs="Century Gothic"/>
                <w:b/>
                <w:bCs/>
                <w:sz w:val="24"/>
                <w:szCs w:val="24"/>
              </w:rPr>
              <w:t>Anita Macbeth</w:t>
            </w:r>
            <w:r w:rsidR="52A7E650" w:rsidRPr="52A7E650">
              <w:rPr>
                <w:rFonts w:ascii="Century Gothic" w:eastAsia="Century Gothic" w:hAnsi="Century Gothic" w:cs="Century Gothic"/>
                <w:b/>
                <w:bCs/>
                <w:sz w:val="24"/>
                <w:szCs w:val="24"/>
              </w:rPr>
              <w:t>-Magnet coordinator</w:t>
            </w:r>
          </w:p>
        </w:tc>
      </w:tr>
      <w:tr w:rsidR="0036007A" w:rsidRPr="005C76BB" w14:paraId="277E2C29" w14:textId="77777777" w:rsidTr="52A7E650">
        <w:trPr>
          <w:gridAfter w:val="2"/>
          <w:wAfter w:w="288" w:type="dxa"/>
          <w:trHeight w:val="674"/>
        </w:trPr>
        <w:tc>
          <w:tcPr>
            <w:tcW w:w="14328" w:type="dxa"/>
            <w:gridSpan w:val="11"/>
            <w:vAlign w:val="center"/>
          </w:tcPr>
          <w:p w14:paraId="4062C075" w14:textId="70CCCF31" w:rsidR="0036007A" w:rsidRPr="005C76BB" w:rsidRDefault="0036007A" w:rsidP="005C76BB">
            <w:pPr>
              <w:rPr>
                <w:rFonts w:ascii="Century Gothic" w:hAnsi="Century Gothic"/>
                <w:b/>
                <w:sz w:val="24"/>
              </w:rPr>
            </w:pPr>
          </w:p>
        </w:tc>
      </w:tr>
      <w:tr w:rsidR="00490F0E" w:rsidRPr="00402ADF" w14:paraId="3CE8ABA5" w14:textId="77777777" w:rsidTr="52A7E650">
        <w:trPr>
          <w:gridAfter w:val="2"/>
          <w:wAfter w:w="288" w:type="dxa"/>
        </w:trPr>
        <w:tc>
          <w:tcPr>
            <w:tcW w:w="14328" w:type="dxa"/>
            <w:gridSpan w:val="11"/>
            <w:shd w:val="clear" w:color="auto" w:fill="5B9CA5"/>
          </w:tcPr>
          <w:p w14:paraId="2E70EAB3" w14:textId="77777777" w:rsidR="00490F0E" w:rsidRPr="00402ADF" w:rsidRDefault="00490F0E" w:rsidP="00AA52FA">
            <w:pPr>
              <w:tabs>
                <w:tab w:val="center" w:pos="6369"/>
                <w:tab w:val="left" w:pos="11988"/>
              </w:tabs>
              <w:jc w:val="center"/>
              <w:rPr>
                <w:rFonts w:ascii="Century Gothic" w:hAnsi="Century Gothic"/>
                <w:b/>
                <w:color w:val="FFFFFF" w:themeColor="background1"/>
                <w:sz w:val="24"/>
              </w:rPr>
            </w:pPr>
            <w:r w:rsidRPr="00402ADF">
              <w:rPr>
                <w:rFonts w:ascii="Century Gothic" w:hAnsi="Century Gothic"/>
                <w:b/>
                <w:color w:val="FFFFFF" w:themeColor="background1"/>
                <w:sz w:val="32"/>
              </w:rPr>
              <w:t>Operational Task</w:t>
            </w:r>
          </w:p>
        </w:tc>
      </w:tr>
      <w:tr w:rsidR="00F25107" w:rsidRPr="0042332E" w14:paraId="396DF5E1" w14:textId="77777777" w:rsidTr="52A7E650">
        <w:trPr>
          <w:gridAfter w:val="2"/>
          <w:wAfter w:w="288" w:type="dxa"/>
        </w:trPr>
        <w:tc>
          <w:tcPr>
            <w:tcW w:w="14328" w:type="dxa"/>
            <w:gridSpan w:val="11"/>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42332E">
              <w:rPr>
                <w:rFonts w:ascii="Century Gothic" w:hAnsi="Century Gothic"/>
                <w:b/>
                <w:i/>
                <w:sz w:val="24"/>
              </w:rPr>
              <w:t>Review of Current SEL Program:</w:t>
            </w:r>
            <w:r w:rsidR="009F78E1" w:rsidRPr="0042332E">
              <w:rPr>
                <w:rFonts w:ascii="Century Gothic" w:hAnsi="Century Gothic"/>
                <w:b/>
                <w:i/>
                <w:sz w:val="24"/>
              </w:rPr>
              <w:t xml:space="preserve"> What SEL program</w:t>
            </w:r>
            <w:r w:rsidR="00C34A5B" w:rsidRPr="0042332E">
              <w:rPr>
                <w:rFonts w:ascii="Century Gothic" w:hAnsi="Century Gothic"/>
                <w:b/>
                <w:i/>
                <w:sz w:val="24"/>
              </w:rPr>
              <w:t>(</w:t>
            </w:r>
            <w:r w:rsidR="009F78E1" w:rsidRPr="0042332E">
              <w:rPr>
                <w:rFonts w:ascii="Century Gothic" w:hAnsi="Century Gothic"/>
                <w:b/>
                <w:i/>
                <w:sz w:val="24"/>
              </w:rPr>
              <w:t>s</w:t>
            </w:r>
            <w:r w:rsidR="00C34A5B" w:rsidRPr="0042332E">
              <w:rPr>
                <w:rFonts w:ascii="Century Gothic" w:hAnsi="Century Gothic"/>
                <w:b/>
                <w:i/>
                <w:sz w:val="24"/>
              </w:rPr>
              <w:t>)</w:t>
            </w:r>
            <w:r w:rsidR="009F78E1" w:rsidRPr="0042332E">
              <w:rPr>
                <w:rFonts w:ascii="Century Gothic" w:hAnsi="Century Gothic"/>
                <w:b/>
                <w:i/>
                <w:sz w:val="24"/>
              </w:rPr>
              <w:t xml:space="preserve"> currently exist in your school?</w:t>
            </w:r>
          </w:p>
        </w:tc>
      </w:tr>
      <w:tr w:rsidR="00CC085F" w:rsidRPr="005C76BB" w14:paraId="085DDBCC" w14:textId="77777777" w:rsidTr="52A7E650">
        <w:trPr>
          <w:gridAfter w:val="2"/>
          <w:wAfter w:w="288" w:type="dxa"/>
          <w:trHeight w:val="507"/>
        </w:trPr>
        <w:tc>
          <w:tcPr>
            <w:tcW w:w="3775" w:type="dxa"/>
            <w:gridSpan w:val="3"/>
            <w:vAlign w:val="center"/>
          </w:tcPr>
          <w:p w14:paraId="4A7E9D38" w14:textId="77777777" w:rsidR="00CC085F" w:rsidRPr="005C76BB" w:rsidRDefault="00CC085F" w:rsidP="00AA52FA">
            <w:pPr>
              <w:jc w:val="center"/>
              <w:rPr>
                <w:rFonts w:ascii="Century Gothic" w:hAnsi="Century Gothic"/>
                <w:b/>
                <w:sz w:val="24"/>
              </w:rPr>
            </w:pPr>
            <w:r w:rsidRPr="005C76BB">
              <w:rPr>
                <w:rFonts w:ascii="Century Gothic" w:hAnsi="Century Gothic"/>
                <w:b/>
                <w:sz w:val="24"/>
              </w:rPr>
              <w:t>Action</w:t>
            </w:r>
          </w:p>
        </w:tc>
        <w:tc>
          <w:tcPr>
            <w:tcW w:w="2458" w:type="dxa"/>
            <w:gridSpan w:val="3"/>
            <w:vAlign w:val="center"/>
          </w:tcPr>
          <w:p w14:paraId="76623712" w14:textId="77777777" w:rsidR="00CC085F" w:rsidRPr="005C76BB" w:rsidRDefault="00CC085F" w:rsidP="00AA52FA">
            <w:pPr>
              <w:jc w:val="center"/>
              <w:rPr>
                <w:rFonts w:ascii="Century Gothic" w:hAnsi="Century Gothic"/>
                <w:b/>
                <w:sz w:val="24"/>
              </w:rPr>
            </w:pPr>
            <w:r w:rsidRPr="005C76BB">
              <w:rPr>
                <w:rFonts w:ascii="Century Gothic" w:hAnsi="Century Gothic"/>
                <w:b/>
                <w:sz w:val="24"/>
              </w:rPr>
              <w:t>Responsible Person</w:t>
            </w:r>
          </w:p>
        </w:tc>
        <w:tc>
          <w:tcPr>
            <w:tcW w:w="3662" w:type="dxa"/>
            <w:gridSpan w:val="3"/>
            <w:vAlign w:val="center"/>
          </w:tcPr>
          <w:p w14:paraId="30E7A38D" w14:textId="77777777" w:rsidR="00CC085F" w:rsidRPr="005C76BB" w:rsidRDefault="00CC085F" w:rsidP="00AA52FA">
            <w:pPr>
              <w:jc w:val="center"/>
              <w:rPr>
                <w:rFonts w:ascii="Century Gothic" w:hAnsi="Century Gothic"/>
                <w:b/>
                <w:sz w:val="24"/>
              </w:rPr>
            </w:pPr>
            <w:r w:rsidRPr="005C76BB">
              <w:rPr>
                <w:rFonts w:ascii="Century Gothic" w:hAnsi="Century Gothic"/>
                <w:b/>
                <w:sz w:val="24"/>
              </w:rPr>
              <w:t>Resources</w:t>
            </w:r>
          </w:p>
        </w:tc>
        <w:tc>
          <w:tcPr>
            <w:tcW w:w="4433" w:type="dxa"/>
            <w:gridSpan w:val="2"/>
            <w:vAlign w:val="center"/>
          </w:tcPr>
          <w:p w14:paraId="417A355C" w14:textId="77777777" w:rsidR="00CC085F" w:rsidRPr="005C76BB" w:rsidRDefault="00AF61C3" w:rsidP="00AA52FA">
            <w:pPr>
              <w:jc w:val="center"/>
              <w:rPr>
                <w:rFonts w:ascii="Century Gothic" w:hAnsi="Century Gothic"/>
                <w:b/>
                <w:sz w:val="24"/>
              </w:rPr>
            </w:pPr>
            <w:r w:rsidRPr="005C76BB">
              <w:rPr>
                <w:rFonts w:ascii="Century Gothic" w:hAnsi="Century Gothic"/>
                <w:b/>
                <w:sz w:val="24"/>
              </w:rPr>
              <w:t>Evidence of Completion/Date</w:t>
            </w:r>
          </w:p>
        </w:tc>
      </w:tr>
      <w:tr w:rsidR="00CC085F" w:rsidRPr="006D1041" w14:paraId="434FF29B" w14:textId="77777777" w:rsidTr="52A7E650">
        <w:trPr>
          <w:gridAfter w:val="2"/>
          <w:wAfter w:w="288" w:type="dxa"/>
          <w:trHeight w:val="894"/>
        </w:trPr>
        <w:tc>
          <w:tcPr>
            <w:tcW w:w="3775" w:type="dxa"/>
            <w:gridSpan w:val="3"/>
          </w:tcPr>
          <w:p w14:paraId="13C5DEA1" w14:textId="77777777" w:rsidR="00CC085F" w:rsidRPr="006D1041" w:rsidRDefault="00EE2964" w:rsidP="0036007A">
            <w:pPr>
              <w:rPr>
                <w:rFonts w:ascii="Century Gothic" w:hAnsi="Century Gothic"/>
                <w:sz w:val="24"/>
              </w:rPr>
            </w:pPr>
            <w:r w:rsidRPr="006D1041">
              <w:rPr>
                <w:rFonts w:ascii="Century Gothic" w:hAnsi="Century Gothic"/>
                <w:sz w:val="24"/>
              </w:rPr>
              <w:t xml:space="preserve">Review and maintenance of SEL programs </w:t>
            </w:r>
          </w:p>
        </w:tc>
        <w:tc>
          <w:tcPr>
            <w:tcW w:w="2458" w:type="dxa"/>
            <w:gridSpan w:val="3"/>
          </w:tcPr>
          <w:p w14:paraId="28FA7ED6" w14:textId="63682AF9" w:rsidR="00CC085F" w:rsidRPr="006D1041" w:rsidRDefault="52A7E650" w:rsidP="0036007A">
            <w:pPr>
              <w:rPr>
                <w:rFonts w:ascii="Century Gothic" w:hAnsi="Century Gothic"/>
                <w:sz w:val="24"/>
                <w:szCs w:val="24"/>
              </w:rPr>
            </w:pPr>
            <w:r w:rsidRPr="006D1041">
              <w:rPr>
                <w:rFonts w:ascii="Century Gothic" w:hAnsi="Century Gothic"/>
                <w:sz w:val="24"/>
                <w:szCs w:val="24"/>
              </w:rPr>
              <w:t>SEL team and Assistant principal</w:t>
            </w:r>
          </w:p>
        </w:tc>
        <w:tc>
          <w:tcPr>
            <w:tcW w:w="3662" w:type="dxa"/>
            <w:gridSpan w:val="3"/>
          </w:tcPr>
          <w:p w14:paraId="3E0C6994" w14:textId="77777777" w:rsidR="006462E1" w:rsidRPr="006D1041" w:rsidRDefault="52A7E650" w:rsidP="52A7E650">
            <w:pPr>
              <w:tabs>
                <w:tab w:val="left" w:pos="1908"/>
              </w:tabs>
              <w:rPr>
                <w:rFonts w:ascii="Century Gothic" w:hAnsi="Century Gothic"/>
                <w:sz w:val="24"/>
                <w:szCs w:val="24"/>
              </w:rPr>
            </w:pPr>
            <w:r w:rsidRPr="006D1041">
              <w:rPr>
                <w:rFonts w:ascii="Century Gothic" w:hAnsi="Century Gothic"/>
                <w:sz w:val="24"/>
                <w:szCs w:val="24"/>
              </w:rPr>
              <w:t xml:space="preserve">Conscious Discipline, </w:t>
            </w:r>
          </w:p>
          <w:p w14:paraId="5FB2A46E" w14:textId="77777777" w:rsidR="006462E1" w:rsidRPr="006D1041" w:rsidRDefault="52A7E650" w:rsidP="52A7E650">
            <w:pPr>
              <w:tabs>
                <w:tab w:val="left" w:pos="1908"/>
              </w:tabs>
              <w:rPr>
                <w:rFonts w:ascii="Century Gothic" w:hAnsi="Century Gothic"/>
                <w:sz w:val="24"/>
                <w:szCs w:val="24"/>
              </w:rPr>
            </w:pPr>
            <w:r w:rsidRPr="006D1041">
              <w:rPr>
                <w:rFonts w:ascii="Century Gothic" w:hAnsi="Century Gothic"/>
                <w:sz w:val="24"/>
                <w:szCs w:val="24"/>
              </w:rPr>
              <w:t xml:space="preserve">LEAPS, </w:t>
            </w:r>
          </w:p>
          <w:p w14:paraId="2CE0A1FF" w14:textId="5740D0B9" w:rsidR="00CC085F" w:rsidRPr="006D1041" w:rsidRDefault="006462E1" w:rsidP="006D1041">
            <w:pPr>
              <w:tabs>
                <w:tab w:val="left" w:pos="1908"/>
              </w:tabs>
              <w:rPr>
                <w:rFonts w:ascii="Century Gothic" w:hAnsi="Century Gothic"/>
                <w:sz w:val="24"/>
              </w:rPr>
            </w:pPr>
            <w:r w:rsidRPr="006D1041">
              <w:rPr>
                <w:rFonts w:ascii="Century Gothic" w:hAnsi="Century Gothic"/>
                <w:sz w:val="24"/>
                <w:szCs w:val="24"/>
              </w:rPr>
              <w:t>School-wide Positive Behavior Plan,</w:t>
            </w:r>
            <w:r w:rsidR="52A7E650" w:rsidRPr="006D1041">
              <w:rPr>
                <w:rFonts w:ascii="Century Gothic" w:hAnsi="Century Gothic"/>
                <w:sz w:val="24"/>
                <w:szCs w:val="24"/>
              </w:rPr>
              <w:t xml:space="preserve"> </w:t>
            </w:r>
            <w:r w:rsidR="006D1041" w:rsidRPr="006D1041">
              <w:rPr>
                <w:rFonts w:ascii="Century Gothic" w:hAnsi="Century Gothic"/>
                <w:sz w:val="24"/>
                <w:szCs w:val="24"/>
              </w:rPr>
              <w:t xml:space="preserve">Men in making </w:t>
            </w:r>
            <w:r w:rsidR="52A7E650" w:rsidRPr="006D1041">
              <w:rPr>
                <w:rFonts w:ascii="Century Gothic" w:hAnsi="Century Gothic"/>
                <w:sz w:val="24"/>
                <w:szCs w:val="24"/>
              </w:rPr>
              <w:t>Mentors,</w:t>
            </w:r>
            <w:r w:rsidR="52A7E650" w:rsidRPr="006D1041">
              <w:rPr>
                <w:rFonts w:ascii="Century Gothic" w:hAnsi="Century Gothic"/>
              </w:rPr>
              <w:t xml:space="preserve"> </w:t>
            </w:r>
          </w:p>
        </w:tc>
        <w:tc>
          <w:tcPr>
            <w:tcW w:w="4433" w:type="dxa"/>
            <w:gridSpan w:val="2"/>
          </w:tcPr>
          <w:p w14:paraId="50E7A88D" w14:textId="77777777" w:rsidR="006D1041" w:rsidRPr="006D1041" w:rsidRDefault="006D1041" w:rsidP="006D1041">
            <w:pPr>
              <w:tabs>
                <w:tab w:val="left" w:pos="1908"/>
              </w:tabs>
              <w:rPr>
                <w:rFonts w:ascii="Century Gothic" w:hAnsi="Century Gothic"/>
                <w:sz w:val="24"/>
              </w:rPr>
            </w:pPr>
            <w:r w:rsidRPr="006D1041">
              <w:rPr>
                <w:rFonts w:ascii="Century Gothic" w:hAnsi="Century Gothic"/>
                <w:sz w:val="24"/>
              </w:rPr>
              <w:t>Monthly Recognition of Character Ed</w:t>
            </w:r>
          </w:p>
          <w:p w14:paraId="6239FBDE" w14:textId="77777777" w:rsidR="006D1041" w:rsidRPr="006D1041" w:rsidRDefault="006D1041" w:rsidP="006D1041">
            <w:pPr>
              <w:tabs>
                <w:tab w:val="left" w:pos="1908"/>
              </w:tabs>
              <w:rPr>
                <w:rFonts w:ascii="Century Gothic" w:hAnsi="Century Gothic"/>
                <w:sz w:val="24"/>
              </w:rPr>
            </w:pPr>
            <w:r w:rsidRPr="006D1041">
              <w:rPr>
                <w:rFonts w:ascii="Century Gothic" w:hAnsi="Century Gothic"/>
                <w:sz w:val="24"/>
              </w:rPr>
              <w:t>Awards Ceremony for Character at Honor Roll Assembly (Quarterly)</w:t>
            </w:r>
          </w:p>
          <w:p w14:paraId="65805AE6" w14:textId="77777777" w:rsidR="006D1041" w:rsidRPr="006D1041" w:rsidRDefault="006D1041" w:rsidP="006D1041">
            <w:pPr>
              <w:tabs>
                <w:tab w:val="left" w:pos="1908"/>
              </w:tabs>
              <w:rPr>
                <w:rFonts w:ascii="Century Gothic" w:hAnsi="Century Gothic"/>
                <w:sz w:val="24"/>
              </w:rPr>
            </w:pPr>
            <w:r w:rsidRPr="006D1041">
              <w:rPr>
                <w:rFonts w:ascii="Century Gothic" w:hAnsi="Century Gothic"/>
                <w:sz w:val="24"/>
              </w:rPr>
              <w:t>Mentoring recognitions</w:t>
            </w:r>
          </w:p>
          <w:p w14:paraId="40B38DB3" w14:textId="67F22E50" w:rsidR="00CC085F" w:rsidRPr="006D1041" w:rsidRDefault="00CC085F" w:rsidP="00CC085F">
            <w:pPr>
              <w:tabs>
                <w:tab w:val="left" w:pos="1908"/>
              </w:tabs>
              <w:rPr>
                <w:rFonts w:ascii="Century Gothic" w:hAnsi="Century Gothic"/>
                <w:sz w:val="24"/>
              </w:rPr>
            </w:pPr>
          </w:p>
        </w:tc>
      </w:tr>
      <w:tr w:rsidR="00415041" w:rsidRPr="005C76BB" w14:paraId="20F96B7C" w14:textId="77777777" w:rsidTr="52A7E650">
        <w:trPr>
          <w:gridAfter w:val="2"/>
          <w:wAfter w:w="288" w:type="dxa"/>
          <w:trHeight w:val="741"/>
        </w:trPr>
        <w:tc>
          <w:tcPr>
            <w:tcW w:w="3775" w:type="dxa"/>
            <w:gridSpan w:val="3"/>
            <w:vMerge w:val="restart"/>
          </w:tcPr>
          <w:p w14:paraId="6D1AF155" w14:textId="77777777" w:rsidR="00415041" w:rsidRPr="005C76BB" w:rsidRDefault="00415041" w:rsidP="0036007A">
            <w:pPr>
              <w:rPr>
                <w:rFonts w:ascii="Century Gothic" w:hAnsi="Century Gothic"/>
                <w:i/>
                <w:sz w:val="24"/>
              </w:rPr>
            </w:pPr>
            <w:r w:rsidRPr="005C76BB">
              <w:rPr>
                <w:rFonts w:ascii="Century Gothic" w:hAnsi="Century Gothic"/>
                <w:i/>
                <w:sz w:val="24"/>
              </w:rPr>
              <w:lastRenderedPageBreak/>
              <w:t>Identify program and provide a brief description</w:t>
            </w:r>
            <w:r w:rsidR="007B56BB" w:rsidRPr="005C76BB">
              <w:rPr>
                <w:rFonts w:ascii="Century Gothic" w:hAnsi="Century Gothic"/>
                <w:i/>
                <w:sz w:val="24"/>
              </w:rPr>
              <w:t xml:space="preserve"> of how program(s) is aligned with school’s overall goal/vision.</w:t>
            </w:r>
          </w:p>
        </w:tc>
        <w:tc>
          <w:tcPr>
            <w:tcW w:w="10553" w:type="dxa"/>
            <w:gridSpan w:val="8"/>
          </w:tcPr>
          <w:p w14:paraId="65D773CC" w14:textId="0DEFF635" w:rsidR="006D1041" w:rsidRDefault="006D1041" w:rsidP="006D1041">
            <w:pPr>
              <w:rPr>
                <w:rFonts w:ascii="Century Gothic" w:hAnsi="Century Gothic"/>
                <w:sz w:val="24"/>
              </w:rPr>
            </w:pPr>
            <w:r>
              <w:rPr>
                <w:rFonts w:ascii="Century Gothic" w:hAnsi="Century Gothic"/>
                <w:sz w:val="24"/>
              </w:rPr>
              <w:t>Staff will experience professional development on Conscious discipline and Social Emotional Learning in the 21</w:t>
            </w:r>
            <w:r w:rsidRPr="00BD646F">
              <w:rPr>
                <w:rFonts w:ascii="Century Gothic" w:hAnsi="Century Gothic"/>
                <w:sz w:val="24"/>
                <w:vertAlign w:val="superscript"/>
              </w:rPr>
              <w:t>st</w:t>
            </w:r>
            <w:r>
              <w:rPr>
                <w:rFonts w:ascii="Century Gothic" w:hAnsi="Century Gothic"/>
                <w:sz w:val="24"/>
              </w:rPr>
              <w:t xml:space="preserve"> Century during preplanning week.</w:t>
            </w:r>
          </w:p>
          <w:p w14:paraId="158245FC" w14:textId="77777777" w:rsidR="006D1041" w:rsidRPr="006D1041" w:rsidRDefault="006D1041" w:rsidP="006D1041">
            <w:pPr>
              <w:rPr>
                <w:rFonts w:ascii="Century Gothic" w:hAnsi="Century Gothic"/>
                <w:sz w:val="24"/>
              </w:rPr>
            </w:pPr>
            <w:r>
              <w:rPr>
                <w:rFonts w:ascii="Century Gothic" w:hAnsi="Century Gothic"/>
                <w:sz w:val="24"/>
              </w:rPr>
              <w:t xml:space="preserve">SEL will be an item of discussion at weekly team meetings, monthly leadership meetings, and professional </w:t>
            </w:r>
            <w:r w:rsidRPr="006D1041">
              <w:rPr>
                <w:rFonts w:ascii="Century Gothic" w:hAnsi="Century Gothic"/>
                <w:sz w:val="24"/>
              </w:rPr>
              <w:t>development every 3</w:t>
            </w:r>
            <w:r w:rsidRPr="006D1041">
              <w:rPr>
                <w:rFonts w:ascii="Century Gothic" w:hAnsi="Century Gothic"/>
                <w:sz w:val="24"/>
                <w:vertAlign w:val="superscript"/>
              </w:rPr>
              <w:t>rd</w:t>
            </w:r>
            <w:r w:rsidRPr="006D1041">
              <w:rPr>
                <w:rFonts w:ascii="Century Gothic" w:hAnsi="Century Gothic"/>
                <w:sz w:val="24"/>
              </w:rPr>
              <w:t xml:space="preserve"> Tuesday of the month. </w:t>
            </w:r>
          </w:p>
          <w:p w14:paraId="3DA93F97" w14:textId="321F8F61" w:rsidR="007B56BB" w:rsidRPr="006D1041" w:rsidRDefault="006D1041" w:rsidP="006D1041">
            <w:pPr>
              <w:rPr>
                <w:rFonts w:ascii="Century Gothic" w:hAnsi="Century Gothic"/>
                <w:sz w:val="24"/>
                <w:szCs w:val="24"/>
              </w:rPr>
            </w:pPr>
            <w:r w:rsidRPr="006D1041">
              <w:rPr>
                <w:rFonts w:ascii="Century Gothic" w:hAnsi="Century Gothic"/>
                <w:sz w:val="24"/>
                <w:szCs w:val="24"/>
              </w:rPr>
              <w:t xml:space="preserve">An SEL Instructional Focus Calendar will be developed and followed by classroom </w:t>
            </w:r>
            <w:r w:rsidR="52A7E650" w:rsidRPr="006D1041">
              <w:rPr>
                <w:rFonts w:ascii="Century Gothic" w:hAnsi="Century Gothic"/>
                <w:sz w:val="24"/>
                <w:szCs w:val="24"/>
              </w:rPr>
              <w:t>Conscious Discipline teaches students to use their voice and discuss their needs and wants. It also contain a staff and parent component to assist in the students overall social emotional learning</w:t>
            </w:r>
            <w:r w:rsidR="00C079CE">
              <w:rPr>
                <w:rFonts w:ascii="Century Gothic" w:hAnsi="Century Gothic"/>
                <w:sz w:val="24"/>
                <w:szCs w:val="24"/>
              </w:rPr>
              <w:t>.</w:t>
            </w:r>
          </w:p>
        </w:tc>
      </w:tr>
      <w:tr w:rsidR="00415041" w:rsidRPr="005C76BB" w14:paraId="3CCEC563" w14:textId="77777777" w:rsidTr="52A7E650">
        <w:trPr>
          <w:gridAfter w:val="2"/>
          <w:wAfter w:w="288" w:type="dxa"/>
          <w:trHeight w:val="669"/>
        </w:trPr>
        <w:tc>
          <w:tcPr>
            <w:tcW w:w="3775" w:type="dxa"/>
            <w:gridSpan w:val="3"/>
            <w:vMerge/>
          </w:tcPr>
          <w:p w14:paraId="1B9D2F8B" w14:textId="77777777" w:rsidR="00415041" w:rsidRPr="005C76BB" w:rsidRDefault="00415041" w:rsidP="0036007A">
            <w:pPr>
              <w:rPr>
                <w:rFonts w:ascii="Century Gothic" w:hAnsi="Century Gothic"/>
                <w:sz w:val="24"/>
              </w:rPr>
            </w:pPr>
          </w:p>
        </w:tc>
        <w:tc>
          <w:tcPr>
            <w:tcW w:w="10553" w:type="dxa"/>
            <w:gridSpan w:val="8"/>
          </w:tcPr>
          <w:p w14:paraId="7835A383" w14:textId="77777777" w:rsidR="00415041" w:rsidRPr="005C76BB" w:rsidRDefault="00415041" w:rsidP="0036007A">
            <w:pPr>
              <w:rPr>
                <w:rFonts w:ascii="Century Gothic" w:hAnsi="Century Gothic"/>
                <w:sz w:val="24"/>
              </w:rPr>
            </w:pPr>
          </w:p>
        </w:tc>
      </w:tr>
      <w:tr w:rsidR="00CC085F" w:rsidRPr="0042332E" w14:paraId="6F828194" w14:textId="77777777" w:rsidTr="52A7E650">
        <w:trPr>
          <w:gridAfter w:val="2"/>
          <w:wAfter w:w="288" w:type="dxa"/>
        </w:trPr>
        <w:tc>
          <w:tcPr>
            <w:tcW w:w="14328" w:type="dxa"/>
            <w:gridSpan w:val="11"/>
            <w:shd w:val="clear" w:color="auto" w:fill="E7E6E6" w:themeFill="background2"/>
          </w:tcPr>
          <w:p w14:paraId="637736E9" w14:textId="77777777" w:rsidR="00CC085F" w:rsidRPr="0042332E" w:rsidRDefault="005C76BB" w:rsidP="001676CF">
            <w:pPr>
              <w:tabs>
                <w:tab w:val="left" w:pos="7788"/>
              </w:tabs>
              <w:rPr>
                <w:rFonts w:ascii="Century Gothic" w:hAnsi="Century Gothic"/>
                <w:i/>
                <w:sz w:val="24"/>
              </w:rPr>
            </w:pPr>
            <w:r w:rsidRPr="0042332E">
              <w:rPr>
                <w:rFonts w:ascii="Century Gothic" w:hAnsi="Century Gothic"/>
                <w:b/>
                <w:i/>
                <w:sz w:val="24"/>
              </w:rPr>
              <w:t>School Climate and Culture: Assessment from the perspective of students, staff, and/or parents.</w:t>
            </w:r>
            <w:r w:rsidR="001676CF" w:rsidRPr="0042332E">
              <w:rPr>
                <w:rFonts w:ascii="Century Gothic" w:hAnsi="Century Gothic"/>
                <w:i/>
                <w:sz w:val="24"/>
              </w:rPr>
              <w:tab/>
            </w:r>
          </w:p>
        </w:tc>
      </w:tr>
      <w:tr w:rsidR="00AF61C3" w:rsidRPr="005C76BB" w14:paraId="03994777" w14:textId="77777777" w:rsidTr="52A7E650">
        <w:trPr>
          <w:gridAfter w:val="2"/>
          <w:wAfter w:w="288" w:type="dxa"/>
        </w:trPr>
        <w:tc>
          <w:tcPr>
            <w:tcW w:w="3775" w:type="dxa"/>
            <w:gridSpan w:val="3"/>
          </w:tcPr>
          <w:p w14:paraId="7CB1EB0C" w14:textId="77777777" w:rsidR="000708A0" w:rsidRPr="005C76BB" w:rsidRDefault="000708A0" w:rsidP="00AF61C3">
            <w:pPr>
              <w:jc w:val="center"/>
              <w:rPr>
                <w:rFonts w:ascii="Century Gothic" w:hAnsi="Century Gothic"/>
                <w:b/>
                <w:sz w:val="24"/>
              </w:rPr>
            </w:pPr>
          </w:p>
          <w:p w14:paraId="509314EF" w14:textId="77777777" w:rsidR="00AF61C3" w:rsidRPr="005C76BB" w:rsidRDefault="00AF61C3" w:rsidP="00AF61C3">
            <w:pPr>
              <w:jc w:val="center"/>
              <w:rPr>
                <w:rFonts w:ascii="Century Gothic" w:hAnsi="Century Gothic"/>
                <w:b/>
                <w:sz w:val="24"/>
              </w:rPr>
            </w:pPr>
            <w:r w:rsidRPr="005C76BB">
              <w:rPr>
                <w:rFonts w:ascii="Century Gothic" w:hAnsi="Century Gothic"/>
                <w:b/>
                <w:sz w:val="24"/>
              </w:rPr>
              <w:t xml:space="preserve">Action </w:t>
            </w:r>
          </w:p>
        </w:tc>
        <w:tc>
          <w:tcPr>
            <w:tcW w:w="2458" w:type="dxa"/>
            <w:gridSpan w:val="3"/>
          </w:tcPr>
          <w:p w14:paraId="3596EC1E" w14:textId="77777777" w:rsidR="000708A0" w:rsidRPr="005C76BB" w:rsidRDefault="000708A0" w:rsidP="00AF61C3">
            <w:pPr>
              <w:jc w:val="center"/>
              <w:rPr>
                <w:rFonts w:ascii="Century Gothic" w:hAnsi="Century Gothic"/>
                <w:b/>
                <w:sz w:val="24"/>
              </w:rPr>
            </w:pPr>
          </w:p>
          <w:p w14:paraId="79ED05D3" w14:textId="77777777" w:rsidR="00AF61C3" w:rsidRPr="005C76BB" w:rsidRDefault="00AF61C3" w:rsidP="00AF61C3">
            <w:pPr>
              <w:jc w:val="center"/>
              <w:rPr>
                <w:rFonts w:ascii="Century Gothic" w:hAnsi="Century Gothic"/>
                <w:b/>
                <w:sz w:val="24"/>
              </w:rPr>
            </w:pPr>
            <w:r w:rsidRPr="005C76BB">
              <w:rPr>
                <w:rFonts w:ascii="Century Gothic" w:hAnsi="Century Gothic"/>
                <w:b/>
                <w:sz w:val="24"/>
              </w:rPr>
              <w:t>Responsible Person</w:t>
            </w:r>
          </w:p>
        </w:tc>
        <w:tc>
          <w:tcPr>
            <w:tcW w:w="3662" w:type="dxa"/>
            <w:gridSpan w:val="3"/>
          </w:tcPr>
          <w:p w14:paraId="15056212" w14:textId="77777777" w:rsidR="000708A0" w:rsidRPr="005C76BB" w:rsidRDefault="000708A0" w:rsidP="00AF61C3">
            <w:pPr>
              <w:jc w:val="center"/>
              <w:rPr>
                <w:rFonts w:ascii="Century Gothic" w:hAnsi="Century Gothic"/>
                <w:b/>
                <w:sz w:val="24"/>
              </w:rPr>
            </w:pPr>
          </w:p>
          <w:p w14:paraId="0A900E1B" w14:textId="77777777" w:rsidR="00AF61C3" w:rsidRPr="005C76BB" w:rsidRDefault="00AF61C3" w:rsidP="00AF61C3">
            <w:pPr>
              <w:jc w:val="center"/>
              <w:rPr>
                <w:rFonts w:ascii="Century Gothic" w:hAnsi="Century Gothic"/>
                <w:b/>
                <w:sz w:val="24"/>
              </w:rPr>
            </w:pPr>
            <w:r w:rsidRPr="005C76BB">
              <w:rPr>
                <w:rFonts w:ascii="Century Gothic" w:hAnsi="Century Gothic"/>
                <w:b/>
                <w:sz w:val="24"/>
              </w:rPr>
              <w:t>Resources</w:t>
            </w:r>
          </w:p>
        </w:tc>
        <w:tc>
          <w:tcPr>
            <w:tcW w:w="4433" w:type="dxa"/>
            <w:gridSpan w:val="2"/>
          </w:tcPr>
          <w:p w14:paraId="5379D2D0" w14:textId="77777777" w:rsidR="00AF61C3" w:rsidRPr="005C76BB" w:rsidRDefault="00AF61C3" w:rsidP="00AF61C3">
            <w:pPr>
              <w:jc w:val="center"/>
              <w:rPr>
                <w:rFonts w:ascii="Century Gothic" w:hAnsi="Century Gothic"/>
                <w:b/>
                <w:sz w:val="24"/>
              </w:rPr>
            </w:pPr>
            <w:r w:rsidRPr="005C76BB">
              <w:rPr>
                <w:rFonts w:ascii="Century Gothic" w:hAnsi="Century Gothic"/>
                <w:b/>
                <w:sz w:val="24"/>
              </w:rPr>
              <w:t>Evidence of Completion/Date</w:t>
            </w:r>
          </w:p>
        </w:tc>
      </w:tr>
      <w:tr w:rsidR="00C34A5B" w:rsidRPr="005C76BB" w14:paraId="50C7BCB6" w14:textId="77777777" w:rsidTr="52A7E650">
        <w:trPr>
          <w:gridAfter w:val="2"/>
          <w:wAfter w:w="288" w:type="dxa"/>
          <w:trHeight w:val="975"/>
        </w:trPr>
        <w:tc>
          <w:tcPr>
            <w:tcW w:w="3775" w:type="dxa"/>
            <w:gridSpan w:val="3"/>
          </w:tcPr>
          <w:p w14:paraId="2A5741CD" w14:textId="77777777" w:rsidR="00C34A5B" w:rsidRPr="005C76BB" w:rsidRDefault="00C34A5B" w:rsidP="00C34A5B">
            <w:pPr>
              <w:rPr>
                <w:rFonts w:ascii="Century Gothic" w:hAnsi="Century Gothic"/>
                <w:sz w:val="24"/>
              </w:rPr>
            </w:pPr>
            <w:r w:rsidRPr="005C76BB">
              <w:rPr>
                <w:rFonts w:ascii="Century Gothic" w:hAnsi="Century Gothic"/>
                <w:sz w:val="24"/>
              </w:rPr>
              <w:t>Conduct needs assessment survey</w:t>
            </w:r>
          </w:p>
        </w:tc>
        <w:tc>
          <w:tcPr>
            <w:tcW w:w="2458" w:type="dxa"/>
            <w:gridSpan w:val="3"/>
          </w:tcPr>
          <w:p w14:paraId="16800B1F" w14:textId="4BCC0A6F" w:rsidR="0033304F" w:rsidRPr="00573A47" w:rsidRDefault="00573A47" w:rsidP="00C34A5B">
            <w:pPr>
              <w:rPr>
                <w:rFonts w:ascii="Century Gothic" w:hAnsi="Century Gothic"/>
                <w:sz w:val="24"/>
              </w:rPr>
            </w:pPr>
            <w:r>
              <w:rPr>
                <w:rFonts w:ascii="Century Gothic" w:hAnsi="Century Gothic"/>
                <w:sz w:val="24"/>
              </w:rPr>
              <w:t xml:space="preserve"> </w:t>
            </w:r>
            <w:r w:rsidRPr="00573A47">
              <w:rPr>
                <w:rFonts w:ascii="Century Gothic" w:hAnsi="Century Gothic"/>
              </w:rPr>
              <w:t>Guidance counselor, Magnet coordinator</w:t>
            </w:r>
          </w:p>
        </w:tc>
        <w:tc>
          <w:tcPr>
            <w:tcW w:w="3662" w:type="dxa"/>
            <w:gridSpan w:val="3"/>
          </w:tcPr>
          <w:p w14:paraId="493765D3" w14:textId="77777777" w:rsidR="00C34A5B" w:rsidRPr="005C76BB" w:rsidRDefault="00C34A5B" w:rsidP="00C34A5B">
            <w:pPr>
              <w:rPr>
                <w:rFonts w:ascii="Century Gothic" w:hAnsi="Century Gothic"/>
                <w:sz w:val="24"/>
              </w:rPr>
            </w:pPr>
          </w:p>
        </w:tc>
        <w:tc>
          <w:tcPr>
            <w:tcW w:w="4433" w:type="dxa"/>
            <w:gridSpan w:val="2"/>
          </w:tcPr>
          <w:p w14:paraId="6D4A2704" w14:textId="77777777" w:rsidR="00C34A5B" w:rsidRPr="005C76BB" w:rsidRDefault="00C34A5B" w:rsidP="00C34A5B">
            <w:pPr>
              <w:rPr>
                <w:rFonts w:ascii="Century Gothic" w:hAnsi="Century Gothic"/>
                <w:sz w:val="24"/>
              </w:rPr>
            </w:pPr>
          </w:p>
        </w:tc>
      </w:tr>
      <w:tr w:rsidR="00C34A5B" w:rsidRPr="005C76BB" w14:paraId="3C348630" w14:textId="77777777" w:rsidTr="52A7E650">
        <w:trPr>
          <w:gridAfter w:val="2"/>
          <w:wAfter w:w="288" w:type="dxa"/>
        </w:trPr>
        <w:tc>
          <w:tcPr>
            <w:tcW w:w="3775" w:type="dxa"/>
            <w:gridSpan w:val="3"/>
          </w:tcPr>
          <w:p w14:paraId="199F807D" w14:textId="77777777" w:rsidR="00C34A5B" w:rsidRPr="005C76BB" w:rsidRDefault="00C34A5B" w:rsidP="00C34A5B">
            <w:pPr>
              <w:rPr>
                <w:rFonts w:ascii="Century Gothic" w:hAnsi="Century Gothic"/>
                <w:i/>
                <w:sz w:val="24"/>
              </w:rPr>
            </w:pPr>
            <w:r w:rsidRPr="005C76BB">
              <w:rPr>
                <w:rFonts w:ascii="Century Gothic" w:hAnsi="Century Gothic"/>
                <w:i/>
                <w:sz w:val="24"/>
              </w:rPr>
              <w:t>Results of needs assessment (provide data)</w:t>
            </w:r>
          </w:p>
        </w:tc>
        <w:tc>
          <w:tcPr>
            <w:tcW w:w="10553" w:type="dxa"/>
            <w:gridSpan w:val="8"/>
          </w:tcPr>
          <w:p w14:paraId="1711043E" w14:textId="77777777" w:rsidR="00C34A5B" w:rsidRPr="005C76BB" w:rsidRDefault="00C34A5B" w:rsidP="00C34A5B">
            <w:pPr>
              <w:rPr>
                <w:rFonts w:ascii="Century Gothic" w:hAnsi="Century Gothic"/>
                <w:sz w:val="24"/>
              </w:rPr>
            </w:pPr>
          </w:p>
          <w:p w14:paraId="02DC8748" w14:textId="77777777" w:rsidR="0033304F" w:rsidRPr="005C76BB" w:rsidRDefault="0033304F" w:rsidP="00C34A5B">
            <w:pPr>
              <w:rPr>
                <w:rFonts w:ascii="Century Gothic" w:hAnsi="Century Gothic"/>
                <w:sz w:val="24"/>
              </w:rPr>
            </w:pPr>
          </w:p>
          <w:p w14:paraId="613E96F1" w14:textId="77777777" w:rsidR="0033304F" w:rsidRPr="005C76BB" w:rsidRDefault="0033304F" w:rsidP="00C34A5B">
            <w:pPr>
              <w:rPr>
                <w:rFonts w:ascii="Century Gothic" w:hAnsi="Century Gothic"/>
                <w:sz w:val="24"/>
              </w:rPr>
            </w:pPr>
          </w:p>
          <w:p w14:paraId="393187D3" w14:textId="77777777" w:rsidR="0033304F" w:rsidRPr="005C76BB" w:rsidRDefault="0033304F" w:rsidP="00C34A5B">
            <w:pPr>
              <w:rPr>
                <w:rFonts w:ascii="Century Gothic" w:hAnsi="Century Gothic"/>
                <w:sz w:val="24"/>
              </w:rPr>
            </w:pPr>
          </w:p>
        </w:tc>
      </w:tr>
      <w:tr w:rsidR="00C34A5B" w:rsidRPr="005C76BB" w14:paraId="368FA149" w14:textId="77777777" w:rsidTr="52A7E650">
        <w:trPr>
          <w:gridAfter w:val="2"/>
          <w:wAfter w:w="288" w:type="dxa"/>
          <w:trHeight w:val="894"/>
        </w:trPr>
        <w:tc>
          <w:tcPr>
            <w:tcW w:w="3775" w:type="dxa"/>
            <w:gridSpan w:val="3"/>
          </w:tcPr>
          <w:p w14:paraId="460CC5CA" w14:textId="77777777" w:rsidR="00C34A5B" w:rsidRPr="005C76BB" w:rsidRDefault="00C34A5B" w:rsidP="00C34A5B">
            <w:pPr>
              <w:rPr>
                <w:rFonts w:ascii="Century Gothic" w:hAnsi="Century Gothic"/>
                <w:sz w:val="24"/>
              </w:rPr>
            </w:pPr>
            <w:r w:rsidRPr="005C76BB">
              <w:rPr>
                <w:rFonts w:ascii="Century Gothic" w:hAnsi="Century Gothic"/>
                <w:sz w:val="24"/>
              </w:rPr>
              <w:t xml:space="preserve">Administer a culture and climate assessment </w:t>
            </w:r>
          </w:p>
        </w:tc>
        <w:tc>
          <w:tcPr>
            <w:tcW w:w="2458" w:type="dxa"/>
            <w:gridSpan w:val="3"/>
          </w:tcPr>
          <w:p w14:paraId="730CB4DD" w14:textId="77777777" w:rsidR="00C34A5B" w:rsidRPr="005C76BB" w:rsidRDefault="00C34A5B" w:rsidP="00C34A5B">
            <w:pPr>
              <w:rPr>
                <w:rFonts w:ascii="Century Gothic" w:hAnsi="Century Gothic"/>
                <w:sz w:val="24"/>
              </w:rPr>
            </w:pPr>
          </w:p>
        </w:tc>
        <w:tc>
          <w:tcPr>
            <w:tcW w:w="3662" w:type="dxa"/>
            <w:gridSpan w:val="3"/>
          </w:tcPr>
          <w:p w14:paraId="4983845C" w14:textId="77777777" w:rsidR="00C34A5B" w:rsidRPr="005C76BB" w:rsidRDefault="00C34A5B" w:rsidP="00C34A5B">
            <w:pPr>
              <w:rPr>
                <w:rFonts w:ascii="Century Gothic" w:hAnsi="Century Gothic"/>
                <w:sz w:val="24"/>
              </w:rPr>
            </w:pPr>
          </w:p>
        </w:tc>
        <w:tc>
          <w:tcPr>
            <w:tcW w:w="4433" w:type="dxa"/>
            <w:gridSpan w:val="2"/>
          </w:tcPr>
          <w:p w14:paraId="5579A3D9" w14:textId="77777777" w:rsidR="00C34A5B" w:rsidRPr="005C76BB" w:rsidRDefault="00C34A5B" w:rsidP="00C34A5B">
            <w:pPr>
              <w:rPr>
                <w:rFonts w:ascii="Century Gothic" w:hAnsi="Century Gothic"/>
                <w:sz w:val="24"/>
              </w:rPr>
            </w:pPr>
          </w:p>
        </w:tc>
      </w:tr>
      <w:tr w:rsidR="00C34A5B" w:rsidRPr="005C76BB" w14:paraId="6FAA07BE" w14:textId="77777777" w:rsidTr="52A7E650">
        <w:trPr>
          <w:gridAfter w:val="2"/>
          <w:wAfter w:w="288" w:type="dxa"/>
          <w:trHeight w:val="596"/>
        </w:trPr>
        <w:tc>
          <w:tcPr>
            <w:tcW w:w="3775" w:type="dxa"/>
            <w:gridSpan w:val="3"/>
          </w:tcPr>
          <w:p w14:paraId="735E09B8" w14:textId="3A4EEBE7" w:rsidR="00573A47" w:rsidRPr="00573A47" w:rsidRDefault="00C34A5B" w:rsidP="00573A47">
            <w:pPr>
              <w:rPr>
                <w:rFonts w:ascii="Century Gothic" w:hAnsi="Century Gothic"/>
                <w:i/>
                <w:sz w:val="24"/>
              </w:rPr>
            </w:pPr>
            <w:r w:rsidRPr="005C76BB">
              <w:rPr>
                <w:rFonts w:ascii="Century Gothic" w:hAnsi="Century Gothic"/>
                <w:i/>
                <w:sz w:val="24"/>
              </w:rPr>
              <w:t>Results of climate/c</w:t>
            </w:r>
            <w:r w:rsidR="00573A47">
              <w:rPr>
                <w:rFonts w:ascii="Century Gothic" w:hAnsi="Century Gothic"/>
                <w:i/>
                <w:sz w:val="24"/>
              </w:rPr>
              <w:t>ulture assessment (provide data)</w:t>
            </w:r>
          </w:p>
        </w:tc>
        <w:tc>
          <w:tcPr>
            <w:tcW w:w="10553" w:type="dxa"/>
            <w:gridSpan w:val="8"/>
          </w:tcPr>
          <w:p w14:paraId="7A0729F8" w14:textId="77777777" w:rsidR="00C34A5B" w:rsidRPr="005C76BB" w:rsidRDefault="00C34A5B" w:rsidP="00C34A5B">
            <w:pPr>
              <w:rPr>
                <w:rFonts w:ascii="Century Gothic" w:hAnsi="Century Gothic"/>
                <w:sz w:val="24"/>
              </w:rPr>
            </w:pPr>
          </w:p>
          <w:p w14:paraId="7FE21762" w14:textId="77777777" w:rsidR="0033304F" w:rsidRPr="005C76BB" w:rsidRDefault="0033304F" w:rsidP="00C34A5B">
            <w:pPr>
              <w:rPr>
                <w:rFonts w:ascii="Century Gothic" w:hAnsi="Century Gothic"/>
                <w:sz w:val="24"/>
              </w:rPr>
            </w:pPr>
          </w:p>
          <w:p w14:paraId="1FA81A64" w14:textId="77777777" w:rsidR="0033304F" w:rsidRPr="005C76BB" w:rsidRDefault="0033304F" w:rsidP="00C34A5B">
            <w:pPr>
              <w:rPr>
                <w:rFonts w:ascii="Century Gothic" w:hAnsi="Century Gothic"/>
                <w:sz w:val="24"/>
              </w:rPr>
            </w:pPr>
          </w:p>
          <w:p w14:paraId="0F0937B0" w14:textId="77777777" w:rsidR="0033304F" w:rsidRPr="005C76BB" w:rsidRDefault="0033304F" w:rsidP="00C34A5B">
            <w:pPr>
              <w:rPr>
                <w:rFonts w:ascii="Century Gothic" w:hAnsi="Century Gothic"/>
                <w:sz w:val="24"/>
              </w:rPr>
            </w:pPr>
          </w:p>
        </w:tc>
      </w:tr>
      <w:tr w:rsidR="00AA52FA" w:rsidRPr="005C76BB" w14:paraId="0B994FE9" w14:textId="77777777" w:rsidTr="52A7E650">
        <w:trPr>
          <w:trHeight w:val="327"/>
        </w:trPr>
        <w:tc>
          <w:tcPr>
            <w:tcW w:w="14616" w:type="dxa"/>
            <w:gridSpan w:val="13"/>
            <w:shd w:val="clear" w:color="auto" w:fill="E7E6E6" w:themeFill="background2"/>
          </w:tcPr>
          <w:p w14:paraId="68F7F5B0" w14:textId="77777777" w:rsidR="00AA52FA" w:rsidRPr="005C76BB" w:rsidRDefault="00AA52FA" w:rsidP="005C76BB">
            <w:pPr>
              <w:rPr>
                <w:rFonts w:ascii="Century Gothic" w:hAnsi="Century Gothic"/>
                <w:b/>
                <w:sz w:val="24"/>
              </w:rPr>
            </w:pPr>
            <w:r w:rsidRPr="005C76BB">
              <w:rPr>
                <w:rFonts w:ascii="Century Gothic" w:hAnsi="Century Gothic"/>
                <w:b/>
                <w:sz w:val="24"/>
              </w:rPr>
              <w:t xml:space="preserve">Communication: </w:t>
            </w:r>
            <w:r w:rsidRPr="005C76BB">
              <w:rPr>
                <w:rFonts w:ascii="Century Gothic" w:hAnsi="Century Gothic"/>
                <w:b/>
                <w:i/>
                <w:sz w:val="24"/>
              </w:rPr>
              <w:t>How will school leadership engage all stakeholder in the implementation of SEL?</w:t>
            </w:r>
          </w:p>
        </w:tc>
      </w:tr>
      <w:tr w:rsidR="005C76BB" w:rsidRPr="005C76BB" w14:paraId="7FCA213C" w14:textId="77777777" w:rsidTr="52A7E650">
        <w:trPr>
          <w:trHeight w:val="642"/>
        </w:trPr>
        <w:tc>
          <w:tcPr>
            <w:tcW w:w="3366" w:type="dxa"/>
            <w:gridSpan w:val="2"/>
            <w:vAlign w:val="center"/>
          </w:tcPr>
          <w:p w14:paraId="139B517F" w14:textId="77777777" w:rsidR="005C76BB" w:rsidRPr="005C76BB" w:rsidRDefault="005C76BB" w:rsidP="00AA52FA">
            <w:pPr>
              <w:jc w:val="center"/>
              <w:rPr>
                <w:rFonts w:ascii="Century Gothic" w:hAnsi="Century Gothic"/>
                <w:b/>
                <w:sz w:val="24"/>
              </w:rPr>
            </w:pPr>
            <w:r w:rsidRPr="005C76BB">
              <w:rPr>
                <w:rFonts w:ascii="Century Gothic" w:hAnsi="Century Gothic"/>
                <w:b/>
                <w:sz w:val="24"/>
              </w:rPr>
              <w:lastRenderedPageBreak/>
              <w:t>Action</w:t>
            </w:r>
          </w:p>
        </w:tc>
        <w:tc>
          <w:tcPr>
            <w:tcW w:w="2333" w:type="dxa"/>
            <w:gridSpan w:val="2"/>
            <w:vAlign w:val="center"/>
          </w:tcPr>
          <w:p w14:paraId="48924349" w14:textId="77777777" w:rsidR="005C76BB" w:rsidRPr="005C76BB" w:rsidRDefault="005C76BB" w:rsidP="00AA52FA">
            <w:pPr>
              <w:jc w:val="center"/>
              <w:rPr>
                <w:rFonts w:ascii="Century Gothic" w:hAnsi="Century Gothic"/>
                <w:b/>
                <w:sz w:val="24"/>
              </w:rPr>
            </w:pPr>
            <w:r w:rsidRPr="005C76BB">
              <w:rPr>
                <w:rFonts w:ascii="Century Gothic" w:hAnsi="Century Gothic"/>
                <w:b/>
                <w:sz w:val="24"/>
              </w:rPr>
              <w:t>Responsible Person</w:t>
            </w:r>
          </w:p>
        </w:tc>
        <w:tc>
          <w:tcPr>
            <w:tcW w:w="3332" w:type="dxa"/>
            <w:gridSpan w:val="3"/>
            <w:vAlign w:val="center"/>
          </w:tcPr>
          <w:p w14:paraId="2E2C32AB" w14:textId="77777777" w:rsidR="005C76BB" w:rsidRPr="005C76BB" w:rsidRDefault="005C76BB" w:rsidP="00AA52FA">
            <w:pPr>
              <w:jc w:val="center"/>
              <w:rPr>
                <w:rFonts w:ascii="Century Gothic" w:hAnsi="Century Gothic"/>
                <w:b/>
                <w:sz w:val="24"/>
              </w:rPr>
            </w:pPr>
            <w:r w:rsidRPr="005C76BB">
              <w:rPr>
                <w:rFonts w:ascii="Century Gothic" w:hAnsi="Century Gothic"/>
                <w:b/>
                <w:sz w:val="24"/>
              </w:rPr>
              <w:t>Resources</w:t>
            </w:r>
          </w:p>
        </w:tc>
        <w:tc>
          <w:tcPr>
            <w:tcW w:w="2940" w:type="dxa"/>
            <w:gridSpan w:val="3"/>
            <w:vAlign w:val="center"/>
          </w:tcPr>
          <w:p w14:paraId="70A09A37" w14:textId="77777777" w:rsidR="005C76BB" w:rsidRPr="005C76BB" w:rsidRDefault="005C76BB" w:rsidP="00AA52FA">
            <w:pPr>
              <w:jc w:val="center"/>
              <w:rPr>
                <w:rFonts w:ascii="Century Gothic" w:hAnsi="Century Gothic"/>
                <w:b/>
                <w:sz w:val="24"/>
              </w:rPr>
            </w:pPr>
            <w:r w:rsidRPr="005C76BB">
              <w:rPr>
                <w:rFonts w:ascii="Century Gothic" w:hAnsi="Century Gothic"/>
                <w:b/>
                <w:sz w:val="24"/>
              </w:rPr>
              <w:t>Evidence of Completion</w:t>
            </w:r>
          </w:p>
        </w:tc>
        <w:tc>
          <w:tcPr>
            <w:tcW w:w="2645" w:type="dxa"/>
            <w:gridSpan w:val="3"/>
            <w:vAlign w:val="center"/>
          </w:tcPr>
          <w:p w14:paraId="5C4936DA" w14:textId="77777777" w:rsidR="005C76BB" w:rsidRPr="005C76BB" w:rsidRDefault="005C76BB" w:rsidP="00AA52FA">
            <w:pPr>
              <w:jc w:val="center"/>
              <w:rPr>
                <w:rFonts w:ascii="Century Gothic" w:hAnsi="Century Gothic"/>
                <w:b/>
                <w:sz w:val="24"/>
              </w:rPr>
            </w:pPr>
            <w:r>
              <w:rPr>
                <w:rFonts w:ascii="Century Gothic" w:hAnsi="Century Gothic"/>
                <w:b/>
                <w:sz w:val="24"/>
              </w:rPr>
              <w:t>Completion Date</w:t>
            </w:r>
          </w:p>
        </w:tc>
      </w:tr>
      <w:tr w:rsidR="005C76BB" w:rsidRPr="005C76BB" w14:paraId="332923E1" w14:textId="77777777" w:rsidTr="52A7E650">
        <w:tc>
          <w:tcPr>
            <w:tcW w:w="3366" w:type="dxa"/>
            <w:gridSpan w:val="2"/>
          </w:tcPr>
          <w:p w14:paraId="0869E50D" w14:textId="448A33B0" w:rsidR="005C76BB" w:rsidRPr="005C76BB" w:rsidRDefault="00EE6D74" w:rsidP="00C34A5B">
            <w:pPr>
              <w:rPr>
                <w:rFonts w:ascii="Century Gothic" w:hAnsi="Century Gothic"/>
                <w:sz w:val="24"/>
              </w:rPr>
            </w:pPr>
            <w:r>
              <w:rPr>
                <w:rFonts w:ascii="Century Gothic" w:hAnsi="Century Gothic"/>
                <w:sz w:val="24"/>
              </w:rPr>
              <w:t>Parent Engagement and SAC Nights</w:t>
            </w:r>
          </w:p>
          <w:p w14:paraId="6184C6B6" w14:textId="77777777" w:rsidR="005C76BB" w:rsidRPr="005C76BB" w:rsidRDefault="005C76BB" w:rsidP="00C34A5B">
            <w:pPr>
              <w:rPr>
                <w:rFonts w:ascii="Century Gothic" w:hAnsi="Century Gothic"/>
                <w:sz w:val="24"/>
              </w:rPr>
            </w:pPr>
          </w:p>
        </w:tc>
        <w:tc>
          <w:tcPr>
            <w:tcW w:w="2333" w:type="dxa"/>
            <w:gridSpan w:val="2"/>
          </w:tcPr>
          <w:p w14:paraId="3DC82DA7" w14:textId="04EDB64A" w:rsidR="005C76BB" w:rsidRPr="005C76BB" w:rsidRDefault="00EE6D74" w:rsidP="00C34A5B">
            <w:pPr>
              <w:rPr>
                <w:rFonts w:ascii="Century Gothic" w:hAnsi="Century Gothic"/>
                <w:sz w:val="24"/>
              </w:rPr>
            </w:pPr>
            <w:r>
              <w:rPr>
                <w:rFonts w:ascii="Century Gothic" w:hAnsi="Century Gothic"/>
                <w:sz w:val="24"/>
              </w:rPr>
              <w:t>Theon Eames</w:t>
            </w:r>
          </w:p>
        </w:tc>
        <w:tc>
          <w:tcPr>
            <w:tcW w:w="3332" w:type="dxa"/>
            <w:gridSpan w:val="3"/>
          </w:tcPr>
          <w:p w14:paraId="438C2AF9" w14:textId="17B69B1A" w:rsidR="005C76BB" w:rsidRPr="005C76BB" w:rsidRDefault="00EE6D74" w:rsidP="00C34A5B">
            <w:pPr>
              <w:rPr>
                <w:rFonts w:ascii="Century Gothic" w:hAnsi="Century Gothic"/>
                <w:sz w:val="24"/>
              </w:rPr>
            </w:pPr>
            <w:r>
              <w:rPr>
                <w:rFonts w:ascii="Century Gothic" w:hAnsi="Century Gothic"/>
                <w:sz w:val="24"/>
              </w:rPr>
              <w:t>Resources will come from the home connection on LEAPS</w:t>
            </w:r>
          </w:p>
        </w:tc>
        <w:tc>
          <w:tcPr>
            <w:tcW w:w="2940" w:type="dxa"/>
            <w:gridSpan w:val="3"/>
          </w:tcPr>
          <w:p w14:paraId="73595AFC" w14:textId="48BFBED3" w:rsidR="005C76BB" w:rsidRPr="005C76BB" w:rsidRDefault="00EE6D74" w:rsidP="00EE6D74">
            <w:pPr>
              <w:rPr>
                <w:rFonts w:ascii="Century Gothic" w:hAnsi="Century Gothic"/>
                <w:sz w:val="24"/>
              </w:rPr>
            </w:pPr>
            <w:r>
              <w:rPr>
                <w:rFonts w:ascii="Century Gothic" w:hAnsi="Century Gothic"/>
                <w:sz w:val="24"/>
              </w:rPr>
              <w:t>SAC Meetings are every first Thursday of the Month</w:t>
            </w:r>
          </w:p>
        </w:tc>
        <w:tc>
          <w:tcPr>
            <w:tcW w:w="2645" w:type="dxa"/>
            <w:gridSpan w:val="3"/>
          </w:tcPr>
          <w:p w14:paraId="46046F28" w14:textId="77777777" w:rsidR="005C76BB" w:rsidRPr="005C76BB" w:rsidRDefault="005C76BB" w:rsidP="00C34A5B">
            <w:pPr>
              <w:rPr>
                <w:rFonts w:ascii="Century Gothic" w:hAnsi="Century Gothic"/>
                <w:sz w:val="24"/>
              </w:rPr>
            </w:pPr>
          </w:p>
        </w:tc>
      </w:tr>
      <w:tr w:rsidR="00EE6D74" w:rsidRPr="005C76BB" w14:paraId="551380E3" w14:textId="77777777" w:rsidTr="52A7E650">
        <w:tc>
          <w:tcPr>
            <w:tcW w:w="3366" w:type="dxa"/>
            <w:gridSpan w:val="2"/>
          </w:tcPr>
          <w:p w14:paraId="098C6067" w14:textId="69DC0BD8" w:rsidR="00EE6D74" w:rsidRPr="005C76BB" w:rsidRDefault="00EE6D74" w:rsidP="00C34A5B">
            <w:pPr>
              <w:rPr>
                <w:rFonts w:ascii="Century Gothic" w:hAnsi="Century Gothic"/>
                <w:sz w:val="24"/>
              </w:rPr>
            </w:pPr>
            <w:r>
              <w:rPr>
                <w:rFonts w:ascii="Century Gothic" w:hAnsi="Century Gothic"/>
                <w:sz w:val="24"/>
              </w:rPr>
              <w:t>ParentLinks</w:t>
            </w:r>
          </w:p>
        </w:tc>
        <w:tc>
          <w:tcPr>
            <w:tcW w:w="2333" w:type="dxa"/>
            <w:gridSpan w:val="2"/>
          </w:tcPr>
          <w:p w14:paraId="695AF82D" w14:textId="39BF5607" w:rsidR="00EE6D74" w:rsidRPr="005C76BB" w:rsidRDefault="00EE6D74" w:rsidP="00C34A5B">
            <w:pPr>
              <w:rPr>
                <w:rFonts w:ascii="Century Gothic" w:hAnsi="Century Gothic"/>
                <w:sz w:val="24"/>
              </w:rPr>
            </w:pPr>
            <w:r>
              <w:rPr>
                <w:rFonts w:ascii="Century Gothic" w:hAnsi="Century Gothic"/>
                <w:sz w:val="24"/>
              </w:rPr>
              <w:t>Theon Eames</w:t>
            </w:r>
          </w:p>
        </w:tc>
        <w:tc>
          <w:tcPr>
            <w:tcW w:w="3332" w:type="dxa"/>
            <w:gridSpan w:val="3"/>
          </w:tcPr>
          <w:p w14:paraId="61EFCF5B" w14:textId="6C747B5A" w:rsidR="00EE6D74" w:rsidRPr="005C76BB" w:rsidRDefault="00EE6D74" w:rsidP="00C34A5B">
            <w:pPr>
              <w:rPr>
                <w:rFonts w:ascii="Century Gothic" w:hAnsi="Century Gothic"/>
                <w:sz w:val="24"/>
              </w:rPr>
            </w:pPr>
            <w:r>
              <w:rPr>
                <w:rFonts w:ascii="Century Gothic" w:hAnsi="Century Gothic"/>
                <w:sz w:val="24"/>
              </w:rPr>
              <w:t>Resources will come from the home connection on LEAPS</w:t>
            </w:r>
          </w:p>
        </w:tc>
        <w:tc>
          <w:tcPr>
            <w:tcW w:w="2940" w:type="dxa"/>
            <w:gridSpan w:val="3"/>
          </w:tcPr>
          <w:p w14:paraId="47F2BD4F" w14:textId="7F086E3A" w:rsidR="00EE6D74" w:rsidRPr="005C76BB" w:rsidRDefault="00EE6D74" w:rsidP="00C34A5B">
            <w:pPr>
              <w:rPr>
                <w:rFonts w:ascii="Century Gothic" w:hAnsi="Century Gothic"/>
                <w:sz w:val="24"/>
              </w:rPr>
            </w:pPr>
            <w:r>
              <w:rPr>
                <w:rFonts w:ascii="Century Gothic" w:hAnsi="Century Gothic"/>
                <w:sz w:val="24"/>
              </w:rPr>
              <w:t>Sunday Evenings</w:t>
            </w:r>
          </w:p>
        </w:tc>
        <w:tc>
          <w:tcPr>
            <w:tcW w:w="2645" w:type="dxa"/>
            <w:gridSpan w:val="3"/>
          </w:tcPr>
          <w:p w14:paraId="46556514" w14:textId="77777777" w:rsidR="00EE6D74" w:rsidRPr="005C76BB" w:rsidRDefault="00EE6D74" w:rsidP="00C34A5B">
            <w:pPr>
              <w:rPr>
                <w:rFonts w:ascii="Century Gothic" w:hAnsi="Century Gothic"/>
                <w:sz w:val="24"/>
              </w:rPr>
            </w:pPr>
          </w:p>
        </w:tc>
      </w:tr>
      <w:tr w:rsidR="00EE6D74" w:rsidRPr="005C76BB" w14:paraId="2C20C115" w14:textId="77777777" w:rsidTr="52A7E650">
        <w:tc>
          <w:tcPr>
            <w:tcW w:w="3366" w:type="dxa"/>
            <w:gridSpan w:val="2"/>
          </w:tcPr>
          <w:p w14:paraId="68446F63" w14:textId="3F09E1C2" w:rsidR="00EE6D74" w:rsidRPr="005C76BB" w:rsidRDefault="00651698" w:rsidP="00C34A5B">
            <w:pPr>
              <w:rPr>
                <w:rFonts w:ascii="Century Gothic" w:hAnsi="Century Gothic"/>
                <w:sz w:val="24"/>
              </w:rPr>
            </w:pPr>
            <w:r>
              <w:rPr>
                <w:rFonts w:ascii="Century Gothic" w:hAnsi="Century Gothic"/>
                <w:sz w:val="24"/>
              </w:rPr>
              <w:t>Teacher will be trained in SEL strategies they can use in their classroom.</w:t>
            </w:r>
          </w:p>
          <w:p w14:paraId="24720A86" w14:textId="77777777" w:rsidR="00EE6D74" w:rsidRPr="005C76BB" w:rsidRDefault="00EE6D74" w:rsidP="00C34A5B">
            <w:pPr>
              <w:rPr>
                <w:rFonts w:ascii="Century Gothic" w:hAnsi="Century Gothic"/>
                <w:sz w:val="24"/>
              </w:rPr>
            </w:pPr>
          </w:p>
        </w:tc>
        <w:tc>
          <w:tcPr>
            <w:tcW w:w="2333" w:type="dxa"/>
            <w:gridSpan w:val="2"/>
          </w:tcPr>
          <w:p w14:paraId="460A7D30" w14:textId="5C61138B" w:rsidR="00EE6D74" w:rsidRPr="005C76BB" w:rsidRDefault="00651698" w:rsidP="00C34A5B">
            <w:pPr>
              <w:rPr>
                <w:rFonts w:ascii="Century Gothic" w:hAnsi="Century Gothic"/>
                <w:sz w:val="24"/>
              </w:rPr>
            </w:pPr>
            <w:r>
              <w:rPr>
                <w:rFonts w:ascii="Century Gothic" w:hAnsi="Century Gothic"/>
                <w:sz w:val="24"/>
              </w:rPr>
              <w:t>Venecia Solano-Millar</w:t>
            </w:r>
          </w:p>
        </w:tc>
        <w:tc>
          <w:tcPr>
            <w:tcW w:w="3332" w:type="dxa"/>
            <w:gridSpan w:val="3"/>
          </w:tcPr>
          <w:p w14:paraId="1B71715B" w14:textId="1337AF90" w:rsidR="00EE6D74" w:rsidRPr="005C76BB" w:rsidRDefault="00651698" w:rsidP="00C34A5B">
            <w:pPr>
              <w:rPr>
                <w:rFonts w:ascii="Century Gothic" w:hAnsi="Century Gothic"/>
                <w:sz w:val="24"/>
              </w:rPr>
            </w:pPr>
            <w:r>
              <w:rPr>
                <w:rFonts w:ascii="Century Gothic" w:hAnsi="Century Gothic"/>
                <w:sz w:val="24"/>
              </w:rPr>
              <w:t>Resources will come from training in the county.</w:t>
            </w:r>
          </w:p>
        </w:tc>
        <w:tc>
          <w:tcPr>
            <w:tcW w:w="2940" w:type="dxa"/>
            <w:gridSpan w:val="3"/>
          </w:tcPr>
          <w:p w14:paraId="6A167E82" w14:textId="5A56E8A6" w:rsidR="00EE6D74" w:rsidRPr="005C76BB" w:rsidRDefault="00651698" w:rsidP="00C34A5B">
            <w:pPr>
              <w:rPr>
                <w:rFonts w:ascii="Century Gothic" w:hAnsi="Century Gothic"/>
                <w:sz w:val="24"/>
              </w:rPr>
            </w:pPr>
            <w:r>
              <w:rPr>
                <w:rFonts w:ascii="Century Gothic" w:hAnsi="Century Gothic"/>
                <w:sz w:val="24"/>
              </w:rPr>
              <w:t>In the month of September</w:t>
            </w:r>
          </w:p>
        </w:tc>
        <w:tc>
          <w:tcPr>
            <w:tcW w:w="2645" w:type="dxa"/>
            <w:gridSpan w:val="3"/>
          </w:tcPr>
          <w:p w14:paraId="7C0021E1" w14:textId="77777777" w:rsidR="00EE6D74" w:rsidRPr="005C76BB" w:rsidRDefault="00EE6D74" w:rsidP="00C34A5B">
            <w:pPr>
              <w:rPr>
                <w:rFonts w:ascii="Century Gothic" w:hAnsi="Century Gothic"/>
                <w:sz w:val="24"/>
              </w:rPr>
            </w:pPr>
          </w:p>
        </w:tc>
      </w:tr>
      <w:tr w:rsidR="00EE6D74" w:rsidRPr="005C76BB" w14:paraId="1E796D42" w14:textId="77777777" w:rsidTr="52A7E650">
        <w:tc>
          <w:tcPr>
            <w:tcW w:w="14616" w:type="dxa"/>
            <w:gridSpan w:val="13"/>
            <w:shd w:val="clear" w:color="auto" w:fill="E7E6E6" w:themeFill="background2"/>
          </w:tcPr>
          <w:p w14:paraId="7F9BFE58" w14:textId="77777777" w:rsidR="00EE6D74" w:rsidRPr="005C76BB" w:rsidRDefault="00EE6D74"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EE6D74" w:rsidRPr="005C76BB" w14:paraId="13EA002A" w14:textId="77777777" w:rsidTr="52A7E650">
        <w:trPr>
          <w:trHeight w:val="642"/>
        </w:trPr>
        <w:tc>
          <w:tcPr>
            <w:tcW w:w="3366" w:type="dxa"/>
            <w:gridSpan w:val="2"/>
            <w:vAlign w:val="center"/>
          </w:tcPr>
          <w:p w14:paraId="3361370C" w14:textId="2A1A3E12" w:rsidR="00EE6D74" w:rsidRPr="005C76BB" w:rsidRDefault="00EE6D74" w:rsidP="00573A47">
            <w:pPr>
              <w:rPr>
                <w:rFonts w:ascii="Century Gothic" w:hAnsi="Century Gothic"/>
                <w:b/>
                <w:sz w:val="24"/>
              </w:rPr>
            </w:pPr>
            <w:r>
              <w:rPr>
                <w:rFonts w:ascii="Century Gothic" w:hAnsi="Century Gothic"/>
                <w:b/>
                <w:sz w:val="24"/>
              </w:rPr>
              <w:t xml:space="preserve">               </w:t>
            </w:r>
            <w:r w:rsidRPr="005C76BB">
              <w:rPr>
                <w:rFonts w:ascii="Century Gothic" w:hAnsi="Century Gothic"/>
                <w:b/>
                <w:sz w:val="24"/>
              </w:rPr>
              <w:t>Action</w:t>
            </w:r>
          </w:p>
        </w:tc>
        <w:tc>
          <w:tcPr>
            <w:tcW w:w="2333" w:type="dxa"/>
            <w:gridSpan w:val="2"/>
            <w:vAlign w:val="center"/>
          </w:tcPr>
          <w:p w14:paraId="3389986F" w14:textId="77777777" w:rsidR="00EE6D74" w:rsidRPr="005C76BB" w:rsidRDefault="00EE6D74" w:rsidP="0042332E">
            <w:pPr>
              <w:jc w:val="center"/>
              <w:rPr>
                <w:rFonts w:ascii="Century Gothic" w:hAnsi="Century Gothic"/>
                <w:b/>
                <w:sz w:val="24"/>
              </w:rPr>
            </w:pPr>
            <w:r w:rsidRPr="005C76BB">
              <w:rPr>
                <w:rFonts w:ascii="Century Gothic" w:hAnsi="Century Gothic"/>
                <w:b/>
                <w:sz w:val="24"/>
              </w:rPr>
              <w:t>Responsible Person</w:t>
            </w:r>
          </w:p>
        </w:tc>
        <w:tc>
          <w:tcPr>
            <w:tcW w:w="3332" w:type="dxa"/>
            <w:gridSpan w:val="3"/>
            <w:vAlign w:val="center"/>
          </w:tcPr>
          <w:p w14:paraId="40A9A255" w14:textId="77777777" w:rsidR="00EE6D74" w:rsidRPr="005C76BB" w:rsidRDefault="00EE6D74" w:rsidP="0042332E">
            <w:pPr>
              <w:jc w:val="center"/>
              <w:rPr>
                <w:rFonts w:ascii="Century Gothic" w:hAnsi="Century Gothic"/>
                <w:b/>
                <w:sz w:val="24"/>
              </w:rPr>
            </w:pPr>
            <w:r w:rsidRPr="005C76BB">
              <w:rPr>
                <w:rFonts w:ascii="Century Gothic" w:hAnsi="Century Gothic"/>
                <w:b/>
                <w:sz w:val="24"/>
              </w:rPr>
              <w:t>Resources</w:t>
            </w:r>
          </w:p>
        </w:tc>
        <w:tc>
          <w:tcPr>
            <w:tcW w:w="2940" w:type="dxa"/>
            <w:gridSpan w:val="3"/>
            <w:vAlign w:val="center"/>
          </w:tcPr>
          <w:p w14:paraId="46C55FB6" w14:textId="77777777" w:rsidR="00EE6D74" w:rsidRPr="005C76BB" w:rsidRDefault="00EE6D74" w:rsidP="0042332E">
            <w:pPr>
              <w:jc w:val="center"/>
              <w:rPr>
                <w:rFonts w:ascii="Century Gothic" w:hAnsi="Century Gothic"/>
                <w:b/>
                <w:sz w:val="24"/>
              </w:rPr>
            </w:pPr>
            <w:r w:rsidRPr="005C76BB">
              <w:rPr>
                <w:rFonts w:ascii="Century Gothic" w:hAnsi="Century Gothic"/>
                <w:b/>
                <w:sz w:val="24"/>
              </w:rPr>
              <w:t>Evidence of Completion</w:t>
            </w:r>
          </w:p>
        </w:tc>
        <w:tc>
          <w:tcPr>
            <w:tcW w:w="2645" w:type="dxa"/>
            <w:gridSpan w:val="3"/>
            <w:vAlign w:val="center"/>
          </w:tcPr>
          <w:p w14:paraId="1CF591E0" w14:textId="77777777" w:rsidR="00EE6D74" w:rsidRPr="005C76BB" w:rsidRDefault="00EE6D74" w:rsidP="0042332E">
            <w:pPr>
              <w:jc w:val="center"/>
              <w:rPr>
                <w:rFonts w:ascii="Century Gothic" w:hAnsi="Century Gothic"/>
                <w:b/>
                <w:sz w:val="24"/>
              </w:rPr>
            </w:pPr>
            <w:r>
              <w:rPr>
                <w:rFonts w:ascii="Century Gothic" w:hAnsi="Century Gothic"/>
                <w:b/>
                <w:sz w:val="24"/>
              </w:rPr>
              <w:t>Completion Date</w:t>
            </w:r>
          </w:p>
        </w:tc>
      </w:tr>
      <w:tr w:rsidR="00EE6D74" w:rsidRPr="005C76BB" w14:paraId="08E76AE4" w14:textId="77777777" w:rsidTr="52A7E650">
        <w:tc>
          <w:tcPr>
            <w:tcW w:w="3366" w:type="dxa"/>
            <w:gridSpan w:val="2"/>
          </w:tcPr>
          <w:p w14:paraId="7686BD54" w14:textId="6FD82BE2" w:rsidR="00EE6D74" w:rsidRPr="005C76BB" w:rsidRDefault="00EE6D74" w:rsidP="00C34A5B">
            <w:pPr>
              <w:rPr>
                <w:rFonts w:ascii="Century Gothic" w:hAnsi="Century Gothic"/>
                <w:sz w:val="24"/>
              </w:rPr>
            </w:pPr>
            <w:r>
              <w:rPr>
                <w:rFonts w:ascii="Century Gothic" w:hAnsi="Century Gothic"/>
                <w:sz w:val="24"/>
              </w:rPr>
              <w:t>Professional Development</w:t>
            </w:r>
          </w:p>
          <w:p w14:paraId="2A406428" w14:textId="77777777" w:rsidR="00EE6D74" w:rsidRPr="005C76BB" w:rsidRDefault="00EE6D74" w:rsidP="00C34A5B">
            <w:pPr>
              <w:rPr>
                <w:rFonts w:ascii="Century Gothic" w:hAnsi="Century Gothic"/>
                <w:sz w:val="24"/>
              </w:rPr>
            </w:pPr>
          </w:p>
        </w:tc>
        <w:tc>
          <w:tcPr>
            <w:tcW w:w="2333" w:type="dxa"/>
            <w:gridSpan w:val="2"/>
          </w:tcPr>
          <w:p w14:paraId="6B332A25" w14:textId="77777777" w:rsidR="00EE6D74" w:rsidRPr="00EE6D74" w:rsidRDefault="00EE6D74" w:rsidP="00C34A5B">
            <w:pPr>
              <w:rPr>
                <w:rFonts w:ascii="Century Gothic" w:hAnsi="Century Gothic"/>
              </w:rPr>
            </w:pPr>
            <w:r w:rsidRPr="00EE6D74">
              <w:rPr>
                <w:rFonts w:ascii="Century Gothic" w:hAnsi="Century Gothic"/>
              </w:rPr>
              <w:t>Theon Eames</w:t>
            </w:r>
          </w:p>
          <w:p w14:paraId="75482C00" w14:textId="6E9F242C" w:rsidR="00EE6D74" w:rsidRPr="00EE6D74" w:rsidRDefault="00D65D1E" w:rsidP="00C34A5B">
            <w:pPr>
              <w:rPr>
                <w:rFonts w:ascii="Century Gothic" w:hAnsi="Century Gothic"/>
              </w:rPr>
            </w:pPr>
            <w:r>
              <w:rPr>
                <w:rFonts w:ascii="Century Gothic" w:hAnsi="Century Gothic"/>
              </w:rPr>
              <w:t>Venecia Solano-Millar</w:t>
            </w:r>
          </w:p>
          <w:p w14:paraId="034F1B97" w14:textId="0AC8A78A" w:rsidR="00EE6D74" w:rsidRPr="005C76BB" w:rsidRDefault="00EE6D74" w:rsidP="00C34A5B">
            <w:pPr>
              <w:rPr>
                <w:rFonts w:ascii="Century Gothic" w:hAnsi="Century Gothic"/>
                <w:sz w:val="24"/>
              </w:rPr>
            </w:pPr>
          </w:p>
        </w:tc>
        <w:tc>
          <w:tcPr>
            <w:tcW w:w="3332" w:type="dxa"/>
            <w:gridSpan w:val="3"/>
          </w:tcPr>
          <w:p w14:paraId="0CE22728" w14:textId="7397F5B4" w:rsidR="00EE6D74" w:rsidRPr="005C76BB" w:rsidRDefault="00EE6D74" w:rsidP="00C34A5B">
            <w:pPr>
              <w:rPr>
                <w:rFonts w:ascii="Century Gothic" w:hAnsi="Century Gothic"/>
                <w:sz w:val="24"/>
              </w:rPr>
            </w:pPr>
            <w:r>
              <w:rPr>
                <w:rFonts w:ascii="Century Gothic" w:hAnsi="Century Gothic"/>
                <w:sz w:val="24"/>
              </w:rPr>
              <w:t>LEAPS, PBISworld.com, SEL IFC as prescribed by Social Emotional Learning in the 21</w:t>
            </w:r>
            <w:r w:rsidRPr="00BD646F">
              <w:rPr>
                <w:rFonts w:ascii="Century Gothic" w:hAnsi="Century Gothic"/>
                <w:sz w:val="24"/>
                <w:vertAlign w:val="superscript"/>
              </w:rPr>
              <w:t>st</w:t>
            </w:r>
            <w:r>
              <w:rPr>
                <w:rFonts w:ascii="Century Gothic" w:hAnsi="Century Gothic"/>
                <w:sz w:val="24"/>
              </w:rPr>
              <w:t xml:space="preserve"> Century</w:t>
            </w:r>
          </w:p>
        </w:tc>
        <w:tc>
          <w:tcPr>
            <w:tcW w:w="2940" w:type="dxa"/>
            <w:gridSpan w:val="3"/>
          </w:tcPr>
          <w:p w14:paraId="5B04DEF5" w14:textId="5AA45085" w:rsidR="00EE6D74" w:rsidRPr="005C76BB" w:rsidRDefault="00B66BE0" w:rsidP="00C34A5B">
            <w:pPr>
              <w:rPr>
                <w:rFonts w:ascii="Century Gothic" w:hAnsi="Century Gothic"/>
                <w:sz w:val="24"/>
              </w:rPr>
            </w:pPr>
            <w:r>
              <w:rPr>
                <w:rFonts w:ascii="Century Gothic" w:hAnsi="Century Gothic"/>
                <w:sz w:val="24"/>
              </w:rPr>
              <w:t>Ongoing monitoring of implementation</w:t>
            </w:r>
          </w:p>
        </w:tc>
        <w:tc>
          <w:tcPr>
            <w:tcW w:w="2645" w:type="dxa"/>
            <w:gridSpan w:val="3"/>
          </w:tcPr>
          <w:p w14:paraId="64EA3B07" w14:textId="1E623C9E" w:rsidR="00EE6D74" w:rsidRPr="005C76BB" w:rsidRDefault="00B66BE0" w:rsidP="00C34A5B">
            <w:pPr>
              <w:rPr>
                <w:rFonts w:ascii="Century Gothic" w:hAnsi="Century Gothic"/>
                <w:sz w:val="24"/>
              </w:rPr>
            </w:pPr>
            <w:r>
              <w:rPr>
                <w:rFonts w:ascii="Century Gothic" w:hAnsi="Century Gothic"/>
                <w:sz w:val="24"/>
              </w:rPr>
              <w:t>Weekly</w:t>
            </w:r>
          </w:p>
        </w:tc>
      </w:tr>
      <w:tr w:rsidR="00EE6D74" w:rsidRPr="005C76BB" w14:paraId="01D92940" w14:textId="77777777" w:rsidTr="52A7E650">
        <w:trPr>
          <w:trHeight w:val="478"/>
        </w:trPr>
        <w:tc>
          <w:tcPr>
            <w:tcW w:w="3366" w:type="dxa"/>
            <w:gridSpan w:val="2"/>
          </w:tcPr>
          <w:p w14:paraId="30FC5D28" w14:textId="6CCCF588" w:rsidR="00EE6D74" w:rsidRPr="005C76BB" w:rsidRDefault="00EE6D74" w:rsidP="00C34A5B">
            <w:pPr>
              <w:rPr>
                <w:rFonts w:ascii="Century Gothic" w:hAnsi="Century Gothic"/>
                <w:sz w:val="24"/>
              </w:rPr>
            </w:pPr>
            <w:r>
              <w:rPr>
                <w:rFonts w:ascii="Century Gothic" w:hAnsi="Century Gothic"/>
                <w:sz w:val="24"/>
              </w:rPr>
              <w:t xml:space="preserve">Team meetings </w:t>
            </w:r>
          </w:p>
          <w:p w14:paraId="5C8EA770" w14:textId="77777777" w:rsidR="00EE6D74" w:rsidRPr="005C76BB" w:rsidRDefault="00EE6D74" w:rsidP="00C34A5B">
            <w:pPr>
              <w:rPr>
                <w:rFonts w:ascii="Century Gothic" w:hAnsi="Century Gothic"/>
                <w:sz w:val="24"/>
              </w:rPr>
            </w:pPr>
          </w:p>
        </w:tc>
        <w:tc>
          <w:tcPr>
            <w:tcW w:w="2333" w:type="dxa"/>
            <w:gridSpan w:val="2"/>
          </w:tcPr>
          <w:p w14:paraId="714FE53F" w14:textId="77777777" w:rsidR="00EE6D74" w:rsidRPr="00EE6D74" w:rsidRDefault="00EE6D74" w:rsidP="00C34A5B">
            <w:pPr>
              <w:rPr>
                <w:rFonts w:ascii="Century Gothic" w:hAnsi="Century Gothic"/>
              </w:rPr>
            </w:pPr>
            <w:r w:rsidRPr="00EE6D74">
              <w:rPr>
                <w:rFonts w:ascii="Century Gothic" w:hAnsi="Century Gothic"/>
              </w:rPr>
              <w:t>Theon Eames</w:t>
            </w:r>
          </w:p>
          <w:p w14:paraId="24B61D28" w14:textId="4ED0008B" w:rsidR="00EE6D74" w:rsidRDefault="00EE6D74" w:rsidP="00C34A5B">
            <w:pPr>
              <w:rPr>
                <w:rFonts w:ascii="Century Gothic" w:hAnsi="Century Gothic"/>
              </w:rPr>
            </w:pPr>
          </w:p>
          <w:p w14:paraId="67BA60B5" w14:textId="0BACEA01" w:rsidR="00EE6D74" w:rsidRPr="005C76BB" w:rsidRDefault="00D65D1E" w:rsidP="00C34A5B">
            <w:pPr>
              <w:rPr>
                <w:rFonts w:ascii="Century Gothic" w:hAnsi="Century Gothic"/>
                <w:sz w:val="24"/>
              </w:rPr>
            </w:pPr>
            <w:r>
              <w:rPr>
                <w:rFonts w:ascii="Century Gothic" w:hAnsi="Century Gothic"/>
              </w:rPr>
              <w:t>Venecia Solano-Millar</w:t>
            </w:r>
          </w:p>
        </w:tc>
        <w:tc>
          <w:tcPr>
            <w:tcW w:w="3332" w:type="dxa"/>
            <w:gridSpan w:val="3"/>
          </w:tcPr>
          <w:p w14:paraId="741CE49B" w14:textId="03BB2B9B" w:rsidR="00EE6D74" w:rsidRPr="005C76BB" w:rsidRDefault="00EE6D74" w:rsidP="00C34A5B">
            <w:pPr>
              <w:rPr>
                <w:rFonts w:ascii="Century Gothic" w:hAnsi="Century Gothic"/>
                <w:sz w:val="24"/>
              </w:rPr>
            </w:pPr>
            <w:r>
              <w:rPr>
                <w:rFonts w:ascii="Century Gothic" w:hAnsi="Century Gothic"/>
                <w:sz w:val="24"/>
              </w:rPr>
              <w:t>LEAPS, PBISworld.com, SEL IFC as prescribed by Social Emotional Learning in the 21</w:t>
            </w:r>
            <w:r w:rsidRPr="00BD646F">
              <w:rPr>
                <w:rFonts w:ascii="Century Gothic" w:hAnsi="Century Gothic"/>
                <w:sz w:val="24"/>
                <w:vertAlign w:val="superscript"/>
              </w:rPr>
              <w:t>st</w:t>
            </w:r>
            <w:r>
              <w:rPr>
                <w:rFonts w:ascii="Century Gothic" w:hAnsi="Century Gothic"/>
                <w:sz w:val="24"/>
              </w:rPr>
              <w:t xml:space="preserve"> Century</w:t>
            </w:r>
          </w:p>
        </w:tc>
        <w:tc>
          <w:tcPr>
            <w:tcW w:w="2940" w:type="dxa"/>
            <w:gridSpan w:val="3"/>
          </w:tcPr>
          <w:p w14:paraId="137AFAE2" w14:textId="20A2D5F9" w:rsidR="00EE6D74" w:rsidRPr="005C76BB" w:rsidRDefault="00B66BE0" w:rsidP="00C34A5B">
            <w:pPr>
              <w:rPr>
                <w:rFonts w:ascii="Century Gothic" w:hAnsi="Century Gothic"/>
                <w:sz w:val="24"/>
              </w:rPr>
            </w:pPr>
            <w:r>
              <w:rPr>
                <w:rFonts w:ascii="Century Gothic" w:hAnsi="Century Gothic"/>
                <w:sz w:val="24"/>
              </w:rPr>
              <w:t>Weekly Team Minutes</w:t>
            </w:r>
          </w:p>
        </w:tc>
        <w:tc>
          <w:tcPr>
            <w:tcW w:w="2645" w:type="dxa"/>
            <w:gridSpan w:val="3"/>
          </w:tcPr>
          <w:p w14:paraId="6FF76B38" w14:textId="39BC4CDF" w:rsidR="00EE6D74" w:rsidRPr="005C76BB" w:rsidRDefault="00B66BE0" w:rsidP="00C34A5B">
            <w:pPr>
              <w:rPr>
                <w:rFonts w:ascii="Century Gothic" w:hAnsi="Century Gothic"/>
                <w:sz w:val="24"/>
              </w:rPr>
            </w:pPr>
            <w:r>
              <w:rPr>
                <w:rFonts w:ascii="Century Gothic" w:hAnsi="Century Gothic"/>
                <w:sz w:val="24"/>
              </w:rPr>
              <w:t xml:space="preserve">Weekly </w:t>
            </w:r>
          </w:p>
        </w:tc>
      </w:tr>
      <w:tr w:rsidR="00EE6D74" w:rsidRPr="005C76BB" w14:paraId="5DF6BDAA" w14:textId="77777777" w:rsidTr="52A7E650">
        <w:trPr>
          <w:trHeight w:val="325"/>
        </w:trPr>
        <w:tc>
          <w:tcPr>
            <w:tcW w:w="3366" w:type="dxa"/>
            <w:gridSpan w:val="2"/>
          </w:tcPr>
          <w:p w14:paraId="031030EE" w14:textId="211A9A39" w:rsidR="00EE6D74" w:rsidRPr="005C76BB" w:rsidRDefault="00EE6D74" w:rsidP="00C34A5B">
            <w:pPr>
              <w:rPr>
                <w:rFonts w:ascii="Century Gothic" w:hAnsi="Century Gothic"/>
                <w:sz w:val="24"/>
              </w:rPr>
            </w:pPr>
            <w:r>
              <w:rPr>
                <w:rFonts w:ascii="Century Gothic" w:hAnsi="Century Gothic"/>
                <w:sz w:val="24"/>
              </w:rPr>
              <w:t>Guidance Push in</w:t>
            </w:r>
          </w:p>
          <w:p w14:paraId="1F31C22D" w14:textId="77777777" w:rsidR="00EE6D74" w:rsidRPr="005C76BB" w:rsidRDefault="00EE6D74" w:rsidP="00C34A5B">
            <w:pPr>
              <w:rPr>
                <w:rFonts w:ascii="Century Gothic" w:hAnsi="Century Gothic"/>
                <w:sz w:val="24"/>
              </w:rPr>
            </w:pPr>
          </w:p>
        </w:tc>
        <w:tc>
          <w:tcPr>
            <w:tcW w:w="2333" w:type="dxa"/>
            <w:gridSpan w:val="2"/>
          </w:tcPr>
          <w:p w14:paraId="52F30D29" w14:textId="7F6240A8" w:rsidR="00EE6D74" w:rsidRPr="005C76BB" w:rsidRDefault="00D65D1E" w:rsidP="00C34A5B">
            <w:pPr>
              <w:rPr>
                <w:rFonts w:ascii="Century Gothic" w:hAnsi="Century Gothic"/>
                <w:sz w:val="24"/>
              </w:rPr>
            </w:pPr>
            <w:r>
              <w:rPr>
                <w:rFonts w:ascii="Century Gothic" w:hAnsi="Century Gothic"/>
                <w:sz w:val="24"/>
              </w:rPr>
              <w:t>Venecia Solano-Millar</w:t>
            </w:r>
          </w:p>
        </w:tc>
        <w:tc>
          <w:tcPr>
            <w:tcW w:w="3332" w:type="dxa"/>
            <w:gridSpan w:val="3"/>
          </w:tcPr>
          <w:p w14:paraId="514CC7C4" w14:textId="3A9FFDDE" w:rsidR="00EE6D74" w:rsidRPr="005C76BB" w:rsidRDefault="00EE6D74" w:rsidP="00C34A5B">
            <w:pPr>
              <w:rPr>
                <w:rFonts w:ascii="Century Gothic" w:hAnsi="Century Gothic"/>
                <w:sz w:val="24"/>
              </w:rPr>
            </w:pPr>
            <w:r>
              <w:rPr>
                <w:rFonts w:ascii="Century Gothic" w:hAnsi="Century Gothic"/>
                <w:sz w:val="24"/>
              </w:rPr>
              <w:t>LEAPS, PBISworld.com, SEL IFC as prescribed by Social Emotional Learning in the 21</w:t>
            </w:r>
            <w:r w:rsidRPr="00BD646F">
              <w:rPr>
                <w:rFonts w:ascii="Century Gothic" w:hAnsi="Century Gothic"/>
                <w:sz w:val="24"/>
                <w:vertAlign w:val="superscript"/>
              </w:rPr>
              <w:t>st</w:t>
            </w:r>
            <w:r>
              <w:rPr>
                <w:rFonts w:ascii="Century Gothic" w:hAnsi="Century Gothic"/>
                <w:sz w:val="24"/>
              </w:rPr>
              <w:t xml:space="preserve"> Century</w:t>
            </w:r>
          </w:p>
        </w:tc>
        <w:tc>
          <w:tcPr>
            <w:tcW w:w="2940" w:type="dxa"/>
            <w:gridSpan w:val="3"/>
          </w:tcPr>
          <w:p w14:paraId="09989D4C" w14:textId="08D2E9DB" w:rsidR="00EE6D74" w:rsidRPr="005C76BB" w:rsidRDefault="00B66BE0" w:rsidP="00C34A5B">
            <w:pPr>
              <w:rPr>
                <w:rFonts w:ascii="Century Gothic" w:hAnsi="Century Gothic"/>
                <w:sz w:val="24"/>
              </w:rPr>
            </w:pPr>
            <w:r>
              <w:rPr>
                <w:rFonts w:ascii="Century Gothic" w:hAnsi="Century Gothic"/>
                <w:sz w:val="24"/>
              </w:rPr>
              <w:t>LEAPS data, weekly cycle of classroom visitations</w:t>
            </w:r>
          </w:p>
        </w:tc>
        <w:tc>
          <w:tcPr>
            <w:tcW w:w="2645" w:type="dxa"/>
            <w:gridSpan w:val="3"/>
          </w:tcPr>
          <w:p w14:paraId="3ED72016" w14:textId="07DDC7D4" w:rsidR="00EE6D74" w:rsidRPr="005C76BB" w:rsidRDefault="00B66BE0" w:rsidP="00C34A5B">
            <w:pPr>
              <w:rPr>
                <w:rFonts w:ascii="Century Gothic" w:hAnsi="Century Gothic"/>
                <w:sz w:val="24"/>
              </w:rPr>
            </w:pPr>
            <w:r>
              <w:rPr>
                <w:rFonts w:ascii="Century Gothic" w:hAnsi="Century Gothic"/>
                <w:sz w:val="24"/>
              </w:rPr>
              <w:t>Monthly</w:t>
            </w:r>
          </w:p>
        </w:tc>
      </w:tr>
      <w:tr w:rsidR="00EE6D74" w:rsidRPr="005C76BB" w14:paraId="1B940C08" w14:textId="77777777" w:rsidTr="52A7E650">
        <w:tc>
          <w:tcPr>
            <w:tcW w:w="14616" w:type="dxa"/>
            <w:gridSpan w:val="13"/>
            <w:shd w:val="clear" w:color="auto" w:fill="E7E6E6" w:themeFill="background2"/>
          </w:tcPr>
          <w:p w14:paraId="5DD6FC25" w14:textId="77777777" w:rsidR="00EE6D74" w:rsidRPr="005C76BB" w:rsidRDefault="00EE6D74" w:rsidP="00C34A5B">
            <w:pPr>
              <w:rPr>
                <w:rFonts w:ascii="Century Gothic" w:hAnsi="Century Gothic"/>
                <w:b/>
                <w:sz w:val="24"/>
              </w:rPr>
            </w:pPr>
            <w:r w:rsidRPr="005C76BB">
              <w:rPr>
                <w:rFonts w:ascii="Century Gothic" w:hAnsi="Century Gothic"/>
                <w:b/>
                <w:sz w:val="24"/>
              </w:rPr>
              <w:lastRenderedPageBreak/>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EE6D74" w:rsidRPr="005C76BB" w14:paraId="5DEE794F" w14:textId="77777777" w:rsidTr="52A7E650">
        <w:trPr>
          <w:trHeight w:val="642"/>
        </w:trPr>
        <w:tc>
          <w:tcPr>
            <w:tcW w:w="3366" w:type="dxa"/>
            <w:gridSpan w:val="2"/>
            <w:vAlign w:val="center"/>
          </w:tcPr>
          <w:p w14:paraId="199E5AA9" w14:textId="77777777" w:rsidR="00EE6D74" w:rsidRPr="005C76BB" w:rsidRDefault="00EE6D74" w:rsidP="0042332E">
            <w:pPr>
              <w:jc w:val="center"/>
              <w:rPr>
                <w:rFonts w:ascii="Century Gothic" w:hAnsi="Century Gothic"/>
                <w:b/>
                <w:sz w:val="24"/>
              </w:rPr>
            </w:pPr>
            <w:r w:rsidRPr="005C76BB">
              <w:rPr>
                <w:rFonts w:ascii="Century Gothic" w:hAnsi="Century Gothic"/>
                <w:b/>
                <w:sz w:val="24"/>
              </w:rPr>
              <w:t>Action</w:t>
            </w:r>
          </w:p>
        </w:tc>
        <w:tc>
          <w:tcPr>
            <w:tcW w:w="2333" w:type="dxa"/>
            <w:gridSpan w:val="2"/>
            <w:vAlign w:val="center"/>
          </w:tcPr>
          <w:p w14:paraId="6B08D15F" w14:textId="77777777" w:rsidR="00EE6D74" w:rsidRPr="005C76BB" w:rsidRDefault="00EE6D74" w:rsidP="0042332E">
            <w:pPr>
              <w:jc w:val="center"/>
              <w:rPr>
                <w:rFonts w:ascii="Century Gothic" w:hAnsi="Century Gothic"/>
                <w:b/>
                <w:sz w:val="24"/>
              </w:rPr>
            </w:pPr>
            <w:r w:rsidRPr="005C76BB">
              <w:rPr>
                <w:rFonts w:ascii="Century Gothic" w:hAnsi="Century Gothic"/>
                <w:b/>
                <w:sz w:val="24"/>
              </w:rPr>
              <w:t>Responsible Person</w:t>
            </w:r>
          </w:p>
        </w:tc>
        <w:tc>
          <w:tcPr>
            <w:tcW w:w="3332" w:type="dxa"/>
            <w:gridSpan w:val="3"/>
            <w:vAlign w:val="center"/>
          </w:tcPr>
          <w:p w14:paraId="4C550A65" w14:textId="77777777" w:rsidR="00EE6D74" w:rsidRPr="005C76BB" w:rsidRDefault="00EE6D74" w:rsidP="0042332E">
            <w:pPr>
              <w:jc w:val="center"/>
              <w:rPr>
                <w:rFonts w:ascii="Century Gothic" w:hAnsi="Century Gothic"/>
                <w:b/>
                <w:sz w:val="24"/>
              </w:rPr>
            </w:pPr>
            <w:r w:rsidRPr="005C76BB">
              <w:rPr>
                <w:rFonts w:ascii="Century Gothic" w:hAnsi="Century Gothic"/>
                <w:b/>
                <w:sz w:val="24"/>
              </w:rPr>
              <w:t>Resources</w:t>
            </w:r>
          </w:p>
        </w:tc>
        <w:tc>
          <w:tcPr>
            <w:tcW w:w="2940" w:type="dxa"/>
            <w:gridSpan w:val="3"/>
            <w:vAlign w:val="center"/>
          </w:tcPr>
          <w:p w14:paraId="757C9948" w14:textId="77777777" w:rsidR="00EE6D74" w:rsidRPr="005C76BB" w:rsidRDefault="00EE6D74" w:rsidP="0042332E">
            <w:pPr>
              <w:jc w:val="center"/>
              <w:rPr>
                <w:rFonts w:ascii="Century Gothic" w:hAnsi="Century Gothic"/>
                <w:b/>
                <w:sz w:val="24"/>
              </w:rPr>
            </w:pPr>
            <w:r w:rsidRPr="005C76BB">
              <w:rPr>
                <w:rFonts w:ascii="Century Gothic" w:hAnsi="Century Gothic"/>
                <w:b/>
                <w:sz w:val="24"/>
              </w:rPr>
              <w:t>Evidence of Completion</w:t>
            </w:r>
          </w:p>
        </w:tc>
        <w:tc>
          <w:tcPr>
            <w:tcW w:w="2645" w:type="dxa"/>
            <w:gridSpan w:val="3"/>
            <w:vAlign w:val="center"/>
          </w:tcPr>
          <w:p w14:paraId="48116221" w14:textId="77777777" w:rsidR="00EE6D74" w:rsidRPr="005C76BB" w:rsidRDefault="00EE6D74" w:rsidP="0042332E">
            <w:pPr>
              <w:jc w:val="center"/>
              <w:rPr>
                <w:rFonts w:ascii="Century Gothic" w:hAnsi="Century Gothic"/>
                <w:b/>
                <w:sz w:val="24"/>
              </w:rPr>
            </w:pPr>
            <w:r>
              <w:rPr>
                <w:rFonts w:ascii="Century Gothic" w:hAnsi="Century Gothic"/>
                <w:b/>
                <w:sz w:val="24"/>
              </w:rPr>
              <w:t>Completion Date</w:t>
            </w:r>
          </w:p>
        </w:tc>
      </w:tr>
      <w:tr w:rsidR="00EE6D74" w:rsidRPr="005C76BB" w14:paraId="39DC539F" w14:textId="77777777" w:rsidTr="52A7E650">
        <w:tc>
          <w:tcPr>
            <w:tcW w:w="3366" w:type="dxa"/>
            <w:gridSpan w:val="2"/>
          </w:tcPr>
          <w:p w14:paraId="20B0A611" w14:textId="77777777" w:rsidR="00EE6D74" w:rsidRDefault="004A2457" w:rsidP="00C34A5B">
            <w:pPr>
              <w:rPr>
                <w:rFonts w:ascii="Century Gothic" w:hAnsi="Century Gothic"/>
                <w:sz w:val="24"/>
              </w:rPr>
            </w:pPr>
            <w:r>
              <w:rPr>
                <w:rFonts w:ascii="Century Gothic" w:hAnsi="Century Gothic"/>
                <w:sz w:val="24"/>
              </w:rPr>
              <w:t>Review Leaps Data</w:t>
            </w:r>
          </w:p>
          <w:p w14:paraId="33DF8FE7" w14:textId="77777777" w:rsidR="00EE6D74" w:rsidRPr="005C76BB" w:rsidRDefault="00EE6D74" w:rsidP="004A2457">
            <w:pPr>
              <w:rPr>
                <w:rFonts w:ascii="Century Gothic" w:hAnsi="Century Gothic"/>
                <w:sz w:val="24"/>
              </w:rPr>
            </w:pPr>
          </w:p>
        </w:tc>
        <w:tc>
          <w:tcPr>
            <w:tcW w:w="2333" w:type="dxa"/>
            <w:gridSpan w:val="2"/>
          </w:tcPr>
          <w:p w14:paraId="22A04D76" w14:textId="6C24FBC9" w:rsidR="00EE6D74" w:rsidRPr="005C76BB" w:rsidRDefault="004A2457" w:rsidP="00C34A5B">
            <w:pPr>
              <w:rPr>
                <w:rFonts w:ascii="Century Gothic" w:hAnsi="Century Gothic"/>
                <w:sz w:val="24"/>
              </w:rPr>
            </w:pPr>
            <w:r>
              <w:rPr>
                <w:rFonts w:ascii="Century Gothic" w:hAnsi="Century Gothic"/>
                <w:sz w:val="24"/>
              </w:rPr>
              <w:t>Theon Eames</w:t>
            </w:r>
          </w:p>
        </w:tc>
        <w:tc>
          <w:tcPr>
            <w:tcW w:w="3332" w:type="dxa"/>
            <w:gridSpan w:val="3"/>
          </w:tcPr>
          <w:p w14:paraId="61DC4E25" w14:textId="6440E345" w:rsidR="00EE6D74" w:rsidRDefault="004A2457" w:rsidP="00C34A5B">
            <w:pPr>
              <w:rPr>
                <w:rFonts w:ascii="Century Gothic" w:hAnsi="Century Gothic"/>
                <w:sz w:val="24"/>
              </w:rPr>
            </w:pPr>
            <w:r>
              <w:rPr>
                <w:rFonts w:ascii="Century Gothic" w:hAnsi="Century Gothic"/>
                <w:sz w:val="24"/>
              </w:rPr>
              <w:t>Leaps usage</w:t>
            </w:r>
          </w:p>
          <w:p w14:paraId="7AC878B6" w14:textId="5AD2CE4A" w:rsidR="004A2457" w:rsidRPr="005C76BB" w:rsidRDefault="004A2457" w:rsidP="00C34A5B">
            <w:pPr>
              <w:rPr>
                <w:rFonts w:ascii="Century Gothic" w:hAnsi="Century Gothic"/>
                <w:sz w:val="24"/>
              </w:rPr>
            </w:pPr>
          </w:p>
        </w:tc>
        <w:tc>
          <w:tcPr>
            <w:tcW w:w="2940" w:type="dxa"/>
            <w:gridSpan w:val="3"/>
          </w:tcPr>
          <w:p w14:paraId="77CBDDF1" w14:textId="722B8251" w:rsidR="00EE6D74" w:rsidRPr="005C76BB" w:rsidRDefault="004A2457" w:rsidP="00C34A5B">
            <w:pPr>
              <w:rPr>
                <w:rFonts w:ascii="Century Gothic" w:hAnsi="Century Gothic"/>
                <w:sz w:val="24"/>
              </w:rPr>
            </w:pPr>
            <w:r>
              <w:rPr>
                <w:rFonts w:ascii="Century Gothic" w:hAnsi="Century Gothic"/>
                <w:sz w:val="24"/>
              </w:rPr>
              <w:t>Data is uploaded to LEAPS</w:t>
            </w:r>
          </w:p>
        </w:tc>
        <w:tc>
          <w:tcPr>
            <w:tcW w:w="2645" w:type="dxa"/>
            <w:gridSpan w:val="3"/>
          </w:tcPr>
          <w:p w14:paraId="630E6241" w14:textId="504D41C9" w:rsidR="00EE6D74" w:rsidRPr="005C76BB" w:rsidRDefault="004A2457" w:rsidP="00C34A5B">
            <w:pPr>
              <w:rPr>
                <w:rFonts w:ascii="Century Gothic" w:hAnsi="Century Gothic"/>
                <w:sz w:val="24"/>
              </w:rPr>
            </w:pPr>
            <w:r>
              <w:rPr>
                <w:rFonts w:ascii="Century Gothic" w:hAnsi="Century Gothic"/>
                <w:sz w:val="24"/>
              </w:rPr>
              <w:t>At the end of each month</w:t>
            </w:r>
          </w:p>
        </w:tc>
      </w:tr>
      <w:tr w:rsidR="00EE6D74" w:rsidRPr="005C76BB" w14:paraId="0E2F0CDC" w14:textId="77777777" w:rsidTr="52A7E650">
        <w:trPr>
          <w:trHeight w:val="406"/>
        </w:trPr>
        <w:tc>
          <w:tcPr>
            <w:tcW w:w="3366" w:type="dxa"/>
            <w:gridSpan w:val="2"/>
          </w:tcPr>
          <w:p w14:paraId="5480C5D7" w14:textId="10468687" w:rsidR="00EE6D74" w:rsidRPr="005C76BB" w:rsidRDefault="004A2457" w:rsidP="0042332E">
            <w:pPr>
              <w:rPr>
                <w:rFonts w:ascii="Century Gothic" w:hAnsi="Century Gothic"/>
                <w:sz w:val="24"/>
              </w:rPr>
            </w:pPr>
            <w:r>
              <w:rPr>
                <w:rFonts w:ascii="Century Gothic" w:hAnsi="Century Gothic"/>
                <w:sz w:val="24"/>
              </w:rPr>
              <w:t xml:space="preserve">Review Discipline Data </w:t>
            </w:r>
          </w:p>
          <w:p w14:paraId="6B32A318" w14:textId="77777777" w:rsidR="00EE6D74" w:rsidRPr="005C76BB" w:rsidRDefault="00EE6D74" w:rsidP="0042332E">
            <w:pPr>
              <w:rPr>
                <w:rFonts w:ascii="Century Gothic" w:hAnsi="Century Gothic"/>
                <w:sz w:val="24"/>
              </w:rPr>
            </w:pPr>
          </w:p>
        </w:tc>
        <w:tc>
          <w:tcPr>
            <w:tcW w:w="2333" w:type="dxa"/>
            <w:gridSpan w:val="2"/>
          </w:tcPr>
          <w:p w14:paraId="10A7AF55" w14:textId="6F478A34" w:rsidR="00EE6D74" w:rsidRPr="005C76BB" w:rsidRDefault="004A2457" w:rsidP="0042332E">
            <w:pPr>
              <w:rPr>
                <w:rFonts w:ascii="Century Gothic" w:hAnsi="Century Gothic"/>
                <w:sz w:val="24"/>
              </w:rPr>
            </w:pPr>
            <w:r>
              <w:rPr>
                <w:rFonts w:ascii="Century Gothic" w:hAnsi="Century Gothic"/>
                <w:sz w:val="24"/>
              </w:rPr>
              <w:t>Theon Eames</w:t>
            </w:r>
          </w:p>
        </w:tc>
        <w:tc>
          <w:tcPr>
            <w:tcW w:w="3332" w:type="dxa"/>
            <w:gridSpan w:val="3"/>
          </w:tcPr>
          <w:p w14:paraId="0BFDFAAB" w14:textId="4EFC0A65" w:rsidR="00EE6D74" w:rsidRPr="005C76BB" w:rsidRDefault="004A2457" w:rsidP="0042332E">
            <w:pPr>
              <w:rPr>
                <w:rFonts w:ascii="Century Gothic" w:hAnsi="Century Gothic"/>
                <w:sz w:val="24"/>
              </w:rPr>
            </w:pPr>
            <w:r>
              <w:rPr>
                <w:rFonts w:ascii="Century Gothic" w:hAnsi="Century Gothic"/>
                <w:sz w:val="24"/>
              </w:rPr>
              <w:t>Review of behavioral data in BASIS, DMS, Data Warehouse, Quarterly Review of District Data Dashboards</w:t>
            </w:r>
          </w:p>
        </w:tc>
        <w:tc>
          <w:tcPr>
            <w:tcW w:w="2940" w:type="dxa"/>
            <w:gridSpan w:val="3"/>
          </w:tcPr>
          <w:p w14:paraId="29861ABC" w14:textId="1E782E71" w:rsidR="00EE6D74" w:rsidRPr="005C76BB" w:rsidRDefault="004A2457" w:rsidP="0042332E">
            <w:pPr>
              <w:rPr>
                <w:rFonts w:ascii="Century Gothic" w:hAnsi="Century Gothic"/>
                <w:sz w:val="24"/>
              </w:rPr>
            </w:pPr>
            <w:r>
              <w:rPr>
                <w:rFonts w:ascii="Century Gothic" w:hAnsi="Century Gothic"/>
                <w:sz w:val="24"/>
              </w:rPr>
              <w:t>Monthly Pull of the data</w:t>
            </w:r>
          </w:p>
        </w:tc>
        <w:tc>
          <w:tcPr>
            <w:tcW w:w="2645" w:type="dxa"/>
            <w:gridSpan w:val="3"/>
          </w:tcPr>
          <w:p w14:paraId="18BC6302" w14:textId="77777777" w:rsidR="00EE6D74" w:rsidRPr="005C76BB" w:rsidRDefault="00EE6D74" w:rsidP="0042332E">
            <w:pPr>
              <w:rPr>
                <w:rFonts w:ascii="Century Gothic" w:hAnsi="Century Gothic"/>
                <w:sz w:val="24"/>
              </w:rPr>
            </w:pPr>
          </w:p>
        </w:tc>
      </w:tr>
      <w:tr w:rsidR="00EE6D74" w:rsidRPr="005C76BB" w14:paraId="2CC89765" w14:textId="77777777" w:rsidTr="52A7E650">
        <w:trPr>
          <w:trHeight w:val="90"/>
        </w:trPr>
        <w:tc>
          <w:tcPr>
            <w:tcW w:w="3366" w:type="dxa"/>
            <w:gridSpan w:val="2"/>
          </w:tcPr>
          <w:p w14:paraId="3E0D1230" w14:textId="77777777" w:rsidR="00EE6D74" w:rsidRPr="005C76BB" w:rsidRDefault="00EE6D74" w:rsidP="00C34A5B">
            <w:pPr>
              <w:rPr>
                <w:rFonts w:ascii="Century Gothic" w:hAnsi="Century Gothic"/>
                <w:sz w:val="24"/>
              </w:rPr>
            </w:pPr>
          </w:p>
          <w:p w14:paraId="167F931B" w14:textId="77777777" w:rsidR="00EE6D74" w:rsidRPr="005C76BB" w:rsidRDefault="00EE6D74" w:rsidP="00C34A5B">
            <w:pPr>
              <w:rPr>
                <w:rFonts w:ascii="Century Gothic" w:hAnsi="Century Gothic"/>
                <w:sz w:val="24"/>
              </w:rPr>
            </w:pPr>
          </w:p>
        </w:tc>
        <w:tc>
          <w:tcPr>
            <w:tcW w:w="2333" w:type="dxa"/>
            <w:gridSpan w:val="2"/>
          </w:tcPr>
          <w:p w14:paraId="373B3A37" w14:textId="77777777" w:rsidR="00EE6D74" w:rsidRPr="005C76BB" w:rsidRDefault="00EE6D74" w:rsidP="00C34A5B">
            <w:pPr>
              <w:rPr>
                <w:rFonts w:ascii="Century Gothic" w:hAnsi="Century Gothic"/>
                <w:sz w:val="24"/>
              </w:rPr>
            </w:pPr>
          </w:p>
        </w:tc>
        <w:tc>
          <w:tcPr>
            <w:tcW w:w="3332" w:type="dxa"/>
            <w:gridSpan w:val="3"/>
          </w:tcPr>
          <w:p w14:paraId="76352DCA" w14:textId="77777777" w:rsidR="00EE6D74" w:rsidRPr="005C76BB" w:rsidRDefault="00EE6D74" w:rsidP="00C34A5B">
            <w:pPr>
              <w:rPr>
                <w:rFonts w:ascii="Century Gothic" w:hAnsi="Century Gothic"/>
                <w:sz w:val="24"/>
              </w:rPr>
            </w:pPr>
          </w:p>
        </w:tc>
        <w:tc>
          <w:tcPr>
            <w:tcW w:w="2940" w:type="dxa"/>
            <w:gridSpan w:val="3"/>
          </w:tcPr>
          <w:p w14:paraId="712A881B" w14:textId="77777777" w:rsidR="00EE6D74" w:rsidRPr="005C76BB" w:rsidRDefault="00EE6D74" w:rsidP="00C34A5B">
            <w:pPr>
              <w:rPr>
                <w:rFonts w:ascii="Century Gothic" w:hAnsi="Century Gothic"/>
                <w:sz w:val="24"/>
              </w:rPr>
            </w:pPr>
          </w:p>
        </w:tc>
        <w:tc>
          <w:tcPr>
            <w:tcW w:w="2645" w:type="dxa"/>
            <w:gridSpan w:val="3"/>
          </w:tcPr>
          <w:p w14:paraId="07B4590A" w14:textId="77777777" w:rsidR="00EE6D74" w:rsidRPr="005C76BB" w:rsidRDefault="00EE6D74" w:rsidP="00C34A5B">
            <w:pPr>
              <w:rPr>
                <w:rFonts w:ascii="Century Gothic" w:hAnsi="Century Gothic"/>
                <w:sz w:val="24"/>
              </w:rPr>
            </w:pPr>
          </w:p>
        </w:tc>
      </w:tr>
      <w:tr w:rsidR="00EE6D74" w:rsidRPr="00402ADF" w14:paraId="04C4788F" w14:textId="77777777" w:rsidTr="52A7E650">
        <w:trPr>
          <w:gridAfter w:val="1"/>
          <w:wAfter w:w="18" w:type="dxa"/>
        </w:trPr>
        <w:tc>
          <w:tcPr>
            <w:tcW w:w="14598" w:type="dxa"/>
            <w:gridSpan w:val="12"/>
            <w:shd w:val="clear" w:color="auto" w:fill="5B9CA5"/>
          </w:tcPr>
          <w:p w14:paraId="2664D177" w14:textId="77777777" w:rsidR="00EE6D74" w:rsidRPr="00402ADF" w:rsidRDefault="00EE6D74" w:rsidP="00490F0E">
            <w:pPr>
              <w:jc w:val="center"/>
              <w:rPr>
                <w:rFonts w:ascii="Century Gothic" w:hAnsi="Century Gothic"/>
                <w:b/>
                <w:color w:val="FFFFFF" w:themeColor="background1"/>
                <w:sz w:val="24"/>
              </w:rPr>
            </w:pPr>
            <w:r w:rsidRPr="00402ADF">
              <w:rPr>
                <w:rFonts w:ascii="Century Gothic" w:hAnsi="Century Gothic"/>
                <w:b/>
                <w:color w:val="FFFFFF" w:themeColor="background1"/>
                <w:sz w:val="32"/>
              </w:rPr>
              <w:t>Broward SEL Standards Instructional Implementation</w:t>
            </w:r>
          </w:p>
        </w:tc>
      </w:tr>
      <w:tr w:rsidR="00EE6D74" w:rsidRPr="005C76BB" w14:paraId="587A50D5" w14:textId="77777777" w:rsidTr="52A7E650">
        <w:trPr>
          <w:gridAfter w:val="1"/>
          <w:wAfter w:w="18" w:type="dxa"/>
        </w:trPr>
        <w:tc>
          <w:tcPr>
            <w:tcW w:w="14598" w:type="dxa"/>
            <w:gridSpan w:val="12"/>
            <w:shd w:val="clear" w:color="auto" w:fill="D9D9D9" w:themeFill="background1" w:themeFillShade="D9"/>
          </w:tcPr>
          <w:p w14:paraId="0051AD84" w14:textId="77777777" w:rsidR="00EE6D74" w:rsidRPr="005C76BB" w:rsidRDefault="00EE6D74" w:rsidP="005A1B01">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EE6D74" w:rsidRPr="005C76BB" w14:paraId="4509AF2F" w14:textId="77777777" w:rsidTr="52A7E650">
        <w:trPr>
          <w:gridAfter w:val="1"/>
          <w:wAfter w:w="18" w:type="dxa"/>
        </w:trPr>
        <w:tc>
          <w:tcPr>
            <w:tcW w:w="14598" w:type="dxa"/>
            <w:gridSpan w:val="12"/>
          </w:tcPr>
          <w:p w14:paraId="151440E1" w14:textId="0BB00ED0" w:rsidR="00EE6D74" w:rsidRPr="004A2457" w:rsidRDefault="00EE6D74" w:rsidP="005C76BB">
            <w:pPr>
              <w:spacing w:before="4"/>
              <w:ind w:right="742"/>
              <w:rPr>
                <w:rFonts w:ascii="Century Gothic" w:hAnsi="Century Gothic"/>
                <w:sz w:val="24"/>
              </w:rPr>
            </w:pPr>
            <w:r w:rsidRPr="005C76BB">
              <w:rPr>
                <w:rFonts w:ascii="Century Gothic" w:hAnsi="Century Gothic"/>
                <w:b/>
                <w:sz w:val="24"/>
              </w:rPr>
              <w:t>Barriers to Goal 1:</w:t>
            </w:r>
            <w:r w:rsidR="004A2457">
              <w:rPr>
                <w:rFonts w:ascii="Century Gothic" w:hAnsi="Century Gothic"/>
                <w:sz w:val="24"/>
              </w:rPr>
              <w:t xml:space="preserve"> Lack of home-taught skills related, saving face, self (personality, limitations), others unrealistic expectations, teachers overwhelmed with other tasks, lack of home teaching, accountability, financial situation</w:t>
            </w:r>
          </w:p>
        </w:tc>
      </w:tr>
      <w:tr w:rsidR="00EE6D74" w:rsidRPr="005C76BB" w14:paraId="3499B4F7" w14:textId="77777777" w:rsidTr="52A7E650">
        <w:trPr>
          <w:gridAfter w:val="1"/>
          <w:wAfter w:w="18" w:type="dxa"/>
        </w:trPr>
        <w:tc>
          <w:tcPr>
            <w:tcW w:w="6205" w:type="dxa"/>
            <w:gridSpan w:val="5"/>
          </w:tcPr>
          <w:p w14:paraId="1F9287CD" w14:textId="77777777" w:rsidR="00EE6D74" w:rsidRPr="005C76BB" w:rsidRDefault="00EE6D74" w:rsidP="00616348">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393" w:type="dxa"/>
            <w:gridSpan w:val="7"/>
          </w:tcPr>
          <w:p w14:paraId="53708243" w14:textId="4A325F58" w:rsidR="00EE6D74" w:rsidRPr="005C76BB" w:rsidRDefault="00EE6D74" w:rsidP="00616348">
            <w:pPr>
              <w:rPr>
                <w:rFonts w:ascii="Century Gothic" w:hAnsi="Century Gothic"/>
                <w:b/>
                <w:sz w:val="24"/>
              </w:rPr>
            </w:pPr>
            <w:r w:rsidRPr="005C76BB">
              <w:rPr>
                <w:rFonts w:ascii="Century Gothic" w:hAnsi="Century Gothic"/>
                <w:b/>
                <w:sz w:val="24"/>
              </w:rPr>
              <w:t>Instructional Strategies:</w:t>
            </w:r>
            <w:r w:rsidR="00331544">
              <w:rPr>
                <w:rFonts w:ascii="Century Gothic" w:hAnsi="Century Gothic"/>
                <w:sz w:val="24"/>
              </w:rPr>
              <w:t xml:space="preserve"> identifying emotions, identifying behaviors associated with emotions.  Demonstrate control of impulsive behaviors (Early elementary).  Describe and demonstrate ways to express emotions in a socially acceptable manner (Upper elementary).</w:t>
            </w:r>
          </w:p>
          <w:p w14:paraId="1E42266C" w14:textId="77777777" w:rsidR="00EE6D74" w:rsidRPr="005C76BB" w:rsidRDefault="00EE6D74" w:rsidP="00616348">
            <w:pPr>
              <w:rPr>
                <w:rFonts w:ascii="Century Gothic" w:hAnsi="Century Gothic"/>
                <w:sz w:val="24"/>
              </w:rPr>
            </w:pPr>
          </w:p>
          <w:p w14:paraId="6AC8CE28" w14:textId="77777777" w:rsidR="00EE6D74" w:rsidRPr="005C76BB" w:rsidRDefault="00EE6D74" w:rsidP="00616348">
            <w:pPr>
              <w:rPr>
                <w:rFonts w:ascii="Century Gothic" w:hAnsi="Century Gothic"/>
                <w:sz w:val="24"/>
              </w:rPr>
            </w:pPr>
          </w:p>
        </w:tc>
      </w:tr>
      <w:tr w:rsidR="00EE6D74" w:rsidRPr="005C76BB" w14:paraId="790CDDF5" w14:textId="77777777" w:rsidTr="52A7E650">
        <w:trPr>
          <w:gridAfter w:val="1"/>
          <w:wAfter w:w="18" w:type="dxa"/>
        </w:trPr>
        <w:tc>
          <w:tcPr>
            <w:tcW w:w="6205" w:type="dxa"/>
            <w:gridSpan w:val="5"/>
          </w:tcPr>
          <w:p w14:paraId="07C038E2" w14:textId="77777777" w:rsidR="00EE6D74" w:rsidRPr="005C76BB" w:rsidRDefault="00EE6D74" w:rsidP="00616348">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393" w:type="dxa"/>
            <w:gridSpan w:val="7"/>
          </w:tcPr>
          <w:p w14:paraId="7452DEB6" w14:textId="133F5378" w:rsidR="00EE6D74" w:rsidRPr="005C76BB" w:rsidRDefault="00EE6D74" w:rsidP="00616348">
            <w:pPr>
              <w:rPr>
                <w:rFonts w:ascii="Century Gothic" w:hAnsi="Century Gothic"/>
                <w:b/>
                <w:sz w:val="24"/>
              </w:rPr>
            </w:pPr>
            <w:r w:rsidRPr="005C76BB">
              <w:rPr>
                <w:rFonts w:ascii="Century Gothic" w:hAnsi="Century Gothic"/>
                <w:b/>
                <w:sz w:val="24"/>
              </w:rPr>
              <w:t>Instructional Strategies:</w:t>
            </w:r>
            <w:r w:rsidR="006E6797" w:rsidRPr="0002465B">
              <w:rPr>
                <w:rFonts w:ascii="Century Gothic" w:hAnsi="Century Gothic"/>
                <w:sz w:val="24"/>
              </w:rPr>
              <w:t xml:space="preserve"> Identify one’</w:t>
            </w:r>
            <w:r w:rsidR="006E6797">
              <w:rPr>
                <w:rFonts w:ascii="Century Gothic" w:hAnsi="Century Gothic"/>
                <w:sz w:val="24"/>
              </w:rPr>
              <w:t>s likes and d</w:t>
            </w:r>
            <w:r w:rsidR="006E6797" w:rsidRPr="0002465B">
              <w:rPr>
                <w:rFonts w:ascii="Century Gothic" w:hAnsi="Century Gothic"/>
                <w:sz w:val="24"/>
              </w:rPr>
              <w:t>islikes, needs and wants, strengths and weakness</w:t>
            </w:r>
            <w:r w:rsidR="006E6797">
              <w:rPr>
                <w:rFonts w:ascii="Century Gothic" w:hAnsi="Century Gothic"/>
                <w:sz w:val="24"/>
              </w:rPr>
              <w:t>es (Early elementary).  Explain how family members,</w:t>
            </w:r>
            <w:r w:rsidR="006E6797" w:rsidRPr="0002465B">
              <w:rPr>
                <w:rFonts w:ascii="Century Gothic" w:hAnsi="Century Gothic"/>
                <w:sz w:val="24"/>
              </w:rPr>
              <w:t xml:space="preserve"> peers, school personnel and community members can support school success and responsible behavior</w:t>
            </w:r>
            <w:r w:rsidR="006E6797">
              <w:rPr>
                <w:rFonts w:ascii="Century Gothic" w:hAnsi="Century Gothic"/>
                <w:sz w:val="24"/>
              </w:rPr>
              <w:t xml:space="preserve"> (Upper elementary)</w:t>
            </w:r>
            <w:r w:rsidR="006E6797" w:rsidRPr="0002465B">
              <w:rPr>
                <w:rFonts w:ascii="Century Gothic" w:hAnsi="Century Gothic"/>
                <w:sz w:val="24"/>
              </w:rPr>
              <w:t>.</w:t>
            </w:r>
          </w:p>
          <w:p w14:paraId="2A36D731" w14:textId="77777777" w:rsidR="00EE6D74" w:rsidRPr="005C76BB" w:rsidRDefault="00EE6D74" w:rsidP="00616348">
            <w:pPr>
              <w:rPr>
                <w:rFonts w:ascii="Century Gothic" w:hAnsi="Century Gothic"/>
                <w:sz w:val="24"/>
              </w:rPr>
            </w:pPr>
          </w:p>
          <w:p w14:paraId="14EA3C02" w14:textId="77777777" w:rsidR="00EE6D74" w:rsidRPr="005C76BB" w:rsidRDefault="00EE6D74" w:rsidP="00616348">
            <w:pPr>
              <w:rPr>
                <w:rFonts w:ascii="Century Gothic" w:hAnsi="Century Gothic"/>
                <w:sz w:val="24"/>
              </w:rPr>
            </w:pPr>
          </w:p>
        </w:tc>
      </w:tr>
      <w:tr w:rsidR="00EE6D74" w:rsidRPr="005C76BB" w14:paraId="4BC1DC37" w14:textId="77777777" w:rsidTr="52A7E650">
        <w:trPr>
          <w:gridAfter w:val="1"/>
          <w:wAfter w:w="18" w:type="dxa"/>
        </w:trPr>
        <w:tc>
          <w:tcPr>
            <w:tcW w:w="6205" w:type="dxa"/>
            <w:gridSpan w:val="5"/>
          </w:tcPr>
          <w:p w14:paraId="7DABF9E9" w14:textId="77777777" w:rsidR="00EE6D74" w:rsidRPr="005C76BB" w:rsidRDefault="00EE6D74" w:rsidP="00616348">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393" w:type="dxa"/>
            <w:gridSpan w:val="7"/>
          </w:tcPr>
          <w:p w14:paraId="3D02C8B0" w14:textId="77777777" w:rsidR="006E6797" w:rsidRPr="0002465B" w:rsidRDefault="00EE6D74" w:rsidP="006E6797">
            <w:pPr>
              <w:rPr>
                <w:rFonts w:ascii="Century Gothic" w:hAnsi="Century Gothic"/>
                <w:sz w:val="24"/>
              </w:rPr>
            </w:pPr>
            <w:r w:rsidRPr="005C76BB">
              <w:rPr>
                <w:rFonts w:ascii="Century Gothic" w:hAnsi="Century Gothic"/>
                <w:b/>
                <w:sz w:val="24"/>
              </w:rPr>
              <w:t>Instructional Strategies:</w:t>
            </w:r>
            <w:r w:rsidR="006E6797">
              <w:rPr>
                <w:rFonts w:ascii="Century Gothic" w:hAnsi="Century Gothic"/>
                <w:b/>
                <w:sz w:val="24"/>
              </w:rPr>
              <w:t xml:space="preserve"> </w:t>
            </w:r>
            <w:r w:rsidR="006E6797" w:rsidRPr="005C76BB">
              <w:rPr>
                <w:rFonts w:ascii="Century Gothic" w:hAnsi="Century Gothic"/>
                <w:b/>
                <w:sz w:val="24"/>
              </w:rPr>
              <w:t>:</w:t>
            </w:r>
            <w:r w:rsidR="006E6797">
              <w:rPr>
                <w:rFonts w:ascii="Century Gothic" w:hAnsi="Century Gothic"/>
                <w:b/>
                <w:sz w:val="24"/>
              </w:rPr>
              <w:t xml:space="preserve">  </w:t>
            </w:r>
            <w:r w:rsidR="006E6797" w:rsidRPr="0002465B">
              <w:rPr>
                <w:rFonts w:ascii="Century Gothic" w:hAnsi="Century Gothic"/>
                <w:sz w:val="24"/>
              </w:rPr>
              <w:t>Identify goals for academic success and classroom behavior</w:t>
            </w:r>
            <w:r w:rsidR="006E6797">
              <w:rPr>
                <w:rFonts w:ascii="Century Gothic" w:hAnsi="Century Gothic"/>
                <w:sz w:val="24"/>
              </w:rPr>
              <w:t xml:space="preserve"> (Early elementary)</w:t>
            </w:r>
            <w:r w:rsidR="006E6797" w:rsidRPr="0002465B">
              <w:rPr>
                <w:rFonts w:ascii="Century Gothic" w:hAnsi="Century Gothic"/>
                <w:sz w:val="24"/>
              </w:rPr>
              <w:t>.  Monitor progress on achieving short-term personal goals</w:t>
            </w:r>
            <w:r w:rsidR="006E6797">
              <w:rPr>
                <w:rFonts w:ascii="Century Gothic" w:hAnsi="Century Gothic"/>
                <w:sz w:val="24"/>
              </w:rPr>
              <w:t xml:space="preserve"> (Upper elementary).</w:t>
            </w:r>
          </w:p>
          <w:p w14:paraId="499F4DDD" w14:textId="3D6DEBFB" w:rsidR="00EE6D74" w:rsidRPr="005C76BB" w:rsidRDefault="00EE6D74" w:rsidP="00616348">
            <w:pPr>
              <w:rPr>
                <w:rFonts w:ascii="Century Gothic" w:hAnsi="Century Gothic"/>
                <w:b/>
                <w:sz w:val="24"/>
              </w:rPr>
            </w:pPr>
          </w:p>
          <w:p w14:paraId="7F7AF89D" w14:textId="77777777" w:rsidR="00EE6D74" w:rsidRPr="005C76BB" w:rsidRDefault="00EE6D74" w:rsidP="00616348">
            <w:pPr>
              <w:rPr>
                <w:rFonts w:ascii="Century Gothic" w:hAnsi="Century Gothic"/>
                <w:sz w:val="24"/>
              </w:rPr>
            </w:pPr>
          </w:p>
          <w:p w14:paraId="2BA09D5E" w14:textId="77777777" w:rsidR="00EE6D74" w:rsidRPr="005C76BB" w:rsidRDefault="00EE6D74" w:rsidP="00616348">
            <w:pPr>
              <w:rPr>
                <w:rFonts w:ascii="Century Gothic" w:hAnsi="Century Gothic"/>
                <w:sz w:val="24"/>
              </w:rPr>
            </w:pPr>
          </w:p>
        </w:tc>
      </w:tr>
      <w:tr w:rsidR="00EE6D74" w:rsidRPr="005C76BB" w14:paraId="5217FE81" w14:textId="77777777" w:rsidTr="52A7E650">
        <w:trPr>
          <w:gridAfter w:val="1"/>
          <w:wAfter w:w="18" w:type="dxa"/>
        </w:trPr>
        <w:tc>
          <w:tcPr>
            <w:tcW w:w="14598" w:type="dxa"/>
            <w:gridSpan w:val="12"/>
            <w:shd w:val="clear" w:color="auto" w:fill="E7E6E6" w:themeFill="background2"/>
          </w:tcPr>
          <w:p w14:paraId="672A053E" w14:textId="77777777" w:rsidR="00EE6D74" w:rsidRPr="005C76BB" w:rsidRDefault="00EE6D74" w:rsidP="005C76BB">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EE6D74" w:rsidRPr="005C76BB" w14:paraId="525AE73A" w14:textId="77777777" w:rsidTr="52A7E650">
        <w:trPr>
          <w:gridAfter w:val="1"/>
          <w:wAfter w:w="18" w:type="dxa"/>
        </w:trPr>
        <w:tc>
          <w:tcPr>
            <w:tcW w:w="14598" w:type="dxa"/>
            <w:gridSpan w:val="12"/>
          </w:tcPr>
          <w:p w14:paraId="7D8B72AD" w14:textId="4BABB411" w:rsidR="00EE6D74" w:rsidRPr="005C76BB" w:rsidRDefault="00EE6D74" w:rsidP="005C76BB">
            <w:pPr>
              <w:rPr>
                <w:rFonts w:ascii="Century Gothic" w:hAnsi="Century Gothic"/>
                <w:b/>
                <w:sz w:val="24"/>
              </w:rPr>
            </w:pPr>
            <w:r w:rsidRPr="005C76BB">
              <w:rPr>
                <w:rFonts w:ascii="Century Gothic" w:hAnsi="Century Gothic"/>
                <w:b/>
                <w:sz w:val="24"/>
              </w:rPr>
              <w:t>Barriers to Goal 2:</w:t>
            </w:r>
            <w:r w:rsidR="006E6797" w:rsidRPr="0002465B">
              <w:rPr>
                <w:rFonts w:ascii="Century Gothic" w:hAnsi="Century Gothic"/>
                <w:sz w:val="24"/>
              </w:rPr>
              <w:t xml:space="preserve"> </w:t>
            </w:r>
            <w:r w:rsidR="006E6797" w:rsidRPr="006E6797">
              <w:rPr>
                <w:rFonts w:ascii="Century Gothic" w:hAnsi="Century Gothic"/>
                <w:sz w:val="24"/>
                <w:szCs w:val="24"/>
              </w:rPr>
              <w:t>The lack of time, increased pressures and at home responsibilities, social media and overall comfort level.</w:t>
            </w:r>
          </w:p>
          <w:p w14:paraId="69BB528D" w14:textId="77777777" w:rsidR="00EE6D74" w:rsidRPr="005C76BB" w:rsidRDefault="00EE6D74" w:rsidP="005C76BB">
            <w:pPr>
              <w:rPr>
                <w:rFonts w:ascii="Century Gothic" w:hAnsi="Century Gothic"/>
              </w:rPr>
            </w:pPr>
          </w:p>
        </w:tc>
      </w:tr>
      <w:tr w:rsidR="00EE6D74" w:rsidRPr="005C76BB" w14:paraId="3B235228" w14:textId="77777777" w:rsidTr="52A7E650">
        <w:trPr>
          <w:gridAfter w:val="1"/>
          <w:wAfter w:w="18" w:type="dxa"/>
        </w:trPr>
        <w:tc>
          <w:tcPr>
            <w:tcW w:w="6205" w:type="dxa"/>
            <w:gridSpan w:val="5"/>
          </w:tcPr>
          <w:p w14:paraId="04658D84" w14:textId="77777777" w:rsidR="00EE6D74" w:rsidRPr="005C76BB" w:rsidRDefault="00EE6D74" w:rsidP="00616348">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393" w:type="dxa"/>
            <w:gridSpan w:val="7"/>
          </w:tcPr>
          <w:p w14:paraId="5A384105" w14:textId="25FA62AA" w:rsidR="00EE6D74" w:rsidRPr="005C76BB" w:rsidRDefault="00EE6D74" w:rsidP="00616348">
            <w:pPr>
              <w:rPr>
                <w:rFonts w:ascii="Century Gothic" w:hAnsi="Century Gothic"/>
                <w:sz w:val="24"/>
              </w:rPr>
            </w:pPr>
            <w:r w:rsidRPr="005C76BB">
              <w:rPr>
                <w:rFonts w:ascii="Century Gothic" w:hAnsi="Century Gothic"/>
                <w:b/>
                <w:sz w:val="24"/>
              </w:rPr>
              <w:t>Instructional Strategies:</w:t>
            </w:r>
            <w:r w:rsidR="006E6797" w:rsidRPr="0002465B">
              <w:rPr>
                <w:rFonts w:ascii="Century Gothic" w:hAnsi="Century Gothic"/>
                <w:sz w:val="24"/>
              </w:rPr>
              <w:t xml:space="preserve"> Use listening skills to identify the feelings and perspectives of others</w:t>
            </w:r>
            <w:r w:rsidR="006E6797">
              <w:rPr>
                <w:rFonts w:ascii="Century Gothic" w:hAnsi="Century Gothic"/>
                <w:sz w:val="24"/>
              </w:rPr>
              <w:t xml:space="preserve"> (Early elementary)</w:t>
            </w:r>
            <w:r w:rsidR="006E6797" w:rsidRPr="0002465B">
              <w:rPr>
                <w:rFonts w:ascii="Century Gothic" w:hAnsi="Century Gothic"/>
                <w:sz w:val="24"/>
              </w:rPr>
              <w:t>.  Describe the expressed feelings and perspectives of others</w:t>
            </w:r>
            <w:r w:rsidR="006E6797">
              <w:rPr>
                <w:rFonts w:ascii="Century Gothic" w:hAnsi="Century Gothic"/>
                <w:sz w:val="24"/>
              </w:rPr>
              <w:t xml:space="preserve"> (Upper elementary)</w:t>
            </w:r>
            <w:r w:rsidR="006E6797" w:rsidRPr="0002465B">
              <w:rPr>
                <w:rFonts w:ascii="Century Gothic" w:hAnsi="Century Gothic"/>
                <w:sz w:val="24"/>
              </w:rPr>
              <w:t>.</w:t>
            </w:r>
          </w:p>
        </w:tc>
      </w:tr>
      <w:tr w:rsidR="00EE6D74" w:rsidRPr="005C76BB" w14:paraId="11E2D934" w14:textId="77777777" w:rsidTr="52A7E650">
        <w:trPr>
          <w:gridAfter w:val="1"/>
          <w:wAfter w:w="18" w:type="dxa"/>
        </w:trPr>
        <w:tc>
          <w:tcPr>
            <w:tcW w:w="6205" w:type="dxa"/>
            <w:gridSpan w:val="5"/>
          </w:tcPr>
          <w:p w14:paraId="55138D3D" w14:textId="77777777" w:rsidR="00EE6D74" w:rsidRPr="005C76BB" w:rsidRDefault="00EE6D74" w:rsidP="00616348">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393" w:type="dxa"/>
            <w:gridSpan w:val="7"/>
          </w:tcPr>
          <w:p w14:paraId="7CA64646" w14:textId="573B26B6" w:rsidR="00EE6D74" w:rsidRPr="005C76BB" w:rsidRDefault="00EE6D74" w:rsidP="00616348">
            <w:pPr>
              <w:rPr>
                <w:rFonts w:ascii="Century Gothic" w:hAnsi="Century Gothic"/>
                <w:sz w:val="24"/>
              </w:rPr>
            </w:pPr>
            <w:r w:rsidRPr="005C76BB">
              <w:rPr>
                <w:rFonts w:ascii="Century Gothic" w:hAnsi="Century Gothic"/>
                <w:b/>
                <w:sz w:val="24"/>
              </w:rPr>
              <w:t>Instructional Strategies:</w:t>
            </w:r>
            <w:r w:rsidR="008F1D58">
              <w:rPr>
                <w:rFonts w:ascii="Century Gothic" w:hAnsi="Century Gothic"/>
                <w:b/>
                <w:sz w:val="24"/>
              </w:rPr>
              <w:t xml:space="preserve"> </w:t>
            </w:r>
            <w:r w:rsidR="008F1D58" w:rsidRPr="0002465B">
              <w:rPr>
                <w:rFonts w:ascii="Century Gothic" w:hAnsi="Century Gothic"/>
                <w:sz w:val="24"/>
              </w:rPr>
              <w:t>Describe positive qualities in others</w:t>
            </w:r>
            <w:r w:rsidR="008F1D58">
              <w:rPr>
                <w:rFonts w:ascii="Century Gothic" w:hAnsi="Century Gothic"/>
                <w:sz w:val="24"/>
              </w:rPr>
              <w:t xml:space="preserve"> (Early elementary)</w:t>
            </w:r>
            <w:r w:rsidR="008F1D58" w:rsidRPr="0002465B">
              <w:rPr>
                <w:rFonts w:ascii="Century Gothic" w:hAnsi="Century Gothic"/>
                <w:sz w:val="24"/>
              </w:rPr>
              <w:t>.  Demonstrate how to work effectively with those who are different from one</w:t>
            </w:r>
            <w:r w:rsidR="008F1D58">
              <w:rPr>
                <w:rFonts w:ascii="Century Gothic" w:hAnsi="Century Gothic"/>
                <w:sz w:val="24"/>
              </w:rPr>
              <w:t>-</w:t>
            </w:r>
            <w:r w:rsidR="008F1D58" w:rsidRPr="0002465B">
              <w:rPr>
                <w:rFonts w:ascii="Century Gothic" w:hAnsi="Century Gothic"/>
                <w:sz w:val="24"/>
              </w:rPr>
              <w:t>self</w:t>
            </w:r>
            <w:r w:rsidR="008F1D58">
              <w:rPr>
                <w:rFonts w:ascii="Century Gothic" w:hAnsi="Century Gothic"/>
                <w:sz w:val="24"/>
              </w:rPr>
              <w:t xml:space="preserve"> (Upper elementary)</w:t>
            </w:r>
            <w:r w:rsidR="008F1D58" w:rsidRPr="0002465B">
              <w:rPr>
                <w:rFonts w:ascii="Century Gothic" w:hAnsi="Century Gothic"/>
                <w:sz w:val="24"/>
              </w:rPr>
              <w:t>.</w:t>
            </w:r>
            <w:r w:rsidR="008F1D58">
              <w:rPr>
                <w:rFonts w:ascii="Century Gothic" w:hAnsi="Century Gothic"/>
                <w:sz w:val="24"/>
              </w:rPr>
              <w:t xml:space="preserve"> </w:t>
            </w:r>
          </w:p>
        </w:tc>
      </w:tr>
      <w:tr w:rsidR="00EE6D74" w:rsidRPr="005C76BB" w14:paraId="4FF39E5D" w14:textId="77777777" w:rsidTr="52A7E650">
        <w:trPr>
          <w:gridAfter w:val="1"/>
          <w:wAfter w:w="18" w:type="dxa"/>
        </w:trPr>
        <w:tc>
          <w:tcPr>
            <w:tcW w:w="6205" w:type="dxa"/>
            <w:gridSpan w:val="5"/>
          </w:tcPr>
          <w:p w14:paraId="46B3576A" w14:textId="77777777" w:rsidR="00EE6D74" w:rsidRPr="005C76BB" w:rsidRDefault="00EE6D74" w:rsidP="00616348">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393" w:type="dxa"/>
            <w:gridSpan w:val="7"/>
          </w:tcPr>
          <w:p w14:paraId="21623763" w14:textId="44ABE2E7" w:rsidR="00EE6D74" w:rsidRPr="008F1D58" w:rsidRDefault="00EE6D74" w:rsidP="00616348">
            <w:pPr>
              <w:rPr>
                <w:rFonts w:ascii="Century Gothic" w:hAnsi="Century Gothic"/>
                <w:b/>
                <w:sz w:val="24"/>
              </w:rPr>
            </w:pPr>
            <w:r w:rsidRPr="005C76BB">
              <w:rPr>
                <w:rFonts w:ascii="Century Gothic" w:hAnsi="Century Gothic"/>
                <w:b/>
                <w:sz w:val="24"/>
              </w:rPr>
              <w:t>Instructional Strategies:</w:t>
            </w:r>
            <w:r w:rsidR="008F1D58">
              <w:rPr>
                <w:rFonts w:ascii="Century Gothic" w:hAnsi="Century Gothic"/>
                <w:b/>
                <w:sz w:val="24"/>
              </w:rPr>
              <w:t xml:space="preserve"> </w:t>
            </w:r>
            <w:r w:rsidR="008F1D58" w:rsidRPr="0002465B">
              <w:rPr>
                <w:rFonts w:ascii="Century Gothic" w:hAnsi="Century Gothic"/>
                <w:sz w:val="24"/>
              </w:rPr>
              <w:t>Demonstrate appropriate social and classroom behavior</w:t>
            </w:r>
            <w:r w:rsidR="008F1D58">
              <w:rPr>
                <w:rFonts w:ascii="Century Gothic" w:hAnsi="Century Gothic"/>
                <w:sz w:val="24"/>
              </w:rPr>
              <w:t xml:space="preserve"> (Early elementary)</w:t>
            </w:r>
            <w:r w:rsidR="008F1D58" w:rsidRPr="0002465B">
              <w:rPr>
                <w:rFonts w:ascii="Century Gothic" w:hAnsi="Century Gothic"/>
                <w:sz w:val="24"/>
              </w:rPr>
              <w:t>.  Analyze ways to work effectively in groups</w:t>
            </w:r>
            <w:r w:rsidR="008F1D58">
              <w:rPr>
                <w:rFonts w:ascii="Century Gothic" w:hAnsi="Century Gothic"/>
                <w:sz w:val="24"/>
              </w:rPr>
              <w:t xml:space="preserve"> (Upper elementary)</w:t>
            </w:r>
            <w:r w:rsidR="008F1D58" w:rsidRPr="0002465B">
              <w:rPr>
                <w:rFonts w:ascii="Century Gothic" w:hAnsi="Century Gothic"/>
                <w:sz w:val="24"/>
              </w:rPr>
              <w:t>.</w:t>
            </w:r>
          </w:p>
        </w:tc>
      </w:tr>
      <w:tr w:rsidR="00EE6D74" w:rsidRPr="005C76BB" w14:paraId="471ABAFD" w14:textId="77777777" w:rsidTr="52A7E650">
        <w:trPr>
          <w:gridAfter w:val="1"/>
          <w:wAfter w:w="18" w:type="dxa"/>
        </w:trPr>
        <w:tc>
          <w:tcPr>
            <w:tcW w:w="6205" w:type="dxa"/>
            <w:gridSpan w:val="5"/>
          </w:tcPr>
          <w:p w14:paraId="500F47FA" w14:textId="77777777" w:rsidR="00EE6D74" w:rsidRPr="005C76BB" w:rsidRDefault="00EE6D74" w:rsidP="00616348">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393" w:type="dxa"/>
            <w:gridSpan w:val="7"/>
          </w:tcPr>
          <w:p w14:paraId="346FFBC6" w14:textId="60C0B003" w:rsidR="00EE6D74" w:rsidRPr="008F1D58" w:rsidRDefault="00EE6D74" w:rsidP="00616348">
            <w:pPr>
              <w:rPr>
                <w:rFonts w:ascii="Century Gothic" w:hAnsi="Century Gothic"/>
                <w:b/>
                <w:sz w:val="24"/>
              </w:rPr>
            </w:pPr>
            <w:r w:rsidRPr="005C76BB">
              <w:rPr>
                <w:rFonts w:ascii="Century Gothic" w:hAnsi="Century Gothic"/>
                <w:b/>
                <w:sz w:val="24"/>
              </w:rPr>
              <w:t>Instructional Strategies:</w:t>
            </w:r>
            <w:r w:rsidR="008F1D58">
              <w:rPr>
                <w:rFonts w:ascii="Century Gothic" w:hAnsi="Century Gothic"/>
                <w:b/>
                <w:sz w:val="24"/>
              </w:rPr>
              <w:t xml:space="preserve"> </w:t>
            </w:r>
            <w:r w:rsidR="008F1D58" w:rsidRPr="0002465B">
              <w:rPr>
                <w:rFonts w:ascii="Century Gothic" w:hAnsi="Century Gothic"/>
                <w:sz w:val="24"/>
              </w:rPr>
              <w:t>Identify approaches to resolving conflicts</w:t>
            </w:r>
            <w:r w:rsidR="008F1D58">
              <w:rPr>
                <w:rFonts w:ascii="Century Gothic" w:hAnsi="Century Gothic"/>
                <w:sz w:val="24"/>
              </w:rPr>
              <w:t xml:space="preserve"> (Early elementary)</w:t>
            </w:r>
            <w:r w:rsidR="008F1D58" w:rsidRPr="0002465B">
              <w:rPr>
                <w:rFonts w:ascii="Century Gothic" w:hAnsi="Century Gothic"/>
                <w:sz w:val="24"/>
              </w:rPr>
              <w:t>.  Apply constructive approaches in resolving</w:t>
            </w:r>
          </w:p>
        </w:tc>
      </w:tr>
      <w:tr w:rsidR="00EE6D74" w:rsidRPr="005C76BB" w14:paraId="5A114179" w14:textId="77777777" w:rsidTr="52A7E650">
        <w:trPr>
          <w:gridAfter w:val="1"/>
          <w:wAfter w:w="18" w:type="dxa"/>
        </w:trPr>
        <w:tc>
          <w:tcPr>
            <w:tcW w:w="14598" w:type="dxa"/>
            <w:gridSpan w:val="12"/>
            <w:shd w:val="clear" w:color="auto" w:fill="E7E6E6" w:themeFill="background2"/>
          </w:tcPr>
          <w:p w14:paraId="67845081" w14:textId="77777777" w:rsidR="00EE6D74" w:rsidRPr="005C76BB" w:rsidRDefault="00EE6D74" w:rsidP="005C76BB">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EE6D74" w:rsidRPr="005C76BB" w14:paraId="29E3AC9F" w14:textId="77777777" w:rsidTr="52A7E650">
        <w:trPr>
          <w:gridAfter w:val="1"/>
          <w:wAfter w:w="18" w:type="dxa"/>
        </w:trPr>
        <w:tc>
          <w:tcPr>
            <w:tcW w:w="14598" w:type="dxa"/>
            <w:gridSpan w:val="12"/>
          </w:tcPr>
          <w:p w14:paraId="6309AC47" w14:textId="01356E11" w:rsidR="00EE6D74" w:rsidRPr="005C76BB" w:rsidRDefault="00EE6D74" w:rsidP="005C76BB">
            <w:pPr>
              <w:rPr>
                <w:rFonts w:ascii="Century Gothic" w:hAnsi="Century Gothic"/>
                <w:b/>
                <w:sz w:val="24"/>
              </w:rPr>
            </w:pPr>
            <w:r w:rsidRPr="005C76BB">
              <w:rPr>
                <w:rFonts w:ascii="Century Gothic" w:hAnsi="Century Gothic"/>
                <w:b/>
                <w:sz w:val="24"/>
              </w:rPr>
              <w:t>Barriers to Goal 3:</w:t>
            </w:r>
            <w:r w:rsidR="008F1D58">
              <w:rPr>
                <w:rFonts w:ascii="Century Gothic" w:hAnsi="Century Gothic"/>
                <w:b/>
                <w:sz w:val="24"/>
              </w:rPr>
              <w:t xml:space="preserve"> </w:t>
            </w:r>
            <w:r w:rsidR="008F1D58" w:rsidRPr="00517205">
              <w:rPr>
                <w:rFonts w:ascii="Century Gothic" w:hAnsi="Century Gothic"/>
                <w:sz w:val="24"/>
              </w:rPr>
              <w:t xml:space="preserve">The lack of impulse control, peer </w:t>
            </w:r>
            <w:r w:rsidR="008F1D58">
              <w:rPr>
                <w:rFonts w:ascii="Century Gothic" w:hAnsi="Century Gothic"/>
                <w:sz w:val="24"/>
              </w:rPr>
              <w:t>pressure, not having the skill set</w:t>
            </w:r>
            <w:r w:rsidR="008F1D58" w:rsidRPr="00517205">
              <w:rPr>
                <w:rFonts w:ascii="Century Gothic" w:hAnsi="Century Gothic"/>
                <w:sz w:val="24"/>
              </w:rPr>
              <w:t xml:space="preserve"> to take ownership, and being self-centered</w:t>
            </w:r>
            <w:r w:rsidR="008F1D58">
              <w:rPr>
                <w:rFonts w:ascii="Century Gothic" w:hAnsi="Century Gothic"/>
                <w:sz w:val="24"/>
              </w:rPr>
              <w:t xml:space="preserve"> o self absorbed.</w:t>
            </w:r>
          </w:p>
          <w:p w14:paraId="0522FA29" w14:textId="77777777" w:rsidR="00EE6D74" w:rsidRPr="005C76BB" w:rsidRDefault="00EE6D74" w:rsidP="005C76BB">
            <w:pPr>
              <w:rPr>
                <w:rFonts w:ascii="Century Gothic" w:hAnsi="Century Gothic"/>
                <w:sz w:val="24"/>
              </w:rPr>
            </w:pPr>
          </w:p>
        </w:tc>
      </w:tr>
      <w:tr w:rsidR="00EE6D74" w:rsidRPr="005C76BB" w14:paraId="3DCC4A26" w14:textId="77777777" w:rsidTr="52A7E650">
        <w:trPr>
          <w:gridAfter w:val="1"/>
          <w:wAfter w:w="18" w:type="dxa"/>
        </w:trPr>
        <w:tc>
          <w:tcPr>
            <w:tcW w:w="6205" w:type="dxa"/>
            <w:gridSpan w:val="5"/>
          </w:tcPr>
          <w:p w14:paraId="1E620C4E" w14:textId="77777777" w:rsidR="00EE6D74" w:rsidRPr="005C76BB" w:rsidRDefault="00EE6D74" w:rsidP="00616348">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393" w:type="dxa"/>
            <w:gridSpan w:val="7"/>
          </w:tcPr>
          <w:p w14:paraId="4311674A" w14:textId="77777777" w:rsidR="008F1D58" w:rsidRPr="000E2DB9" w:rsidRDefault="00EE6D74" w:rsidP="008F1D58">
            <w:pPr>
              <w:rPr>
                <w:rFonts w:ascii="Century Gothic" w:hAnsi="Century Gothic"/>
                <w:sz w:val="24"/>
              </w:rPr>
            </w:pPr>
            <w:r w:rsidRPr="005C76BB">
              <w:rPr>
                <w:rFonts w:ascii="Century Gothic" w:hAnsi="Century Gothic"/>
                <w:b/>
                <w:sz w:val="24"/>
              </w:rPr>
              <w:t>Instructional Strategies:</w:t>
            </w:r>
            <w:r w:rsidR="008F1D58">
              <w:rPr>
                <w:rFonts w:ascii="Century Gothic" w:hAnsi="Century Gothic"/>
                <w:b/>
                <w:sz w:val="24"/>
              </w:rPr>
              <w:t xml:space="preserve"> </w:t>
            </w:r>
            <w:r w:rsidR="008F1D58" w:rsidRPr="000E2DB9">
              <w:rPr>
                <w:rFonts w:ascii="Century Gothic" w:hAnsi="Century Gothic"/>
                <w:sz w:val="24"/>
              </w:rPr>
              <w:t xml:space="preserve">Identify social norms and safety considerations that guide behavior (Early elementary). Demonstrate knowledge of </w:t>
            </w:r>
            <w:r w:rsidR="008F1D58" w:rsidRPr="000E2DB9">
              <w:rPr>
                <w:rFonts w:ascii="Century Gothic" w:hAnsi="Century Gothic"/>
                <w:sz w:val="24"/>
              </w:rPr>
              <w:lastRenderedPageBreak/>
              <w:t>how social nor</w:t>
            </w:r>
            <w:r w:rsidR="008F1D58">
              <w:rPr>
                <w:rFonts w:ascii="Century Gothic" w:hAnsi="Century Gothic"/>
                <w:sz w:val="24"/>
              </w:rPr>
              <w:t>ms affect decision-</w:t>
            </w:r>
            <w:r w:rsidR="008F1D58" w:rsidRPr="000E2DB9">
              <w:rPr>
                <w:rFonts w:ascii="Century Gothic" w:hAnsi="Century Gothic"/>
                <w:sz w:val="24"/>
              </w:rPr>
              <w:t>making and behavior (Upper elementary).</w:t>
            </w:r>
          </w:p>
          <w:p w14:paraId="327EDD2F" w14:textId="48B42C39" w:rsidR="00EE6D74" w:rsidRPr="005C76BB" w:rsidRDefault="00EE6D74" w:rsidP="00616348">
            <w:pPr>
              <w:rPr>
                <w:rFonts w:ascii="Century Gothic" w:hAnsi="Century Gothic"/>
                <w:b/>
                <w:sz w:val="24"/>
              </w:rPr>
            </w:pPr>
          </w:p>
          <w:p w14:paraId="47F82D8A" w14:textId="77777777" w:rsidR="00EE6D74" w:rsidRPr="005C76BB" w:rsidRDefault="00EE6D74" w:rsidP="00616348">
            <w:pPr>
              <w:rPr>
                <w:rFonts w:ascii="Century Gothic" w:hAnsi="Century Gothic"/>
                <w:sz w:val="24"/>
              </w:rPr>
            </w:pPr>
          </w:p>
          <w:p w14:paraId="16F7DC54" w14:textId="77777777" w:rsidR="00EE6D74" w:rsidRPr="005C76BB" w:rsidRDefault="00EE6D74" w:rsidP="00616348">
            <w:pPr>
              <w:rPr>
                <w:rFonts w:ascii="Century Gothic" w:hAnsi="Century Gothic"/>
                <w:sz w:val="24"/>
              </w:rPr>
            </w:pPr>
          </w:p>
        </w:tc>
      </w:tr>
      <w:tr w:rsidR="00EE6D74" w:rsidRPr="005C76BB" w14:paraId="4F28C6FC" w14:textId="77777777" w:rsidTr="52A7E650">
        <w:trPr>
          <w:gridAfter w:val="1"/>
          <w:wAfter w:w="18" w:type="dxa"/>
        </w:trPr>
        <w:tc>
          <w:tcPr>
            <w:tcW w:w="6205" w:type="dxa"/>
            <w:gridSpan w:val="5"/>
          </w:tcPr>
          <w:p w14:paraId="61456028" w14:textId="77777777" w:rsidR="00EE6D74" w:rsidRPr="005C76BB" w:rsidRDefault="00EE6D74" w:rsidP="00616348">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393" w:type="dxa"/>
            <w:gridSpan w:val="7"/>
          </w:tcPr>
          <w:p w14:paraId="3D86BBE4" w14:textId="2B682C35" w:rsidR="00EE6D74" w:rsidRPr="005C76BB" w:rsidRDefault="00EE6D74" w:rsidP="00616348">
            <w:pPr>
              <w:rPr>
                <w:rFonts w:ascii="Century Gothic" w:hAnsi="Century Gothic"/>
                <w:b/>
                <w:sz w:val="24"/>
              </w:rPr>
            </w:pPr>
            <w:r w:rsidRPr="005C76BB">
              <w:rPr>
                <w:rFonts w:ascii="Century Gothic" w:hAnsi="Century Gothic"/>
                <w:b/>
                <w:sz w:val="24"/>
              </w:rPr>
              <w:t>Instructional Strategies:</w:t>
            </w:r>
            <w:r w:rsidR="008F1D58">
              <w:rPr>
                <w:rFonts w:ascii="Century Gothic" w:hAnsi="Century Gothic"/>
                <w:b/>
                <w:sz w:val="24"/>
              </w:rPr>
              <w:t xml:space="preserve"> </w:t>
            </w:r>
            <w:r w:rsidR="008F1D58" w:rsidRPr="000E2DB9">
              <w:rPr>
                <w:rFonts w:ascii="Century Gothic" w:hAnsi="Century Gothic"/>
                <w:sz w:val="24"/>
              </w:rPr>
              <w:t>Make positive choices when interacting with students (Early elementary).  Generate alternative solutions and evaluate their consequences for a range of academic and social situation (Upper elementary).</w:t>
            </w:r>
          </w:p>
          <w:p w14:paraId="74E3001A" w14:textId="77777777" w:rsidR="00EE6D74" w:rsidRPr="005C76BB" w:rsidRDefault="00EE6D74" w:rsidP="00616348">
            <w:pPr>
              <w:rPr>
                <w:rFonts w:ascii="Century Gothic" w:hAnsi="Century Gothic"/>
                <w:b/>
                <w:sz w:val="24"/>
              </w:rPr>
            </w:pPr>
          </w:p>
          <w:p w14:paraId="4387E353" w14:textId="77777777" w:rsidR="00EE6D74" w:rsidRPr="005C76BB" w:rsidRDefault="00EE6D74" w:rsidP="00616348">
            <w:pPr>
              <w:rPr>
                <w:rFonts w:ascii="Century Gothic" w:hAnsi="Century Gothic"/>
                <w:sz w:val="24"/>
              </w:rPr>
            </w:pPr>
          </w:p>
        </w:tc>
      </w:tr>
      <w:tr w:rsidR="00EE6D74" w:rsidRPr="005C76BB" w14:paraId="5E6A10AB" w14:textId="77777777" w:rsidTr="52A7E650">
        <w:trPr>
          <w:gridAfter w:val="1"/>
          <w:wAfter w:w="18" w:type="dxa"/>
        </w:trPr>
        <w:tc>
          <w:tcPr>
            <w:tcW w:w="6205" w:type="dxa"/>
            <w:gridSpan w:val="5"/>
          </w:tcPr>
          <w:p w14:paraId="6A669799" w14:textId="77777777" w:rsidR="00EE6D74" w:rsidRPr="005C76BB" w:rsidRDefault="00EE6D74" w:rsidP="00616348">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393" w:type="dxa"/>
            <w:gridSpan w:val="7"/>
          </w:tcPr>
          <w:p w14:paraId="27435D96" w14:textId="0C9612D1" w:rsidR="00EE6D74" w:rsidRPr="008F1D58" w:rsidRDefault="00EE6D74" w:rsidP="00616348">
            <w:pPr>
              <w:rPr>
                <w:rFonts w:ascii="Century Gothic" w:hAnsi="Century Gothic"/>
                <w:b/>
                <w:sz w:val="24"/>
              </w:rPr>
            </w:pPr>
            <w:r w:rsidRPr="005C76BB">
              <w:rPr>
                <w:rFonts w:ascii="Century Gothic" w:hAnsi="Century Gothic"/>
                <w:b/>
                <w:sz w:val="24"/>
              </w:rPr>
              <w:t>Instructional Strategies:</w:t>
            </w:r>
            <w:r w:rsidR="008F1D58">
              <w:rPr>
                <w:rFonts w:ascii="Century Gothic" w:hAnsi="Century Gothic"/>
                <w:b/>
                <w:sz w:val="24"/>
              </w:rPr>
              <w:t xml:space="preserve"> </w:t>
            </w:r>
            <w:r w:rsidR="008F1D58" w:rsidRPr="000E2DB9">
              <w:rPr>
                <w:rFonts w:ascii="Century Gothic" w:hAnsi="Century Gothic"/>
                <w:sz w:val="24"/>
              </w:rPr>
              <w:t>Identify and perform roles that contribute to one’s family (Early elementary).  Identify and perform roles that contribute to one’s local community (Upper elementary)</w:t>
            </w:r>
            <w:r w:rsidR="008F1D58">
              <w:rPr>
                <w:rFonts w:ascii="Century Gothic" w:hAnsi="Century Gothic"/>
                <w:sz w:val="24"/>
              </w:rPr>
              <w:t>.</w:t>
            </w:r>
          </w:p>
        </w:tc>
      </w:tr>
    </w:tbl>
    <w:p w14:paraId="260E4D69" w14:textId="77777777" w:rsidR="0036007A" w:rsidRPr="005C76BB" w:rsidRDefault="0036007A" w:rsidP="0036007A">
      <w:pPr>
        <w:rPr>
          <w:rFonts w:ascii="Century Gothic" w:hAnsi="Century Gothic"/>
        </w:rPr>
      </w:pPr>
    </w:p>
    <w:sectPr w:rsidR="0036007A" w:rsidRPr="005C76BB" w:rsidSect="00573A47">
      <w:headerReference w:type="even" r:id="rId8"/>
      <w:headerReference w:type="default" r:id="rId9"/>
      <w:footerReference w:type="even" r:id="rId10"/>
      <w:footerReference w:type="default" r:id="rId11"/>
      <w:headerReference w:type="first" r:id="rId12"/>
      <w:footerReference w:type="first" r:id="rId13"/>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FCB36" w14:textId="77777777" w:rsidR="00CE6337" w:rsidRDefault="00CE6337" w:rsidP="0036007A">
      <w:pPr>
        <w:spacing w:after="0" w:line="240" w:lineRule="auto"/>
      </w:pPr>
      <w:r>
        <w:separator/>
      </w:r>
    </w:p>
  </w:endnote>
  <w:endnote w:type="continuationSeparator" w:id="0">
    <w:p w14:paraId="0EC859D0" w14:textId="77777777" w:rsidR="00CE6337" w:rsidRDefault="00CE6337"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ig Caslon">
    <w:charset w:val="00"/>
    <w:family w:val="auto"/>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C11E1" w14:textId="77777777" w:rsidR="004F3C8A" w:rsidRDefault="004F3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77777777" w:rsidR="004F3C8A" w:rsidRPr="00402ADF" w:rsidRDefault="004F3C8A" w:rsidP="005C76BB">
        <w:pPr>
          <w:pStyle w:val="Footer"/>
          <w:tabs>
            <w:tab w:val="clear" w:pos="4680"/>
            <w:tab w:val="clear" w:pos="9360"/>
            <w:tab w:val="right" w:pos="14220"/>
          </w:tabs>
          <w:rPr>
            <w:rFonts w:ascii="Century Gothic" w:hAnsi="Century Gothic"/>
            <w:b/>
            <w:sz w:val="20"/>
            <w:szCs w:val="20"/>
          </w:rPr>
        </w:pPr>
        <w:r w:rsidRPr="00402ADF">
          <w:rPr>
            <w:rFonts w:ascii="Century Gothic" w:hAnsi="Century Gothic"/>
            <w:b/>
            <w:sz w:val="20"/>
            <w:szCs w:val="20"/>
          </w:rPr>
          <w:t>© 2016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960421">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54E" w14:textId="77777777" w:rsidR="004F3C8A" w:rsidRDefault="004F3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8D9C1" w14:textId="77777777" w:rsidR="00CE6337" w:rsidRDefault="00CE6337" w:rsidP="0036007A">
      <w:pPr>
        <w:spacing w:after="0" w:line="240" w:lineRule="auto"/>
      </w:pPr>
      <w:r>
        <w:separator/>
      </w:r>
    </w:p>
  </w:footnote>
  <w:footnote w:type="continuationSeparator" w:id="0">
    <w:p w14:paraId="51BB0FF9" w14:textId="77777777" w:rsidR="00CE6337" w:rsidRDefault="00CE6337"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2782" w14:textId="77777777" w:rsidR="004F3C8A" w:rsidRDefault="004F3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3FAA" w14:textId="0624BE33" w:rsidR="004F3C8A" w:rsidRPr="00402ADF" w:rsidRDefault="004F3C8A" w:rsidP="0036007A">
    <w:pPr>
      <w:spacing w:after="0" w:line="240" w:lineRule="auto"/>
      <w:jc w:val="center"/>
      <w:rPr>
        <w:rFonts w:ascii="Century Gothic" w:hAnsi="Century Gothic"/>
        <w:b/>
        <w:color w:val="B62E04"/>
        <w:sz w:val="28"/>
        <w:szCs w:val="28"/>
      </w:rPr>
    </w:pPr>
    <w:r w:rsidRPr="00402ADF">
      <w:rPr>
        <w:rFonts w:ascii="Century Gothic" w:hAnsi="Century Gothic"/>
        <w:b/>
        <w:noProof/>
        <w:color w:val="B62E04"/>
        <w:sz w:val="28"/>
        <w:szCs w:val="28"/>
      </w:rPr>
      <w:drawing>
        <wp:anchor distT="0" distB="0" distL="114300" distR="114300" simplePos="0" relativeHeight="251660288" behindDoc="0" locked="0" layoutInCell="1" allowOverlap="1" wp14:anchorId="222780B5" wp14:editId="79E29A77">
          <wp:simplePos x="0" y="0"/>
          <wp:positionH relativeFrom="column">
            <wp:posOffset>7658100</wp:posOffset>
          </wp:positionH>
          <wp:positionV relativeFrom="paragraph">
            <wp:posOffset>-172720</wp:posOffset>
          </wp:positionV>
          <wp:extent cx="1059180" cy="1095375"/>
          <wp:effectExtent l="0" t="0" r="7620" b="0"/>
          <wp:wrapTight wrapText="bothSides">
            <wp:wrapPolygon edited="0">
              <wp:start x="8288" y="0"/>
              <wp:lineTo x="0" y="2003"/>
              <wp:lineTo x="0" y="12522"/>
              <wp:lineTo x="518" y="17030"/>
              <wp:lineTo x="7770" y="21037"/>
              <wp:lineTo x="9842" y="21037"/>
              <wp:lineTo x="13468" y="21037"/>
              <wp:lineTo x="14504" y="21037"/>
              <wp:lineTo x="20719" y="16529"/>
              <wp:lineTo x="21237" y="13523"/>
              <wp:lineTo x="21237" y="1002"/>
              <wp:lineTo x="12432" y="0"/>
              <wp:lineTo x="8288" y="0"/>
            </wp:wrapPolygon>
          </wp:wrapTight>
          <wp:docPr id="9" name="Picture 9" descr="DPI-Web-Logo_Circ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PI-Web-Logo_Circular.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9180" cy="1095375"/>
                  </a:xfrm>
                  <a:prstGeom prst="rect">
                    <a:avLst/>
                  </a:prstGeom>
                </pic:spPr>
              </pic:pic>
            </a:graphicData>
          </a:graphic>
          <wp14:sizeRelH relativeFrom="page">
            <wp14:pctWidth>0</wp14:pctWidth>
          </wp14:sizeRelH>
          <wp14:sizeRelV relativeFrom="page">
            <wp14:pctHeight>0</wp14:pctHeight>
          </wp14:sizeRelV>
        </wp:anchor>
      </w:drawing>
    </w:r>
    <w:r w:rsidRPr="00402ADF">
      <w:rPr>
        <w:rFonts w:ascii="Century Gothic" w:hAnsi="Century Gothic" w:cs="Big Caslon"/>
        <w:b/>
        <w:noProof/>
        <w:color w:val="B62E04"/>
        <w:sz w:val="28"/>
        <w:szCs w:val="28"/>
      </w:rPr>
      <w:drawing>
        <wp:anchor distT="0" distB="0" distL="114300" distR="114300" simplePos="0" relativeHeight="251659264" behindDoc="0" locked="0" layoutInCell="1" allowOverlap="1" wp14:anchorId="5CAAACDF" wp14:editId="4AA16A24">
          <wp:simplePos x="0" y="0"/>
          <wp:positionH relativeFrom="column">
            <wp:posOffset>228600</wp:posOffset>
          </wp:positionH>
          <wp:positionV relativeFrom="paragraph">
            <wp:posOffset>-58420</wp:posOffset>
          </wp:positionV>
          <wp:extent cx="1595755" cy="761365"/>
          <wp:effectExtent l="0" t="0" r="4445"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75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ADF">
      <w:rPr>
        <w:rFonts w:ascii="Century Gothic" w:hAnsi="Century Gothic"/>
        <w:b/>
        <w:color w:val="B62E04"/>
        <w:sz w:val="28"/>
        <w:szCs w:val="28"/>
      </w:rPr>
      <w:t xml:space="preserve">Broward County Public Schools </w:t>
    </w:r>
  </w:p>
  <w:p w14:paraId="57FE2104" w14:textId="77777777" w:rsidR="004F3C8A" w:rsidRPr="00402ADF" w:rsidRDefault="004F3C8A" w:rsidP="0036007A">
    <w:pPr>
      <w:spacing w:after="0" w:line="240" w:lineRule="auto"/>
      <w:jc w:val="center"/>
      <w:rPr>
        <w:rFonts w:ascii="Century Gothic" w:hAnsi="Century Gothic"/>
        <w:b/>
        <w:color w:val="B62E04"/>
        <w:sz w:val="28"/>
        <w:szCs w:val="28"/>
      </w:rPr>
    </w:pPr>
    <w:r w:rsidRPr="00402ADF">
      <w:rPr>
        <w:rFonts w:ascii="Century Gothic" w:hAnsi="Century Gothic"/>
        <w:b/>
        <w:color w:val="B62E04"/>
        <w:sz w:val="28"/>
        <w:szCs w:val="28"/>
      </w:rPr>
      <w:t xml:space="preserve">Social and Emotional Learning (SEL) </w:t>
    </w:r>
  </w:p>
  <w:p w14:paraId="4B458280" w14:textId="045A1E17" w:rsidR="004F3C8A" w:rsidRPr="00402ADF" w:rsidRDefault="004F3C8A" w:rsidP="0036007A">
    <w:pPr>
      <w:spacing w:after="0" w:line="240" w:lineRule="auto"/>
      <w:jc w:val="center"/>
      <w:rPr>
        <w:rFonts w:ascii="Century Gothic" w:hAnsi="Century Gothic"/>
        <w:b/>
        <w:color w:val="10819B"/>
        <w:sz w:val="40"/>
        <w:szCs w:val="28"/>
      </w:rPr>
    </w:pPr>
    <w:r w:rsidRPr="00402ADF">
      <w:rPr>
        <w:rFonts w:ascii="Century Gothic" w:hAnsi="Century Gothic"/>
        <w:b/>
        <w:color w:val="10819B"/>
        <w:sz w:val="40"/>
        <w:szCs w:val="28"/>
      </w:rPr>
      <w:t>School Action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84ED" w14:textId="77777777" w:rsidR="004F3C8A" w:rsidRDefault="004F3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641E"/>
    <w:multiLevelType w:val="hybridMultilevel"/>
    <w:tmpl w:val="36081CC6"/>
    <w:lvl w:ilvl="0" w:tplc="42FC0A90">
      <w:start w:val="2"/>
      <w:numFmt w:val="decimal"/>
      <w:lvlText w:val="%1."/>
      <w:lvlJc w:val="left"/>
      <w:pPr>
        <w:ind w:left="720" w:hanging="360"/>
      </w:pPr>
    </w:lvl>
    <w:lvl w:ilvl="1" w:tplc="8D1A90A2">
      <w:start w:val="1"/>
      <w:numFmt w:val="lowerLetter"/>
      <w:lvlText w:val="%2."/>
      <w:lvlJc w:val="left"/>
      <w:pPr>
        <w:ind w:left="1440" w:hanging="360"/>
      </w:pPr>
    </w:lvl>
    <w:lvl w:ilvl="2" w:tplc="F8D0C616">
      <w:start w:val="1"/>
      <w:numFmt w:val="lowerRoman"/>
      <w:lvlText w:val="%3."/>
      <w:lvlJc w:val="right"/>
      <w:pPr>
        <w:ind w:left="2160" w:hanging="180"/>
      </w:pPr>
    </w:lvl>
    <w:lvl w:ilvl="3" w:tplc="AC001814">
      <w:start w:val="1"/>
      <w:numFmt w:val="decimal"/>
      <w:lvlText w:val="%4."/>
      <w:lvlJc w:val="left"/>
      <w:pPr>
        <w:ind w:left="2880" w:hanging="360"/>
      </w:pPr>
    </w:lvl>
    <w:lvl w:ilvl="4" w:tplc="1E367E4C">
      <w:start w:val="1"/>
      <w:numFmt w:val="lowerLetter"/>
      <w:lvlText w:val="%5."/>
      <w:lvlJc w:val="left"/>
      <w:pPr>
        <w:ind w:left="3600" w:hanging="360"/>
      </w:pPr>
    </w:lvl>
    <w:lvl w:ilvl="5" w:tplc="AD60C962">
      <w:start w:val="1"/>
      <w:numFmt w:val="lowerRoman"/>
      <w:lvlText w:val="%6."/>
      <w:lvlJc w:val="right"/>
      <w:pPr>
        <w:ind w:left="4320" w:hanging="180"/>
      </w:pPr>
    </w:lvl>
    <w:lvl w:ilvl="6" w:tplc="4CAE0006">
      <w:start w:val="1"/>
      <w:numFmt w:val="decimal"/>
      <w:lvlText w:val="%7."/>
      <w:lvlJc w:val="left"/>
      <w:pPr>
        <w:ind w:left="5040" w:hanging="360"/>
      </w:pPr>
    </w:lvl>
    <w:lvl w:ilvl="7" w:tplc="5A028EAE">
      <w:start w:val="1"/>
      <w:numFmt w:val="lowerLetter"/>
      <w:lvlText w:val="%8."/>
      <w:lvlJc w:val="left"/>
      <w:pPr>
        <w:ind w:left="5760" w:hanging="360"/>
      </w:pPr>
    </w:lvl>
    <w:lvl w:ilvl="8" w:tplc="190C4342">
      <w:start w:val="1"/>
      <w:numFmt w:val="lowerRoman"/>
      <w:lvlText w:val="%9."/>
      <w:lvlJc w:val="right"/>
      <w:pPr>
        <w:ind w:left="6480" w:hanging="180"/>
      </w:pPr>
    </w:lvl>
  </w:abstractNum>
  <w:abstractNum w:abstractNumId="1" w15:restartNumberingAfterBreak="0">
    <w:nsid w:val="3C1E03CF"/>
    <w:multiLevelType w:val="hybridMultilevel"/>
    <w:tmpl w:val="A5D0CE32"/>
    <w:lvl w:ilvl="0" w:tplc="E368C2F6">
      <w:start w:val="2"/>
      <w:numFmt w:val="decimal"/>
      <w:lvlText w:val="%1."/>
      <w:lvlJc w:val="left"/>
      <w:pPr>
        <w:ind w:left="720" w:hanging="360"/>
      </w:pPr>
    </w:lvl>
    <w:lvl w:ilvl="1" w:tplc="ED5C9DE8">
      <w:start w:val="1"/>
      <w:numFmt w:val="lowerLetter"/>
      <w:lvlText w:val="%2."/>
      <w:lvlJc w:val="left"/>
      <w:pPr>
        <w:ind w:left="1440" w:hanging="360"/>
      </w:pPr>
    </w:lvl>
    <w:lvl w:ilvl="2" w:tplc="762251EC">
      <w:start w:val="1"/>
      <w:numFmt w:val="lowerRoman"/>
      <w:lvlText w:val="%3."/>
      <w:lvlJc w:val="right"/>
      <w:pPr>
        <w:ind w:left="2160" w:hanging="180"/>
      </w:pPr>
    </w:lvl>
    <w:lvl w:ilvl="3" w:tplc="421A33F0">
      <w:start w:val="1"/>
      <w:numFmt w:val="decimal"/>
      <w:lvlText w:val="%4."/>
      <w:lvlJc w:val="left"/>
      <w:pPr>
        <w:ind w:left="2880" w:hanging="360"/>
      </w:pPr>
    </w:lvl>
    <w:lvl w:ilvl="4" w:tplc="C4BA9618">
      <w:start w:val="1"/>
      <w:numFmt w:val="lowerLetter"/>
      <w:lvlText w:val="%5."/>
      <w:lvlJc w:val="left"/>
      <w:pPr>
        <w:ind w:left="3600" w:hanging="360"/>
      </w:pPr>
    </w:lvl>
    <w:lvl w:ilvl="5" w:tplc="B82E4A00">
      <w:start w:val="1"/>
      <w:numFmt w:val="lowerRoman"/>
      <w:lvlText w:val="%6."/>
      <w:lvlJc w:val="right"/>
      <w:pPr>
        <w:ind w:left="4320" w:hanging="180"/>
      </w:pPr>
    </w:lvl>
    <w:lvl w:ilvl="6" w:tplc="53788278">
      <w:start w:val="1"/>
      <w:numFmt w:val="decimal"/>
      <w:lvlText w:val="%7."/>
      <w:lvlJc w:val="left"/>
      <w:pPr>
        <w:ind w:left="5040" w:hanging="360"/>
      </w:pPr>
    </w:lvl>
    <w:lvl w:ilvl="7" w:tplc="D214F554">
      <w:start w:val="1"/>
      <w:numFmt w:val="lowerLetter"/>
      <w:lvlText w:val="%8."/>
      <w:lvlJc w:val="left"/>
      <w:pPr>
        <w:ind w:left="5760" w:hanging="360"/>
      </w:pPr>
    </w:lvl>
    <w:lvl w:ilvl="8" w:tplc="1D7218B2">
      <w:start w:val="1"/>
      <w:numFmt w:val="lowerRoman"/>
      <w:lvlText w:val="%9."/>
      <w:lvlJc w:val="right"/>
      <w:pPr>
        <w:ind w:left="6480" w:hanging="180"/>
      </w:pPr>
    </w:lvl>
  </w:abstractNum>
  <w:abstractNum w:abstractNumId="2" w15:restartNumberingAfterBreak="0">
    <w:nsid w:val="3C5432A2"/>
    <w:multiLevelType w:val="hybridMultilevel"/>
    <w:tmpl w:val="618CA252"/>
    <w:lvl w:ilvl="0" w:tplc="BAF253A8">
      <w:start w:val="4"/>
      <w:numFmt w:val="decimal"/>
      <w:lvlText w:val="%1."/>
      <w:lvlJc w:val="left"/>
      <w:pPr>
        <w:ind w:left="720" w:hanging="360"/>
      </w:pPr>
    </w:lvl>
    <w:lvl w:ilvl="1" w:tplc="E710D52E">
      <w:start w:val="1"/>
      <w:numFmt w:val="lowerLetter"/>
      <w:lvlText w:val="%2."/>
      <w:lvlJc w:val="left"/>
      <w:pPr>
        <w:ind w:left="1440" w:hanging="360"/>
      </w:pPr>
    </w:lvl>
    <w:lvl w:ilvl="2" w:tplc="D31A22BA">
      <w:start w:val="1"/>
      <w:numFmt w:val="lowerRoman"/>
      <w:lvlText w:val="%3."/>
      <w:lvlJc w:val="right"/>
      <w:pPr>
        <w:ind w:left="2160" w:hanging="180"/>
      </w:pPr>
    </w:lvl>
    <w:lvl w:ilvl="3" w:tplc="8EA02AF8">
      <w:start w:val="1"/>
      <w:numFmt w:val="decimal"/>
      <w:lvlText w:val="%4."/>
      <w:lvlJc w:val="left"/>
      <w:pPr>
        <w:ind w:left="2880" w:hanging="360"/>
      </w:pPr>
    </w:lvl>
    <w:lvl w:ilvl="4" w:tplc="B1C69C8E">
      <w:start w:val="1"/>
      <w:numFmt w:val="lowerLetter"/>
      <w:lvlText w:val="%5."/>
      <w:lvlJc w:val="left"/>
      <w:pPr>
        <w:ind w:left="3600" w:hanging="360"/>
      </w:pPr>
    </w:lvl>
    <w:lvl w:ilvl="5" w:tplc="9DDC7BC4">
      <w:start w:val="1"/>
      <w:numFmt w:val="lowerRoman"/>
      <w:lvlText w:val="%6."/>
      <w:lvlJc w:val="right"/>
      <w:pPr>
        <w:ind w:left="4320" w:hanging="180"/>
      </w:pPr>
    </w:lvl>
    <w:lvl w:ilvl="6" w:tplc="A56EDE24">
      <w:start w:val="1"/>
      <w:numFmt w:val="decimal"/>
      <w:lvlText w:val="%7."/>
      <w:lvlJc w:val="left"/>
      <w:pPr>
        <w:ind w:left="5040" w:hanging="360"/>
      </w:pPr>
    </w:lvl>
    <w:lvl w:ilvl="7" w:tplc="9E021C76">
      <w:start w:val="1"/>
      <w:numFmt w:val="lowerLetter"/>
      <w:lvlText w:val="%8."/>
      <w:lvlJc w:val="left"/>
      <w:pPr>
        <w:ind w:left="5760" w:hanging="360"/>
      </w:pPr>
    </w:lvl>
    <w:lvl w:ilvl="8" w:tplc="3198F2A8">
      <w:start w:val="1"/>
      <w:numFmt w:val="lowerRoman"/>
      <w:lvlText w:val="%9."/>
      <w:lvlJc w:val="right"/>
      <w:pPr>
        <w:ind w:left="6480" w:hanging="180"/>
      </w:pPr>
    </w:lvl>
  </w:abstractNum>
  <w:abstractNum w:abstractNumId="3" w15:restartNumberingAfterBreak="0">
    <w:nsid w:val="4D951A29"/>
    <w:multiLevelType w:val="hybridMultilevel"/>
    <w:tmpl w:val="2E328BB0"/>
    <w:lvl w:ilvl="0" w:tplc="6A1051CA">
      <w:start w:val="1"/>
      <w:numFmt w:val="decimal"/>
      <w:lvlText w:val="%1."/>
      <w:lvlJc w:val="left"/>
      <w:pPr>
        <w:ind w:left="720" w:hanging="360"/>
      </w:pPr>
      <w:rPr>
        <w:rFonts w:ascii="Century Gothic" w:eastAsiaTheme="minorHAnsi" w:hAnsi="Century Gothic"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90078"/>
    <w:multiLevelType w:val="hybridMultilevel"/>
    <w:tmpl w:val="3B8E2594"/>
    <w:lvl w:ilvl="0" w:tplc="EB28F056">
      <w:start w:val="3"/>
      <w:numFmt w:val="decimal"/>
      <w:lvlText w:val="%1."/>
      <w:lvlJc w:val="left"/>
      <w:pPr>
        <w:ind w:left="720" w:hanging="360"/>
      </w:pPr>
    </w:lvl>
    <w:lvl w:ilvl="1" w:tplc="923ECDC8">
      <w:start w:val="1"/>
      <w:numFmt w:val="lowerLetter"/>
      <w:lvlText w:val="%2."/>
      <w:lvlJc w:val="left"/>
      <w:pPr>
        <w:ind w:left="1440" w:hanging="360"/>
      </w:pPr>
    </w:lvl>
    <w:lvl w:ilvl="2" w:tplc="FB605410">
      <w:start w:val="1"/>
      <w:numFmt w:val="lowerRoman"/>
      <w:lvlText w:val="%3."/>
      <w:lvlJc w:val="right"/>
      <w:pPr>
        <w:ind w:left="2160" w:hanging="180"/>
      </w:pPr>
    </w:lvl>
    <w:lvl w:ilvl="3" w:tplc="46F0BAFC">
      <w:start w:val="1"/>
      <w:numFmt w:val="decimal"/>
      <w:lvlText w:val="%4."/>
      <w:lvlJc w:val="left"/>
      <w:pPr>
        <w:ind w:left="2880" w:hanging="360"/>
      </w:pPr>
    </w:lvl>
    <w:lvl w:ilvl="4" w:tplc="02CEDDD8">
      <w:start w:val="1"/>
      <w:numFmt w:val="lowerLetter"/>
      <w:lvlText w:val="%5."/>
      <w:lvlJc w:val="left"/>
      <w:pPr>
        <w:ind w:left="3600" w:hanging="360"/>
      </w:pPr>
    </w:lvl>
    <w:lvl w:ilvl="5" w:tplc="358EFCC8">
      <w:start w:val="1"/>
      <w:numFmt w:val="lowerRoman"/>
      <w:lvlText w:val="%6."/>
      <w:lvlJc w:val="right"/>
      <w:pPr>
        <w:ind w:left="4320" w:hanging="180"/>
      </w:pPr>
    </w:lvl>
    <w:lvl w:ilvl="6" w:tplc="35AA0E90">
      <w:start w:val="1"/>
      <w:numFmt w:val="decimal"/>
      <w:lvlText w:val="%7."/>
      <w:lvlJc w:val="left"/>
      <w:pPr>
        <w:ind w:left="5040" w:hanging="360"/>
      </w:pPr>
    </w:lvl>
    <w:lvl w:ilvl="7" w:tplc="2A2AD434">
      <w:start w:val="1"/>
      <w:numFmt w:val="lowerLetter"/>
      <w:lvlText w:val="%8."/>
      <w:lvlJc w:val="left"/>
      <w:pPr>
        <w:ind w:left="5760" w:hanging="360"/>
      </w:pPr>
    </w:lvl>
    <w:lvl w:ilvl="8" w:tplc="4EE066BA">
      <w:start w:val="1"/>
      <w:numFmt w:val="lowerRoman"/>
      <w:lvlText w:val="%9."/>
      <w:lvlJc w:val="right"/>
      <w:pPr>
        <w:ind w:left="6480" w:hanging="180"/>
      </w:pPr>
    </w:lvl>
  </w:abstractNum>
  <w:abstractNum w:abstractNumId="5" w15:restartNumberingAfterBreak="0">
    <w:nsid w:val="5D5836A0"/>
    <w:multiLevelType w:val="hybridMultilevel"/>
    <w:tmpl w:val="9E3284D4"/>
    <w:lvl w:ilvl="0" w:tplc="1966B77C">
      <w:start w:val="1"/>
      <w:numFmt w:val="decimal"/>
      <w:lvlText w:val="%1."/>
      <w:lvlJc w:val="left"/>
      <w:pPr>
        <w:ind w:left="720" w:hanging="360"/>
      </w:pPr>
    </w:lvl>
    <w:lvl w:ilvl="1" w:tplc="A49EAA46">
      <w:start w:val="1"/>
      <w:numFmt w:val="lowerLetter"/>
      <w:lvlText w:val="%2."/>
      <w:lvlJc w:val="left"/>
      <w:pPr>
        <w:ind w:left="1440" w:hanging="360"/>
      </w:pPr>
    </w:lvl>
    <w:lvl w:ilvl="2" w:tplc="C11CFBB8">
      <w:start w:val="1"/>
      <w:numFmt w:val="lowerRoman"/>
      <w:lvlText w:val="%3."/>
      <w:lvlJc w:val="right"/>
      <w:pPr>
        <w:ind w:left="2160" w:hanging="180"/>
      </w:pPr>
    </w:lvl>
    <w:lvl w:ilvl="3" w:tplc="78082A8C">
      <w:start w:val="1"/>
      <w:numFmt w:val="decimal"/>
      <w:lvlText w:val="%4."/>
      <w:lvlJc w:val="left"/>
      <w:pPr>
        <w:ind w:left="2880" w:hanging="360"/>
      </w:pPr>
    </w:lvl>
    <w:lvl w:ilvl="4" w:tplc="AB602942">
      <w:start w:val="1"/>
      <w:numFmt w:val="lowerLetter"/>
      <w:lvlText w:val="%5."/>
      <w:lvlJc w:val="left"/>
      <w:pPr>
        <w:ind w:left="3600" w:hanging="360"/>
      </w:pPr>
    </w:lvl>
    <w:lvl w:ilvl="5" w:tplc="2788FDA0">
      <w:start w:val="1"/>
      <w:numFmt w:val="lowerRoman"/>
      <w:lvlText w:val="%6."/>
      <w:lvlJc w:val="right"/>
      <w:pPr>
        <w:ind w:left="4320" w:hanging="180"/>
      </w:pPr>
    </w:lvl>
    <w:lvl w:ilvl="6" w:tplc="9BF6A104">
      <w:start w:val="1"/>
      <w:numFmt w:val="decimal"/>
      <w:lvlText w:val="%7."/>
      <w:lvlJc w:val="left"/>
      <w:pPr>
        <w:ind w:left="5040" w:hanging="360"/>
      </w:pPr>
    </w:lvl>
    <w:lvl w:ilvl="7" w:tplc="8804A74E">
      <w:start w:val="1"/>
      <w:numFmt w:val="lowerLetter"/>
      <w:lvlText w:val="%8."/>
      <w:lvlJc w:val="left"/>
      <w:pPr>
        <w:ind w:left="5760" w:hanging="360"/>
      </w:pPr>
    </w:lvl>
    <w:lvl w:ilvl="8" w:tplc="C51C4ADA">
      <w:start w:val="1"/>
      <w:numFmt w:val="lowerRoman"/>
      <w:lvlText w:val="%9."/>
      <w:lvlJc w:val="right"/>
      <w:pPr>
        <w:ind w:left="6480" w:hanging="180"/>
      </w:pPr>
    </w:lvl>
  </w:abstractNum>
  <w:abstractNum w:abstractNumId="6" w15:restartNumberingAfterBreak="0">
    <w:nsid w:val="6E573BFC"/>
    <w:multiLevelType w:val="hybridMultilevel"/>
    <w:tmpl w:val="E920ED26"/>
    <w:lvl w:ilvl="0" w:tplc="4BBAAF6A">
      <w:start w:val="1"/>
      <w:numFmt w:val="decimal"/>
      <w:lvlText w:val="%1."/>
      <w:lvlJc w:val="left"/>
      <w:pPr>
        <w:ind w:left="720" w:hanging="360"/>
      </w:pPr>
    </w:lvl>
    <w:lvl w:ilvl="1" w:tplc="08CCB66A">
      <w:start w:val="1"/>
      <w:numFmt w:val="lowerLetter"/>
      <w:lvlText w:val="%2."/>
      <w:lvlJc w:val="left"/>
      <w:pPr>
        <w:ind w:left="1440" w:hanging="360"/>
      </w:pPr>
    </w:lvl>
    <w:lvl w:ilvl="2" w:tplc="A40286F2">
      <w:start w:val="1"/>
      <w:numFmt w:val="lowerRoman"/>
      <w:lvlText w:val="%3."/>
      <w:lvlJc w:val="right"/>
      <w:pPr>
        <w:ind w:left="2160" w:hanging="180"/>
      </w:pPr>
    </w:lvl>
    <w:lvl w:ilvl="3" w:tplc="8FD43C44">
      <w:start w:val="1"/>
      <w:numFmt w:val="decimal"/>
      <w:lvlText w:val="%4."/>
      <w:lvlJc w:val="left"/>
      <w:pPr>
        <w:ind w:left="2880" w:hanging="360"/>
      </w:pPr>
    </w:lvl>
    <w:lvl w:ilvl="4" w:tplc="7BFE48A2">
      <w:start w:val="1"/>
      <w:numFmt w:val="lowerLetter"/>
      <w:lvlText w:val="%5."/>
      <w:lvlJc w:val="left"/>
      <w:pPr>
        <w:ind w:left="3600" w:hanging="360"/>
      </w:pPr>
    </w:lvl>
    <w:lvl w:ilvl="5" w:tplc="CA9AEC02">
      <w:start w:val="1"/>
      <w:numFmt w:val="lowerRoman"/>
      <w:lvlText w:val="%6."/>
      <w:lvlJc w:val="right"/>
      <w:pPr>
        <w:ind w:left="4320" w:hanging="180"/>
      </w:pPr>
    </w:lvl>
    <w:lvl w:ilvl="6" w:tplc="9CFE670C">
      <w:start w:val="1"/>
      <w:numFmt w:val="decimal"/>
      <w:lvlText w:val="%7."/>
      <w:lvlJc w:val="left"/>
      <w:pPr>
        <w:ind w:left="5040" w:hanging="360"/>
      </w:pPr>
    </w:lvl>
    <w:lvl w:ilvl="7" w:tplc="B5B214D4">
      <w:start w:val="1"/>
      <w:numFmt w:val="lowerLetter"/>
      <w:lvlText w:val="%8."/>
      <w:lvlJc w:val="left"/>
      <w:pPr>
        <w:ind w:left="5760" w:hanging="360"/>
      </w:pPr>
    </w:lvl>
    <w:lvl w:ilvl="8" w:tplc="70586E62">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4F27"/>
    <w:rsid w:val="0010459B"/>
    <w:rsid w:val="001676CF"/>
    <w:rsid w:val="001A0383"/>
    <w:rsid w:val="001A39E4"/>
    <w:rsid w:val="00237BBE"/>
    <w:rsid w:val="00253CAF"/>
    <w:rsid w:val="00254AC3"/>
    <w:rsid w:val="00331544"/>
    <w:rsid w:val="0033304F"/>
    <w:rsid w:val="00342CF1"/>
    <w:rsid w:val="0036007A"/>
    <w:rsid w:val="003614CC"/>
    <w:rsid w:val="00365B91"/>
    <w:rsid w:val="00402ADF"/>
    <w:rsid w:val="00415041"/>
    <w:rsid w:val="0042332E"/>
    <w:rsid w:val="00483690"/>
    <w:rsid w:val="00490F0E"/>
    <w:rsid w:val="004A2457"/>
    <w:rsid w:val="004F3C8A"/>
    <w:rsid w:val="005001BB"/>
    <w:rsid w:val="005406AD"/>
    <w:rsid w:val="00573A47"/>
    <w:rsid w:val="005A1B01"/>
    <w:rsid w:val="005B15B4"/>
    <w:rsid w:val="005C76BB"/>
    <w:rsid w:val="005D4A75"/>
    <w:rsid w:val="005F6DFB"/>
    <w:rsid w:val="00616348"/>
    <w:rsid w:val="00636BBC"/>
    <w:rsid w:val="006462E1"/>
    <w:rsid w:val="00651698"/>
    <w:rsid w:val="0068671F"/>
    <w:rsid w:val="0069140A"/>
    <w:rsid w:val="006D1041"/>
    <w:rsid w:val="006E6797"/>
    <w:rsid w:val="00734DEA"/>
    <w:rsid w:val="00745ADA"/>
    <w:rsid w:val="007A6C10"/>
    <w:rsid w:val="007B56BB"/>
    <w:rsid w:val="008F1D58"/>
    <w:rsid w:val="008F7257"/>
    <w:rsid w:val="00960421"/>
    <w:rsid w:val="009B4E89"/>
    <w:rsid w:val="009E702B"/>
    <w:rsid w:val="009F78E1"/>
    <w:rsid w:val="00A32503"/>
    <w:rsid w:val="00A474D5"/>
    <w:rsid w:val="00A97058"/>
    <w:rsid w:val="00AA52FA"/>
    <w:rsid w:val="00AF61C3"/>
    <w:rsid w:val="00B51976"/>
    <w:rsid w:val="00B66BE0"/>
    <w:rsid w:val="00B70D6E"/>
    <w:rsid w:val="00C079CE"/>
    <w:rsid w:val="00C2719B"/>
    <w:rsid w:val="00C34A5B"/>
    <w:rsid w:val="00CC085F"/>
    <w:rsid w:val="00CE6337"/>
    <w:rsid w:val="00D3798F"/>
    <w:rsid w:val="00D65D1E"/>
    <w:rsid w:val="00EC5CC0"/>
    <w:rsid w:val="00EE2964"/>
    <w:rsid w:val="00EE6D74"/>
    <w:rsid w:val="00F25107"/>
    <w:rsid w:val="00F72AE7"/>
    <w:rsid w:val="00F94F94"/>
    <w:rsid w:val="00FC05D1"/>
    <w:rsid w:val="00FD56C5"/>
    <w:rsid w:val="00FD5CF9"/>
    <w:rsid w:val="52A7E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B834BF7D-E379-435E-AA80-4CF7BA17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5A6C-E87E-4F2A-AF2B-7D201082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Theon A. Eames</cp:lastModifiedBy>
  <cp:revision>2</cp:revision>
  <cp:lastPrinted>2016-09-06T20:18:00Z</cp:lastPrinted>
  <dcterms:created xsi:type="dcterms:W3CDTF">2018-11-07T19:05:00Z</dcterms:created>
  <dcterms:modified xsi:type="dcterms:W3CDTF">2018-11-07T19:05:00Z</dcterms:modified>
</cp:coreProperties>
</file>