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6FCA" w14:textId="3BE005C5" w:rsidR="00CF5756" w:rsidRDefault="00CF5756" w:rsidP="006D2B7B">
      <w:pPr>
        <w:jc w:val="center"/>
        <w:rPr>
          <w:rFonts w:asciiTheme="majorHAnsi" w:hAnsiTheme="majorHAnsi"/>
          <w:b/>
          <w:sz w:val="40"/>
          <w:szCs w:val="40"/>
        </w:rPr>
      </w:pPr>
      <w:r w:rsidRPr="00F75E4F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  <w:r w:rsidR="00A64335">
        <w:rPr>
          <w:rFonts w:asciiTheme="majorHAnsi" w:hAnsiTheme="majorHAnsi"/>
          <w:b/>
          <w:sz w:val="40"/>
          <w:szCs w:val="40"/>
        </w:rPr>
        <w:t>2019</w:t>
      </w:r>
    </w:p>
    <w:p w14:paraId="59185C91" w14:textId="77777777" w:rsidR="00CF5756" w:rsidRPr="00F75E4F" w:rsidRDefault="00CF5756" w:rsidP="00F75E4F">
      <w:pPr>
        <w:jc w:val="both"/>
        <w:rPr>
          <w:b/>
          <w:color w:val="000000"/>
          <w:sz w:val="24"/>
          <w:szCs w:val="24"/>
        </w:rPr>
      </w:pPr>
      <w:r w:rsidRPr="00F75E4F">
        <w:rPr>
          <w:rFonts w:asciiTheme="majorHAnsi" w:hAnsiTheme="majorHAnsi"/>
          <w:b/>
          <w:i/>
          <w:sz w:val="24"/>
          <w:szCs w:val="24"/>
          <w:u w:val="single"/>
        </w:rPr>
        <w:t>Directions for School Leadership Team:</w:t>
      </w:r>
      <w:r w:rsidRPr="00F75E4F">
        <w:rPr>
          <w:rFonts w:asciiTheme="majorHAnsi" w:hAnsiTheme="majorHAnsi"/>
          <w:b/>
          <w:sz w:val="24"/>
          <w:szCs w:val="24"/>
        </w:rPr>
        <w:t xml:space="preserve">  </w:t>
      </w:r>
      <w:r w:rsidRPr="00F75E4F">
        <w:rPr>
          <w:rFonts w:asciiTheme="majorHAnsi" w:hAnsiTheme="majorHAnsi"/>
          <w:sz w:val="24"/>
          <w:szCs w:val="24"/>
        </w:rPr>
        <w:t xml:space="preserve">As part of the </w:t>
      </w:r>
      <w:r w:rsidR="00F75E4F" w:rsidRPr="00F75E4F">
        <w:rPr>
          <w:rFonts w:asciiTheme="majorHAnsi" w:hAnsiTheme="majorHAnsi"/>
          <w:sz w:val="24"/>
          <w:szCs w:val="24"/>
        </w:rPr>
        <w:t xml:space="preserve">School Improvement Process, schools are asked to </w:t>
      </w:r>
      <w:r w:rsidRPr="00F75E4F">
        <w:rPr>
          <w:rFonts w:asciiTheme="majorHAnsi" w:hAnsiTheme="majorHAnsi"/>
          <w:sz w:val="24"/>
          <w:szCs w:val="24"/>
        </w:rPr>
        <w:t xml:space="preserve">engage in collaborative conversation </w:t>
      </w:r>
      <w:r w:rsidR="00F75E4F" w:rsidRPr="00F75E4F">
        <w:rPr>
          <w:rFonts w:asciiTheme="majorHAnsi" w:hAnsiTheme="majorHAnsi"/>
          <w:sz w:val="24"/>
          <w:szCs w:val="24"/>
        </w:rPr>
        <w:t xml:space="preserve">with all stakeholders to complete the </w:t>
      </w:r>
      <w:r w:rsidRPr="00F75E4F">
        <w:rPr>
          <w:rFonts w:asciiTheme="majorHAnsi" w:hAnsiTheme="majorHAnsi"/>
          <w:sz w:val="24"/>
          <w:szCs w:val="24"/>
        </w:rPr>
        <w:t>Mid</w:t>
      </w:r>
      <w:r w:rsidR="00F75E4F" w:rsidRPr="00F75E4F">
        <w:rPr>
          <w:rFonts w:asciiTheme="majorHAnsi" w:hAnsiTheme="majorHAnsi"/>
          <w:sz w:val="24"/>
          <w:szCs w:val="24"/>
        </w:rPr>
        <w:t>-</w:t>
      </w:r>
      <w:r w:rsidRPr="00F75E4F">
        <w:rPr>
          <w:rFonts w:asciiTheme="majorHAnsi" w:hAnsiTheme="majorHAnsi"/>
          <w:sz w:val="24"/>
          <w:szCs w:val="24"/>
        </w:rPr>
        <w:t>Year School Improvement Reflection</w:t>
      </w:r>
      <w:r w:rsidR="00F75E4F" w:rsidRPr="00F75E4F">
        <w:rPr>
          <w:rFonts w:asciiTheme="majorHAnsi" w:hAnsiTheme="majorHAnsi"/>
          <w:sz w:val="24"/>
          <w:szCs w:val="24"/>
        </w:rPr>
        <w:t>.  After reviewing the document with SAC, the reflection needs to be uploaded to the SAC upload section of the SIP</w:t>
      </w:r>
      <w:r w:rsidR="00F75E4F" w:rsidRPr="00F75E4F">
        <w:rPr>
          <w:rFonts w:asciiTheme="majorHAnsi" w:hAnsiTheme="majorHAnsi"/>
          <w:b/>
          <w:sz w:val="24"/>
          <w:szCs w:val="24"/>
        </w:rPr>
        <w:t xml:space="preserve">.  </w:t>
      </w:r>
      <w:r w:rsidR="00F75E4F" w:rsidRPr="00F75E4F">
        <w:rPr>
          <w:b/>
          <w:color w:val="000000"/>
          <w:sz w:val="24"/>
          <w:szCs w:val="24"/>
        </w:rPr>
        <w:t>DA Schools must enter information in the FLDOE SIP located of Florida CIMS.</w:t>
      </w:r>
    </w:p>
    <w:p w14:paraId="16A40BC2" w14:textId="77777777" w:rsidR="00F75E4F" w:rsidRPr="00F75E4F" w:rsidRDefault="00F75E4F" w:rsidP="00F75E4F">
      <w:pPr>
        <w:jc w:val="both"/>
        <w:rPr>
          <w:rFonts w:asciiTheme="majorHAnsi" w:hAnsiTheme="majorHAnsi"/>
          <w:b/>
          <w:sz w:val="16"/>
          <w:szCs w:val="16"/>
        </w:rPr>
      </w:pPr>
    </w:p>
    <w:p w14:paraId="2E63C63A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1.  Has your school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 xml:space="preserve">made progress </w:t>
      </w:r>
      <w:r w:rsidRPr="00F75E4F">
        <w:rPr>
          <w:rFonts w:asciiTheme="majorHAnsi" w:hAnsiTheme="majorHAnsi"/>
          <w:b/>
          <w:sz w:val="24"/>
          <w:szCs w:val="24"/>
        </w:rPr>
        <w:t>towards achieving the goal?</w:t>
      </w:r>
    </w:p>
    <w:p w14:paraId="44B8741D" w14:textId="77777777" w:rsidR="00F75E4F" w:rsidRDefault="00CF5756" w:rsidP="00F75E4F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How do the </w:t>
      </w:r>
      <w:r>
        <w:rPr>
          <w:rFonts w:asciiTheme="majorHAnsi" w:hAnsiTheme="majorHAnsi"/>
          <w:bCs/>
          <w:i/>
          <w:iCs/>
          <w:sz w:val="20"/>
          <w:szCs w:val="20"/>
        </w:rPr>
        <w:t>structures</w:t>
      </w:r>
      <w:r>
        <w:rPr>
          <w:rFonts w:asciiTheme="majorHAnsi" w:hAnsiTheme="majorHAnsi"/>
          <w:i/>
          <w:sz w:val="20"/>
          <w:szCs w:val="20"/>
        </w:rPr>
        <w:t xml:space="preserve"> and </w:t>
      </w:r>
      <w:r>
        <w:rPr>
          <w:rFonts w:asciiTheme="majorHAnsi" w:hAnsiTheme="majorHAnsi"/>
          <w:bCs/>
          <w:i/>
          <w:iCs/>
          <w:sz w:val="20"/>
          <w:szCs w:val="20"/>
        </w:rPr>
        <w:t>systems</w:t>
      </w:r>
      <w:r>
        <w:rPr>
          <w:rFonts w:asciiTheme="majorHAnsi" w:hAnsiTheme="majorHAnsi"/>
          <w:i/>
          <w:sz w:val="20"/>
          <w:szCs w:val="20"/>
        </w:rPr>
        <w:t xml:space="preserve"> in place at your school ensure all facets of the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r>
        <w:rPr>
          <w:rFonts w:asciiTheme="majorHAnsi" w:hAnsiTheme="majorHAnsi"/>
          <w:i/>
          <w:sz w:val="20"/>
          <w:szCs w:val="20"/>
        </w:rPr>
        <w:t>crea</w:t>
      </w:r>
      <w:r w:rsidR="00F75E4F">
        <w:rPr>
          <w:rFonts w:asciiTheme="majorHAnsi" w:hAnsiTheme="majorHAnsi"/>
          <w:i/>
          <w:sz w:val="20"/>
          <w:szCs w:val="20"/>
        </w:rPr>
        <w:t xml:space="preserve">te </w:t>
      </w:r>
      <w:r w:rsidR="00F75E4F">
        <w:rPr>
          <w:rFonts w:asciiTheme="majorHAnsi" w:hAnsiTheme="majorHAnsi"/>
          <w:bCs/>
          <w:i/>
          <w:iCs/>
          <w:sz w:val="20"/>
          <w:szCs w:val="20"/>
        </w:rPr>
        <w:t>predictable?</w:t>
      </w:r>
    </w:p>
    <w:p w14:paraId="734B5C97" w14:textId="77777777" w:rsidR="00CF5756" w:rsidRPr="00F75E4F" w:rsidRDefault="00F75E4F" w:rsidP="00F75E4F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Cs/>
          <w:i/>
          <w:iCs/>
          <w:sz w:val="20"/>
          <w:szCs w:val="20"/>
        </w:rPr>
        <w:t xml:space="preserve">     </w:t>
      </w:r>
      <w:r w:rsidR="00CF5756">
        <w:rPr>
          <w:rFonts w:asciiTheme="majorHAnsi" w:hAnsiTheme="majorHAnsi"/>
          <w:bCs/>
          <w:i/>
          <w:iCs/>
          <w:sz w:val="20"/>
          <w:szCs w:val="20"/>
        </w:rPr>
        <w:t xml:space="preserve"> environments</w:t>
      </w:r>
      <w:r w:rsidR="00CF5756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CF5756">
        <w:rPr>
          <w:rFonts w:asciiTheme="majorHAnsi" w:hAnsiTheme="majorHAnsi"/>
          <w:i/>
          <w:sz w:val="20"/>
          <w:szCs w:val="20"/>
        </w:rPr>
        <w:t xml:space="preserve">and a </w:t>
      </w:r>
      <w:r w:rsidR="00CF5756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CF5756">
        <w:rPr>
          <w:rFonts w:asciiTheme="majorHAnsi" w:hAnsiTheme="majorHAnsi"/>
          <w:i/>
          <w:sz w:val="20"/>
          <w:szCs w:val="20"/>
        </w:rPr>
        <w:t xml:space="preserve">that supports your SIP goal? </w:t>
      </w:r>
    </w:p>
    <w:p w14:paraId="2D2C07D0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are the </w:t>
      </w:r>
      <w:r>
        <w:rPr>
          <w:rFonts w:asciiTheme="majorHAnsi" w:hAnsiTheme="majorHAnsi"/>
          <w:bCs/>
          <w:i/>
          <w:iCs/>
          <w:sz w:val="20"/>
          <w:szCs w:val="20"/>
        </w:rPr>
        <w:t>gaps</w:t>
      </w:r>
      <w:r>
        <w:rPr>
          <w:rFonts w:asciiTheme="majorHAnsi" w:hAnsiTheme="majorHAnsi"/>
          <w:i/>
          <w:sz w:val="20"/>
          <w:szCs w:val="20"/>
        </w:rPr>
        <w:t xml:space="preserve"> that exist between your </w:t>
      </w:r>
      <w:r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and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0D349341" w14:textId="5F1B22D6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C.  How will you address them between now and the end of this school year?</w:t>
      </w:r>
    </w:p>
    <w:p w14:paraId="3C58C1C7" w14:textId="4A98FDA1" w:rsidR="00AC42A4" w:rsidRPr="008E74EC" w:rsidRDefault="00AC42A4" w:rsidP="00AC42A4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T</w:t>
      </w:r>
      <w:r w:rsidRPr="005D768D">
        <w:rPr>
          <w:rFonts w:asciiTheme="majorHAnsi" w:hAnsiTheme="majorHAnsi"/>
          <w:i/>
          <w:sz w:val="20"/>
          <w:szCs w:val="20"/>
        </w:rPr>
        <w:t xml:space="preserve">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structures</w:t>
      </w:r>
      <w:r w:rsidRPr="005D768D">
        <w:rPr>
          <w:rFonts w:asciiTheme="majorHAnsi" w:hAnsiTheme="majorHAnsi"/>
          <w:i/>
          <w:sz w:val="20"/>
          <w:szCs w:val="20"/>
        </w:rPr>
        <w:t xml:space="preserve"> and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systems</w:t>
      </w:r>
      <w:r>
        <w:rPr>
          <w:rFonts w:asciiTheme="majorHAnsi" w:hAnsiTheme="majorHAnsi"/>
          <w:i/>
          <w:sz w:val="20"/>
          <w:szCs w:val="20"/>
        </w:rPr>
        <w:t xml:space="preserve"> in place at Park Trails Elementary,</w:t>
      </w:r>
      <w:r w:rsidRPr="005D768D">
        <w:rPr>
          <w:rFonts w:asciiTheme="majorHAnsi" w:hAnsiTheme="majorHAnsi"/>
          <w:i/>
          <w:sz w:val="20"/>
          <w:szCs w:val="20"/>
        </w:rPr>
        <w:t xml:space="preserve"> ensure all facets of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r w:rsidRPr="005D768D">
        <w:rPr>
          <w:rFonts w:asciiTheme="majorHAnsi" w:hAnsiTheme="majorHAnsi"/>
          <w:i/>
          <w:sz w:val="20"/>
          <w:szCs w:val="20"/>
        </w:rPr>
        <w:t>create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predictable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Pr="005D768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Pr="005D768D">
        <w:rPr>
          <w:rFonts w:asciiTheme="majorHAnsi" w:hAnsiTheme="majorHAnsi"/>
          <w:i/>
          <w:sz w:val="20"/>
          <w:szCs w:val="20"/>
        </w:rPr>
        <w:t xml:space="preserve">that supports </w:t>
      </w:r>
      <w:r>
        <w:rPr>
          <w:rFonts w:asciiTheme="majorHAnsi" w:hAnsiTheme="majorHAnsi"/>
          <w:i/>
          <w:sz w:val="20"/>
          <w:szCs w:val="20"/>
        </w:rPr>
        <w:t xml:space="preserve">our SIP goal, by utilizing the Park Trails Handbook.  The Park Trails Handbook ensures all parents are aware of our school’s culture and creates a predictable learning environment for all students in Pre-K and grades K – 5. </w:t>
      </w:r>
    </w:p>
    <w:p w14:paraId="340EC709" w14:textId="49045299" w:rsidR="00AC42A4" w:rsidRDefault="00AC42A4" w:rsidP="00AC42A4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T</w:t>
      </w:r>
      <w:r w:rsidRPr="005D768D">
        <w:rPr>
          <w:rFonts w:asciiTheme="majorHAnsi" w:hAnsiTheme="majorHAnsi"/>
          <w:i/>
          <w:sz w:val="20"/>
          <w:szCs w:val="20"/>
        </w:rPr>
        <w:t xml:space="preserve">he </w:t>
      </w:r>
      <w:r>
        <w:rPr>
          <w:rFonts w:asciiTheme="majorHAnsi" w:hAnsiTheme="majorHAnsi"/>
          <w:bCs/>
          <w:i/>
          <w:iCs/>
          <w:sz w:val="20"/>
          <w:szCs w:val="20"/>
        </w:rPr>
        <w:t>gap in Science last year</w:t>
      </w:r>
      <w:r>
        <w:rPr>
          <w:rFonts w:asciiTheme="majorHAnsi" w:hAnsiTheme="majorHAnsi"/>
          <w:i/>
          <w:sz w:val="20"/>
          <w:szCs w:val="20"/>
        </w:rPr>
        <w:t xml:space="preserve"> that existed between 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bCs/>
          <w:i/>
          <w:iCs/>
          <w:sz w:val="20"/>
          <w:szCs w:val="20"/>
        </w:rPr>
        <w:t>primary grades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>
        <w:rPr>
          <w:rFonts w:asciiTheme="majorHAnsi" w:hAnsiTheme="majorHAnsi"/>
          <w:i/>
          <w:sz w:val="20"/>
          <w:szCs w:val="20"/>
        </w:rPr>
        <w:t>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intermediate grades </w:t>
      </w:r>
      <w:r>
        <w:rPr>
          <w:rFonts w:asciiTheme="majorHAnsi" w:hAnsiTheme="majorHAnsi"/>
          <w:i/>
          <w:sz w:val="20"/>
          <w:szCs w:val="20"/>
        </w:rPr>
        <w:t>has been bridged through a school wide focus of implementing “The FINDS Research Model” in Science, Media, and</w:t>
      </w:r>
      <w:r w:rsidR="00AA7816">
        <w:rPr>
          <w:rFonts w:asciiTheme="majorHAnsi" w:hAnsiTheme="majorHAnsi"/>
          <w:i/>
          <w:sz w:val="20"/>
          <w:szCs w:val="20"/>
        </w:rPr>
        <w:t xml:space="preserve"> STEM </w:t>
      </w:r>
      <w:r>
        <w:rPr>
          <w:rFonts w:asciiTheme="majorHAnsi" w:hAnsiTheme="majorHAnsi"/>
          <w:i/>
          <w:sz w:val="20"/>
          <w:szCs w:val="20"/>
        </w:rPr>
        <w:t>Technology Special.  These “Special” classes are integrating the Standards in the content areas in grades Pre-K, and K-5 in the classroom.</w:t>
      </w:r>
    </w:p>
    <w:p w14:paraId="35F672A5" w14:textId="5B9BE87F" w:rsidR="00AC42A4" w:rsidRDefault="00AC42A4" w:rsidP="00AC42A4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We </w:t>
      </w:r>
      <w:r w:rsidRPr="005D768D">
        <w:rPr>
          <w:rFonts w:asciiTheme="majorHAnsi" w:hAnsiTheme="majorHAnsi"/>
          <w:i/>
          <w:sz w:val="20"/>
          <w:szCs w:val="20"/>
        </w:rPr>
        <w:t>wil</w:t>
      </w:r>
      <w:r>
        <w:rPr>
          <w:rFonts w:asciiTheme="majorHAnsi" w:hAnsiTheme="majorHAnsi"/>
          <w:i/>
          <w:sz w:val="20"/>
          <w:szCs w:val="20"/>
        </w:rPr>
        <w:t>l address the gaps that existed b</w:t>
      </w:r>
      <w:r w:rsidRPr="005D768D">
        <w:rPr>
          <w:rFonts w:asciiTheme="majorHAnsi" w:hAnsiTheme="majorHAnsi"/>
          <w:i/>
          <w:sz w:val="20"/>
          <w:szCs w:val="20"/>
        </w:rPr>
        <w:t>etween</w:t>
      </w:r>
      <w:r>
        <w:rPr>
          <w:rFonts w:asciiTheme="majorHAnsi" w:hAnsiTheme="majorHAnsi"/>
          <w:i/>
          <w:sz w:val="20"/>
          <w:szCs w:val="20"/>
        </w:rPr>
        <w:t xml:space="preserve"> 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bCs/>
          <w:i/>
          <w:iCs/>
          <w:sz w:val="20"/>
          <w:szCs w:val="20"/>
        </w:rPr>
        <w:t>primary grades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>
        <w:rPr>
          <w:rFonts w:asciiTheme="majorHAnsi" w:hAnsiTheme="majorHAnsi"/>
          <w:i/>
          <w:sz w:val="20"/>
          <w:szCs w:val="20"/>
        </w:rPr>
        <w:t>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intermediate grades to </w:t>
      </w:r>
      <w:r w:rsidR="00AA7816">
        <w:rPr>
          <w:rFonts w:asciiTheme="majorHAnsi" w:hAnsiTheme="majorHAnsi"/>
          <w:bCs/>
          <w:i/>
          <w:iCs/>
          <w:sz w:val="20"/>
          <w:szCs w:val="20"/>
        </w:rPr>
        <w:t>C</w:t>
      </w:r>
      <w:r>
        <w:rPr>
          <w:rFonts w:asciiTheme="majorHAnsi" w:hAnsiTheme="majorHAnsi"/>
          <w:bCs/>
          <w:i/>
          <w:iCs/>
          <w:sz w:val="20"/>
          <w:szCs w:val="20"/>
        </w:rPr>
        <w:t>ompare</w:t>
      </w:r>
      <w:r w:rsidR="00AA7816">
        <w:rPr>
          <w:rFonts w:asciiTheme="majorHAnsi" w:hAnsiTheme="majorHAnsi"/>
          <w:bCs/>
          <w:i/>
          <w:iCs/>
          <w:sz w:val="20"/>
          <w:szCs w:val="20"/>
        </w:rPr>
        <w:t>/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AA7816">
        <w:rPr>
          <w:rFonts w:asciiTheme="majorHAnsi" w:hAnsiTheme="majorHAnsi"/>
          <w:bCs/>
          <w:i/>
          <w:iCs/>
          <w:sz w:val="20"/>
          <w:szCs w:val="20"/>
        </w:rPr>
        <w:t>C</w:t>
      </w:r>
      <w:r>
        <w:rPr>
          <w:rFonts w:asciiTheme="majorHAnsi" w:hAnsiTheme="majorHAnsi"/>
          <w:bCs/>
          <w:i/>
          <w:iCs/>
          <w:sz w:val="20"/>
          <w:szCs w:val="20"/>
        </w:rPr>
        <w:t>ontrast Science scores, at Mid-Year,</w:t>
      </w:r>
      <w:r>
        <w:rPr>
          <w:rFonts w:asciiTheme="majorHAnsi" w:hAnsiTheme="majorHAnsi"/>
          <w:i/>
          <w:sz w:val="20"/>
          <w:szCs w:val="20"/>
        </w:rPr>
        <w:t xml:space="preserve"> the end of the school year, by utilizing a Data Monitoring System, Chapter Tests, Unit Assessments, and through Science</w:t>
      </w:r>
      <w:r w:rsidR="00AA7816">
        <w:rPr>
          <w:rFonts w:asciiTheme="majorHAnsi" w:hAnsiTheme="majorHAnsi"/>
          <w:i/>
          <w:sz w:val="20"/>
          <w:szCs w:val="20"/>
        </w:rPr>
        <w:t xml:space="preserve"> STEM </w:t>
      </w:r>
      <w:r>
        <w:rPr>
          <w:rFonts w:asciiTheme="majorHAnsi" w:hAnsiTheme="majorHAnsi"/>
          <w:i/>
          <w:sz w:val="20"/>
          <w:szCs w:val="20"/>
        </w:rPr>
        <w:t>Special in grades Pre-K and K-5.</w:t>
      </w:r>
    </w:p>
    <w:p w14:paraId="2102B098" w14:textId="0B70D954" w:rsidR="00CF5756" w:rsidRDefault="00CF5756" w:rsidP="00CF5756">
      <w:pPr>
        <w:rPr>
          <w:rFonts w:asciiTheme="majorHAnsi" w:hAnsiTheme="majorHAnsi"/>
          <w:i/>
          <w:sz w:val="20"/>
          <w:szCs w:val="20"/>
        </w:rPr>
      </w:pPr>
    </w:p>
    <w:p w14:paraId="7F3D6D50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2.  Have alterable barriers been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eliminated</w:t>
      </w:r>
      <w:r w:rsidRPr="00F75E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F75E4F">
        <w:rPr>
          <w:rFonts w:asciiTheme="majorHAnsi" w:hAnsiTheme="majorHAnsi"/>
          <w:b/>
          <w:sz w:val="24"/>
          <w:szCs w:val="24"/>
        </w:rPr>
        <w:t>or</w:t>
      </w:r>
      <w:r w:rsidRPr="00F75E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reduced</w:t>
      </w:r>
      <w:r w:rsidRPr="00F75E4F">
        <w:rPr>
          <w:rFonts w:asciiTheme="majorHAnsi" w:hAnsiTheme="majorHAnsi"/>
          <w:b/>
          <w:sz w:val="24"/>
          <w:szCs w:val="24"/>
        </w:rPr>
        <w:t>? (Alterable barriers are in-house infrastructure mechanisms such as scheduling, class structures, teacher attendance, student attendance, staff development plan, etc.)</w:t>
      </w:r>
    </w:p>
    <w:p w14:paraId="72979BCF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What </w:t>
      </w:r>
      <w:r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do you see that a </w:t>
      </w:r>
      <w:r>
        <w:rPr>
          <w:rFonts w:asciiTheme="majorHAnsi" w:hAnsiTheme="majorHAnsi"/>
          <w:bCs/>
          <w:i/>
          <w:iCs/>
          <w:sz w:val="20"/>
          <w:szCs w:val="20"/>
        </w:rPr>
        <w:t>barrier</w:t>
      </w:r>
      <w:r>
        <w:rPr>
          <w:rFonts w:asciiTheme="majorHAnsi" w:hAnsiTheme="majorHAnsi"/>
          <w:i/>
          <w:sz w:val="20"/>
          <w:szCs w:val="20"/>
        </w:rPr>
        <w:t xml:space="preserve"> has been </w:t>
      </w:r>
      <w:r>
        <w:rPr>
          <w:rFonts w:asciiTheme="majorHAnsi" w:hAnsiTheme="majorHAnsi"/>
          <w:bCs/>
          <w:i/>
          <w:iCs/>
          <w:sz w:val="20"/>
          <w:szCs w:val="20"/>
        </w:rPr>
        <w:t>reduced</w:t>
      </w:r>
      <w:r>
        <w:rPr>
          <w:rFonts w:asciiTheme="majorHAnsi" w:hAnsiTheme="majorHAnsi"/>
          <w:i/>
          <w:sz w:val="20"/>
          <w:szCs w:val="20"/>
        </w:rPr>
        <w:t xml:space="preserve"> or </w:t>
      </w:r>
      <w:r>
        <w:rPr>
          <w:rFonts w:asciiTheme="majorHAnsi" w:hAnsiTheme="majorHAnsi"/>
          <w:bCs/>
          <w:i/>
          <w:iCs/>
          <w:sz w:val="20"/>
          <w:szCs w:val="20"/>
        </w:rPr>
        <w:t>eliminated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3D4136E1" w14:textId="7C7D77D0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</w:t>
      </w:r>
      <w:r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do you have that the </w:t>
      </w:r>
      <w:r>
        <w:rPr>
          <w:rFonts w:asciiTheme="majorHAnsi" w:hAnsiTheme="majorHAnsi"/>
          <w:bCs/>
          <w:i/>
          <w:iCs/>
          <w:sz w:val="20"/>
          <w:szCs w:val="20"/>
        </w:rPr>
        <w:t>barriers</w:t>
      </w:r>
      <w:r>
        <w:rPr>
          <w:rFonts w:asciiTheme="majorHAnsi" w:hAnsiTheme="majorHAnsi"/>
          <w:i/>
          <w:sz w:val="20"/>
          <w:szCs w:val="20"/>
        </w:rPr>
        <w:t xml:space="preserve"> are </w:t>
      </w:r>
      <w:r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>
        <w:rPr>
          <w:rFonts w:asciiTheme="majorHAnsi" w:hAnsiTheme="majorHAnsi"/>
          <w:i/>
          <w:sz w:val="20"/>
          <w:szCs w:val="20"/>
        </w:rPr>
        <w:t xml:space="preserve"> and will help you achieve your </w:t>
      </w:r>
      <w:proofErr w:type="gramStart"/>
      <w:r>
        <w:rPr>
          <w:rFonts w:asciiTheme="majorHAnsi" w:hAnsiTheme="majorHAnsi"/>
          <w:i/>
          <w:sz w:val="20"/>
          <w:szCs w:val="20"/>
        </w:rPr>
        <w:t>goal</w:t>
      </w:r>
      <w:proofErr w:type="gramEnd"/>
    </w:p>
    <w:p w14:paraId="09E3381F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>
        <w:rPr>
          <w:rFonts w:asciiTheme="majorHAnsi" w:hAnsiTheme="majorHAnsi"/>
          <w:bCs/>
          <w:i/>
          <w:iCs/>
          <w:sz w:val="20"/>
          <w:szCs w:val="20"/>
        </w:rPr>
        <w:t>where</w:t>
      </w:r>
      <w:r>
        <w:rPr>
          <w:rFonts w:asciiTheme="majorHAnsi" w:hAnsiTheme="majorHAnsi"/>
          <w:i/>
          <w:sz w:val="20"/>
          <w:szCs w:val="20"/>
        </w:rPr>
        <w:t xml:space="preserve"> or </w:t>
      </w:r>
      <w:r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6CECC3B1" w14:textId="242E7F1C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D.  Did you identify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>
        <w:rPr>
          <w:rFonts w:asciiTheme="majorHAnsi" w:hAnsiTheme="majorHAnsi"/>
          <w:i/>
          <w:sz w:val="20"/>
          <w:szCs w:val="20"/>
        </w:rPr>
        <w:t xml:space="preserve">that could serve as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>
        <w:rPr>
          <w:rFonts w:asciiTheme="majorHAnsi" w:hAnsiTheme="majorHAnsi"/>
          <w:i/>
          <w:sz w:val="20"/>
          <w:szCs w:val="20"/>
        </w:rPr>
        <w:t>into the plan?</w:t>
      </w:r>
    </w:p>
    <w:p w14:paraId="717723DC" w14:textId="0424268C" w:rsidR="00AC42A4" w:rsidRPr="005D768D" w:rsidRDefault="00AC42A4" w:rsidP="00AC42A4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that we</w:t>
      </w:r>
      <w:r w:rsidRPr="005D768D">
        <w:rPr>
          <w:rFonts w:asciiTheme="majorHAnsi" w:hAnsiTheme="majorHAnsi"/>
          <w:i/>
          <w:sz w:val="20"/>
          <w:szCs w:val="20"/>
        </w:rPr>
        <w:t xml:space="preserve"> see that 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</w:t>
      </w:r>
      <w:r w:rsidRPr="005D768D">
        <w:rPr>
          <w:rFonts w:asciiTheme="majorHAnsi" w:hAnsiTheme="majorHAnsi"/>
          <w:i/>
          <w:sz w:val="20"/>
          <w:szCs w:val="20"/>
        </w:rPr>
        <w:t xml:space="preserve"> has been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reduced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eliminated</w:t>
      </w:r>
      <w:r>
        <w:rPr>
          <w:rFonts w:asciiTheme="majorHAnsi" w:hAnsiTheme="majorHAnsi"/>
          <w:i/>
          <w:sz w:val="20"/>
          <w:szCs w:val="20"/>
        </w:rPr>
        <w:t xml:space="preserve"> is by closing the reading gaps between grades 2-3, and grades 3-4 fluency and comprehension, through the implementation of </w:t>
      </w:r>
      <w:r w:rsidR="00AA7816">
        <w:rPr>
          <w:rFonts w:asciiTheme="majorHAnsi" w:hAnsiTheme="majorHAnsi"/>
          <w:i/>
          <w:sz w:val="20"/>
          <w:szCs w:val="20"/>
        </w:rPr>
        <w:t>I</w:t>
      </w:r>
      <w:r>
        <w:rPr>
          <w:rFonts w:asciiTheme="majorHAnsi" w:hAnsiTheme="majorHAnsi"/>
          <w:i/>
          <w:sz w:val="20"/>
          <w:szCs w:val="20"/>
        </w:rPr>
        <w:t>-Ready in grades K-5, and BAS progress monitoring</w:t>
      </w:r>
      <w:r w:rsidR="00AA7816">
        <w:rPr>
          <w:rFonts w:asciiTheme="majorHAnsi" w:hAnsiTheme="majorHAnsi"/>
          <w:i/>
          <w:sz w:val="20"/>
          <w:szCs w:val="20"/>
        </w:rPr>
        <w:t>, Go Math Assessments</w:t>
      </w:r>
      <w:r w:rsidR="006D2B7B">
        <w:rPr>
          <w:rFonts w:asciiTheme="majorHAnsi" w:hAnsiTheme="majorHAnsi"/>
          <w:i/>
          <w:sz w:val="20"/>
          <w:szCs w:val="20"/>
        </w:rPr>
        <w:t xml:space="preserve"> utilized at Beginning, Middle and end of Year.</w:t>
      </w:r>
      <w:r w:rsidR="0034455E">
        <w:rPr>
          <w:rFonts w:asciiTheme="majorHAnsi" w:hAnsiTheme="majorHAnsi"/>
          <w:i/>
          <w:sz w:val="20"/>
          <w:szCs w:val="20"/>
        </w:rPr>
        <w:t xml:space="preserve"> Teachers will align instruction with Florida Standards, LAFS &amp; MAFS to increase knowledge on grade specific standards.</w:t>
      </w:r>
    </w:p>
    <w:p w14:paraId="23C080AF" w14:textId="44EBE13C" w:rsidR="00CF5756" w:rsidRDefault="00AC42A4" w:rsidP="00AA781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that we</w:t>
      </w:r>
      <w:r w:rsidRPr="005D768D">
        <w:rPr>
          <w:rFonts w:asciiTheme="majorHAnsi" w:hAnsiTheme="majorHAnsi"/>
          <w:i/>
          <w:sz w:val="20"/>
          <w:szCs w:val="20"/>
        </w:rPr>
        <w:t xml:space="preserve"> have that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barriers</w:t>
      </w:r>
      <w:r w:rsidRPr="005D768D">
        <w:rPr>
          <w:rFonts w:asciiTheme="majorHAnsi" w:hAnsiTheme="majorHAnsi"/>
          <w:i/>
          <w:sz w:val="20"/>
          <w:szCs w:val="20"/>
        </w:rPr>
        <w:t xml:space="preserve"> are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wide</w:t>
      </w:r>
      <w:r w:rsidR="006D2B7B"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reaching</w:t>
      </w:r>
      <w:r w:rsidRPr="005D768D">
        <w:rPr>
          <w:rFonts w:asciiTheme="majorHAnsi" w:hAnsiTheme="majorHAnsi"/>
          <w:i/>
          <w:sz w:val="20"/>
          <w:szCs w:val="20"/>
        </w:rPr>
        <w:t xml:space="preserve"> and</w:t>
      </w:r>
      <w:r>
        <w:rPr>
          <w:rFonts w:asciiTheme="majorHAnsi" w:hAnsiTheme="majorHAnsi"/>
          <w:i/>
          <w:sz w:val="20"/>
          <w:szCs w:val="20"/>
        </w:rPr>
        <w:t xml:space="preserve"> the steps above will help us achieve our goal is through BAS scores</w:t>
      </w:r>
      <w:r w:rsidR="00AA7816">
        <w:rPr>
          <w:rFonts w:asciiTheme="majorHAnsi" w:hAnsiTheme="majorHAnsi"/>
          <w:i/>
          <w:sz w:val="20"/>
          <w:szCs w:val="20"/>
        </w:rPr>
        <w:t xml:space="preserve"> 3 times a year,</w:t>
      </w:r>
      <w:r>
        <w:rPr>
          <w:rFonts w:asciiTheme="majorHAnsi" w:hAnsiTheme="majorHAnsi"/>
          <w:i/>
          <w:sz w:val="20"/>
          <w:szCs w:val="20"/>
        </w:rPr>
        <w:t xml:space="preserve"> and the number of students participating in </w:t>
      </w:r>
      <w:r w:rsidR="00AA7816">
        <w:rPr>
          <w:rFonts w:asciiTheme="majorHAnsi" w:hAnsiTheme="majorHAnsi"/>
          <w:i/>
          <w:sz w:val="20"/>
          <w:szCs w:val="20"/>
        </w:rPr>
        <w:t>I</w:t>
      </w:r>
      <w:r>
        <w:rPr>
          <w:rFonts w:asciiTheme="majorHAnsi" w:hAnsiTheme="majorHAnsi"/>
          <w:i/>
          <w:sz w:val="20"/>
          <w:szCs w:val="20"/>
        </w:rPr>
        <w:t>-Ready</w:t>
      </w:r>
      <w:r w:rsidR="00AA7816">
        <w:rPr>
          <w:rFonts w:asciiTheme="majorHAnsi" w:hAnsiTheme="majorHAnsi"/>
          <w:i/>
          <w:sz w:val="20"/>
          <w:szCs w:val="20"/>
        </w:rPr>
        <w:t xml:space="preserve"> Diagnostic</w:t>
      </w:r>
      <w:r>
        <w:rPr>
          <w:rFonts w:asciiTheme="majorHAnsi" w:hAnsiTheme="majorHAnsi"/>
          <w:i/>
          <w:sz w:val="20"/>
          <w:szCs w:val="20"/>
        </w:rPr>
        <w:t xml:space="preserve"> K-5</w:t>
      </w:r>
      <w:r w:rsidR="00AA7816">
        <w:rPr>
          <w:rFonts w:asciiTheme="majorHAnsi" w:hAnsiTheme="majorHAnsi"/>
          <w:i/>
          <w:sz w:val="20"/>
          <w:szCs w:val="20"/>
        </w:rPr>
        <w:t xml:space="preserve"> which is implemented 3 times a year, and the BSA in January 2019</w:t>
      </w:r>
      <w:r>
        <w:rPr>
          <w:rFonts w:asciiTheme="majorHAnsi" w:hAnsiTheme="majorHAnsi"/>
          <w:i/>
          <w:sz w:val="20"/>
          <w:szCs w:val="20"/>
        </w:rPr>
        <w:t xml:space="preserve">. </w:t>
      </w:r>
    </w:p>
    <w:p w14:paraId="41C1AB42" w14:textId="77777777" w:rsidR="00AA7816" w:rsidRPr="00AA7816" w:rsidRDefault="00AA7816" w:rsidP="00AA7816">
      <w:pPr>
        <w:ind w:firstLine="720"/>
        <w:rPr>
          <w:rFonts w:asciiTheme="majorHAnsi" w:hAnsiTheme="majorHAnsi"/>
          <w:i/>
          <w:sz w:val="20"/>
          <w:szCs w:val="20"/>
        </w:rPr>
      </w:pPr>
    </w:p>
    <w:p w14:paraId="6BFC7383" w14:textId="3DD3CB0F" w:rsidR="00AA781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3.  Are your strategies being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implemented with fidelity</w:t>
      </w:r>
      <w:r w:rsidRPr="00F75E4F">
        <w:rPr>
          <w:rFonts w:asciiTheme="majorHAnsi" w:hAnsiTheme="majorHAnsi"/>
          <w:b/>
          <w:sz w:val="24"/>
          <w:szCs w:val="24"/>
        </w:rPr>
        <w:t>?</w:t>
      </w:r>
    </w:p>
    <w:p w14:paraId="7207E63E" w14:textId="549CDC13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Were decisions to </w:t>
      </w:r>
      <w:r>
        <w:rPr>
          <w:rFonts w:asciiTheme="majorHAnsi" w:hAnsiTheme="majorHAnsi"/>
          <w:bCs/>
          <w:i/>
          <w:iCs/>
          <w:sz w:val="20"/>
          <w:szCs w:val="20"/>
        </w:rPr>
        <w:t>continue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bCs/>
          <w:i/>
          <w:iCs/>
          <w:sz w:val="20"/>
          <w:szCs w:val="20"/>
        </w:rPr>
        <w:t>intensify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bCs/>
          <w:i/>
          <w:iCs/>
          <w:sz w:val="20"/>
          <w:szCs w:val="20"/>
        </w:rPr>
        <w:t>modify</w:t>
      </w:r>
      <w:r>
        <w:rPr>
          <w:rFonts w:asciiTheme="majorHAnsi" w:hAnsiTheme="majorHAnsi"/>
          <w:i/>
          <w:sz w:val="20"/>
          <w:szCs w:val="20"/>
        </w:rPr>
        <w:t xml:space="preserve">, or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>
        <w:rPr>
          <w:rFonts w:asciiTheme="majorHAnsi" w:hAnsiTheme="majorHAnsi"/>
          <w:i/>
          <w:sz w:val="20"/>
          <w:szCs w:val="20"/>
        </w:rPr>
        <w:t xml:space="preserve">or action steps based on </w:t>
      </w:r>
      <w:r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3418CF83" w14:textId="7A5E2881" w:rsidR="00CF5756" w:rsidRDefault="00AC42A4" w:rsidP="00B156FF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Yes,</w:t>
      </w:r>
      <w:r w:rsidRPr="005D768D">
        <w:rPr>
          <w:rFonts w:asciiTheme="majorHAnsi" w:hAnsiTheme="majorHAnsi"/>
          <w:i/>
          <w:sz w:val="20"/>
          <w:szCs w:val="20"/>
        </w:rPr>
        <w:t xml:space="preserve"> decisions to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continue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intensify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modify</w:t>
      </w:r>
      <w:r w:rsidRPr="005D768D">
        <w:rPr>
          <w:rFonts w:asciiTheme="majorHAnsi" w:hAnsiTheme="majorHAnsi"/>
          <w:i/>
          <w:sz w:val="20"/>
          <w:szCs w:val="20"/>
        </w:rPr>
        <w:t xml:space="preserve">,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 w:rsidRPr="005D768D">
        <w:rPr>
          <w:rFonts w:asciiTheme="majorHAnsi" w:hAnsiTheme="majorHAnsi"/>
          <w:i/>
          <w:sz w:val="20"/>
          <w:szCs w:val="20"/>
        </w:rPr>
        <w:t>or action steps</w:t>
      </w:r>
      <w:r>
        <w:rPr>
          <w:rFonts w:asciiTheme="majorHAnsi" w:hAnsiTheme="majorHAnsi"/>
          <w:i/>
          <w:sz w:val="20"/>
          <w:szCs w:val="20"/>
        </w:rPr>
        <w:t xml:space="preserve"> were</w:t>
      </w:r>
      <w:r w:rsidRPr="005D768D">
        <w:rPr>
          <w:rFonts w:asciiTheme="majorHAnsi" w:hAnsiTheme="majorHAnsi"/>
          <w:i/>
          <w:sz w:val="20"/>
          <w:szCs w:val="20"/>
        </w:rPr>
        <w:t xml:space="preserve"> based on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>
        <w:rPr>
          <w:rFonts w:asciiTheme="majorHAnsi" w:hAnsiTheme="majorHAnsi"/>
          <w:i/>
          <w:sz w:val="20"/>
          <w:szCs w:val="20"/>
        </w:rPr>
        <w:t xml:space="preserve"> from BAS progress monitoring, </w:t>
      </w:r>
      <w:r w:rsidR="006D2B7B">
        <w:rPr>
          <w:rFonts w:asciiTheme="majorHAnsi" w:hAnsiTheme="majorHAnsi"/>
          <w:i/>
          <w:sz w:val="20"/>
          <w:szCs w:val="20"/>
        </w:rPr>
        <w:t>I</w:t>
      </w:r>
      <w:r>
        <w:rPr>
          <w:rFonts w:asciiTheme="majorHAnsi" w:hAnsiTheme="majorHAnsi"/>
          <w:i/>
          <w:sz w:val="20"/>
          <w:szCs w:val="20"/>
        </w:rPr>
        <w:t>-Ready K-5</w:t>
      </w:r>
      <w:r w:rsidR="006D2B7B">
        <w:rPr>
          <w:rFonts w:asciiTheme="majorHAnsi" w:hAnsiTheme="majorHAnsi"/>
          <w:i/>
          <w:sz w:val="20"/>
          <w:szCs w:val="20"/>
        </w:rPr>
        <w:t xml:space="preserve"> and</w:t>
      </w:r>
      <w:r>
        <w:rPr>
          <w:rFonts w:asciiTheme="majorHAnsi" w:hAnsiTheme="majorHAnsi"/>
          <w:i/>
          <w:sz w:val="20"/>
          <w:szCs w:val="20"/>
        </w:rPr>
        <w:t>, with the implementation o</w:t>
      </w:r>
      <w:r w:rsidR="00B156FF">
        <w:rPr>
          <w:rFonts w:asciiTheme="majorHAnsi" w:hAnsiTheme="majorHAnsi"/>
          <w:i/>
          <w:sz w:val="20"/>
          <w:szCs w:val="20"/>
        </w:rPr>
        <w:t>f</w:t>
      </w:r>
      <w:r>
        <w:rPr>
          <w:rFonts w:asciiTheme="majorHAnsi" w:hAnsiTheme="majorHAnsi"/>
          <w:i/>
          <w:sz w:val="20"/>
          <w:szCs w:val="20"/>
        </w:rPr>
        <w:t xml:space="preserve">, Sunshine State Young Reader Award Books,” Battle of the Books” in grades 3-5, and Reading Across Broward District Motivation Reading Program. In Media and </w:t>
      </w:r>
      <w:r w:rsidR="006D2B7B">
        <w:rPr>
          <w:rFonts w:asciiTheme="majorHAnsi" w:hAnsiTheme="majorHAnsi"/>
          <w:i/>
          <w:sz w:val="20"/>
          <w:szCs w:val="20"/>
        </w:rPr>
        <w:t>STEM</w:t>
      </w:r>
      <w:r>
        <w:rPr>
          <w:rFonts w:asciiTheme="majorHAnsi" w:hAnsiTheme="majorHAnsi"/>
          <w:i/>
          <w:sz w:val="20"/>
          <w:szCs w:val="20"/>
        </w:rPr>
        <w:t xml:space="preserve">/Technology Special the District wide Code.org was utilized in grades 3-5. </w:t>
      </w:r>
      <w:r w:rsidR="006D2B7B">
        <w:rPr>
          <w:rFonts w:asciiTheme="majorHAnsi" w:hAnsiTheme="majorHAnsi"/>
          <w:i/>
          <w:sz w:val="20"/>
          <w:szCs w:val="20"/>
        </w:rPr>
        <w:t>Also,</w:t>
      </w:r>
      <w:r>
        <w:rPr>
          <w:rFonts w:asciiTheme="majorHAnsi" w:hAnsiTheme="majorHAnsi"/>
          <w:i/>
          <w:sz w:val="20"/>
          <w:szCs w:val="20"/>
        </w:rPr>
        <w:t xml:space="preserve"> through</w:t>
      </w:r>
      <w:r w:rsidR="00B156FF">
        <w:rPr>
          <w:rFonts w:asciiTheme="majorHAnsi" w:hAnsiTheme="majorHAnsi"/>
          <w:i/>
          <w:sz w:val="20"/>
          <w:szCs w:val="20"/>
        </w:rPr>
        <w:t xml:space="preserve"> Broward SSO students utilize Learning.com</w:t>
      </w:r>
      <w:r>
        <w:rPr>
          <w:rFonts w:asciiTheme="majorHAnsi" w:hAnsiTheme="majorHAnsi"/>
          <w:i/>
          <w:sz w:val="20"/>
          <w:szCs w:val="20"/>
        </w:rPr>
        <w:t xml:space="preserve"> to improve keyboarding skills in grades 3-5</w:t>
      </w:r>
      <w:r w:rsidR="00B156FF">
        <w:rPr>
          <w:rFonts w:asciiTheme="majorHAnsi" w:hAnsiTheme="majorHAnsi"/>
          <w:i/>
          <w:sz w:val="20"/>
          <w:szCs w:val="20"/>
        </w:rPr>
        <w:t xml:space="preserve"> along with</w:t>
      </w:r>
      <w:r w:rsidR="0034455E">
        <w:rPr>
          <w:rFonts w:asciiTheme="majorHAnsi" w:hAnsiTheme="majorHAnsi"/>
          <w:i/>
          <w:sz w:val="20"/>
          <w:szCs w:val="20"/>
        </w:rPr>
        <w:t xml:space="preserve"> Newsela, databases and</w:t>
      </w:r>
      <w:r w:rsidR="00B156FF">
        <w:rPr>
          <w:rFonts w:asciiTheme="majorHAnsi" w:hAnsiTheme="majorHAnsi"/>
          <w:i/>
          <w:sz w:val="20"/>
          <w:szCs w:val="20"/>
        </w:rPr>
        <w:t xml:space="preserve"> computer skills</w:t>
      </w:r>
      <w:r>
        <w:rPr>
          <w:rFonts w:asciiTheme="majorHAnsi" w:hAnsiTheme="majorHAnsi"/>
          <w:i/>
          <w:sz w:val="20"/>
          <w:szCs w:val="20"/>
        </w:rPr>
        <w:t xml:space="preserve">.  Teachers are implementing Learning Goals and Performance Scales in their classrooms to monitor student progress of content presented in class in grades Pre-K, and grades K – 5.  </w:t>
      </w:r>
    </w:p>
    <w:p w14:paraId="36DD9926" w14:textId="77777777" w:rsidR="00CF5756" w:rsidRDefault="00CF5756" w:rsidP="00CF5756">
      <w:pPr>
        <w:rPr>
          <w:rFonts w:asciiTheme="majorHAnsi" w:hAnsiTheme="majorHAnsi"/>
          <w:b/>
          <w:sz w:val="24"/>
          <w:szCs w:val="24"/>
        </w:rPr>
      </w:pPr>
    </w:p>
    <w:p w14:paraId="6E49285C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4.  What are your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benchmarks for success</w:t>
      </w:r>
      <w:r w:rsidRPr="00F75E4F">
        <w:rPr>
          <w:rFonts w:asciiTheme="majorHAnsi" w:hAnsiTheme="majorHAnsi"/>
          <w:b/>
          <w:sz w:val="24"/>
          <w:szCs w:val="24"/>
        </w:rPr>
        <w:t>?</w:t>
      </w:r>
    </w:p>
    <w:p w14:paraId="079E3E4C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How will you progress towards your goal </w:t>
      </w:r>
      <w:r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5CC89A3D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is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16D1EB95" w14:textId="05B048BA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 What </w:t>
      </w:r>
      <w:r>
        <w:rPr>
          <w:rFonts w:asciiTheme="majorHAnsi" w:hAnsiTheme="majorHAnsi"/>
          <w:bCs/>
          <w:i/>
          <w:iCs/>
          <w:sz w:val="20"/>
          <w:szCs w:val="20"/>
        </w:rPr>
        <w:t>gaps</w:t>
      </w:r>
      <w:r>
        <w:rPr>
          <w:rFonts w:asciiTheme="majorHAnsi" w:hAnsiTheme="majorHAnsi"/>
          <w:i/>
          <w:sz w:val="20"/>
          <w:szCs w:val="20"/>
        </w:rPr>
        <w:t xml:space="preserve"> exist between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your current state </w:t>
      </w:r>
      <w:r>
        <w:rPr>
          <w:rFonts w:asciiTheme="majorHAnsi" w:hAnsiTheme="majorHAnsi"/>
          <w:i/>
          <w:sz w:val="20"/>
          <w:szCs w:val="20"/>
        </w:rPr>
        <w:t xml:space="preserve">and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5076EC54" w14:textId="7CAC16F8" w:rsidR="00AE77CF" w:rsidRPr="002D40B4" w:rsidRDefault="00AE77CF" w:rsidP="00AE77CF">
      <w:pPr>
        <w:ind w:left="720"/>
        <w:rPr>
          <w:rFonts w:asciiTheme="majorHAnsi" w:hAnsiTheme="majorHAnsi"/>
          <w:i/>
          <w:sz w:val="16"/>
          <w:szCs w:val="16"/>
        </w:rPr>
      </w:pPr>
      <w:r w:rsidRPr="00AE77CF">
        <w:rPr>
          <w:rFonts w:asciiTheme="majorHAnsi" w:hAnsiTheme="majorHAnsi"/>
          <w:i/>
          <w:sz w:val="18"/>
          <w:szCs w:val="18"/>
        </w:rPr>
        <w:t xml:space="preserve">     We will progress towards our goal to </w:t>
      </w:r>
      <w:r w:rsidRPr="00AE77CF">
        <w:rPr>
          <w:rFonts w:asciiTheme="majorHAnsi" w:hAnsiTheme="majorHAnsi"/>
          <w:bCs/>
          <w:i/>
          <w:iCs/>
          <w:sz w:val="18"/>
          <w:szCs w:val="18"/>
        </w:rPr>
        <w:t>impact student achievement</w:t>
      </w:r>
      <w:r w:rsidRPr="00AE77CF">
        <w:rPr>
          <w:rFonts w:asciiTheme="majorHAnsi" w:hAnsiTheme="majorHAnsi"/>
          <w:i/>
          <w:sz w:val="18"/>
          <w:szCs w:val="18"/>
        </w:rPr>
        <w:t xml:space="preserve"> by monitoring and encouraging </w:t>
      </w:r>
      <w:r w:rsidR="006D2B7B" w:rsidRPr="00AE77CF">
        <w:rPr>
          <w:rFonts w:asciiTheme="majorHAnsi" w:hAnsiTheme="majorHAnsi"/>
          <w:i/>
          <w:sz w:val="18"/>
          <w:szCs w:val="18"/>
        </w:rPr>
        <w:t>all students</w:t>
      </w:r>
      <w:r w:rsidRPr="00AE77CF">
        <w:rPr>
          <w:rFonts w:asciiTheme="majorHAnsi" w:hAnsiTheme="majorHAnsi"/>
          <w:i/>
          <w:sz w:val="18"/>
          <w:szCs w:val="18"/>
        </w:rPr>
        <w:t xml:space="preserve"> that are Below Level, On </w:t>
      </w:r>
      <w:r w:rsidRPr="002D40B4">
        <w:rPr>
          <w:rFonts w:asciiTheme="majorHAnsi" w:hAnsiTheme="majorHAnsi"/>
          <w:i/>
          <w:sz w:val="16"/>
          <w:szCs w:val="16"/>
        </w:rPr>
        <w:t xml:space="preserve">Level, and Above Level to strive for academic excellence by making Learning Gains each year based on Progress Monitoring, Mini Assessments, BSA, and FSA Data. </w:t>
      </w:r>
      <w:r w:rsidR="0034455E" w:rsidRPr="002D40B4">
        <w:rPr>
          <w:rFonts w:asciiTheme="majorHAnsi" w:hAnsiTheme="majorHAnsi"/>
          <w:i/>
          <w:sz w:val="16"/>
          <w:szCs w:val="16"/>
        </w:rPr>
        <w:t xml:space="preserve"> </w:t>
      </w:r>
      <w:r w:rsidR="002D40B4" w:rsidRPr="002D40B4">
        <w:rPr>
          <w:rFonts w:asciiTheme="majorHAnsi" w:hAnsiTheme="majorHAnsi"/>
          <w:i/>
          <w:sz w:val="16"/>
          <w:szCs w:val="16"/>
        </w:rPr>
        <w:t>Also,</w:t>
      </w:r>
      <w:r w:rsidR="0034455E" w:rsidRPr="002D40B4">
        <w:rPr>
          <w:rFonts w:asciiTheme="majorHAnsi" w:hAnsiTheme="majorHAnsi"/>
          <w:i/>
          <w:sz w:val="16"/>
          <w:szCs w:val="16"/>
        </w:rPr>
        <w:t xml:space="preserve"> </w:t>
      </w:r>
      <w:r w:rsidR="002D40B4">
        <w:rPr>
          <w:rFonts w:asciiTheme="majorHAnsi" w:hAnsiTheme="majorHAnsi"/>
          <w:i/>
          <w:sz w:val="16"/>
          <w:szCs w:val="16"/>
        </w:rPr>
        <w:t xml:space="preserve">with </w:t>
      </w:r>
      <w:r w:rsidR="0034455E" w:rsidRPr="002D40B4">
        <w:rPr>
          <w:rFonts w:asciiTheme="majorHAnsi" w:hAnsiTheme="majorHAnsi"/>
          <w:i/>
          <w:sz w:val="16"/>
          <w:szCs w:val="16"/>
        </w:rPr>
        <w:t xml:space="preserve"> I-Observation, PLC’s, data chats</w:t>
      </w:r>
      <w:r w:rsidR="002D40B4">
        <w:rPr>
          <w:rFonts w:asciiTheme="majorHAnsi" w:hAnsiTheme="majorHAnsi"/>
          <w:i/>
          <w:sz w:val="16"/>
          <w:szCs w:val="16"/>
        </w:rPr>
        <w:t>,</w:t>
      </w:r>
      <w:r w:rsidR="0034455E" w:rsidRPr="002D40B4">
        <w:rPr>
          <w:rFonts w:asciiTheme="majorHAnsi" w:hAnsiTheme="majorHAnsi"/>
          <w:i/>
          <w:sz w:val="16"/>
          <w:szCs w:val="16"/>
        </w:rPr>
        <w:t xml:space="preserve"> meeting with the Literacy Coach</w:t>
      </w:r>
      <w:r w:rsidR="002D40B4">
        <w:rPr>
          <w:rFonts w:asciiTheme="majorHAnsi" w:hAnsiTheme="majorHAnsi"/>
          <w:i/>
          <w:sz w:val="16"/>
          <w:szCs w:val="16"/>
        </w:rPr>
        <w:t>,</w:t>
      </w:r>
      <w:bookmarkStart w:id="0" w:name="_GoBack"/>
      <w:bookmarkEnd w:id="0"/>
      <w:r w:rsidR="0034455E" w:rsidRPr="002D40B4">
        <w:rPr>
          <w:rFonts w:asciiTheme="majorHAnsi" w:hAnsiTheme="majorHAnsi"/>
          <w:i/>
          <w:sz w:val="16"/>
          <w:szCs w:val="16"/>
        </w:rPr>
        <w:t xml:space="preserve"> and continued Professional Learning </w:t>
      </w:r>
      <w:r w:rsidR="002D40B4" w:rsidRPr="002D40B4">
        <w:rPr>
          <w:rFonts w:asciiTheme="majorHAnsi" w:hAnsiTheme="majorHAnsi"/>
          <w:i/>
          <w:sz w:val="16"/>
          <w:szCs w:val="16"/>
        </w:rPr>
        <w:t>student achievement will be monitored.</w:t>
      </w:r>
      <w:r w:rsidR="0034455E" w:rsidRPr="002D40B4">
        <w:rPr>
          <w:rFonts w:asciiTheme="majorHAnsi" w:hAnsiTheme="majorHAnsi"/>
          <w:i/>
          <w:sz w:val="16"/>
          <w:szCs w:val="16"/>
        </w:rPr>
        <w:t xml:space="preserve"> </w:t>
      </w:r>
    </w:p>
    <w:p w14:paraId="7D552BC0" w14:textId="4FE91539" w:rsidR="00AE77CF" w:rsidRPr="002D40B4" w:rsidRDefault="00AE77CF" w:rsidP="00AE77CF">
      <w:pPr>
        <w:ind w:left="720"/>
        <w:rPr>
          <w:rFonts w:asciiTheme="majorHAnsi" w:hAnsiTheme="majorHAnsi"/>
          <w:i/>
          <w:sz w:val="16"/>
          <w:szCs w:val="16"/>
        </w:rPr>
      </w:pPr>
      <w:r w:rsidRPr="002D40B4">
        <w:rPr>
          <w:rFonts w:asciiTheme="majorHAnsi" w:hAnsiTheme="majorHAnsi"/>
          <w:i/>
          <w:sz w:val="16"/>
          <w:szCs w:val="16"/>
        </w:rPr>
        <w:t xml:space="preserve">    Our </w:t>
      </w:r>
      <w:r w:rsidRPr="002D40B4">
        <w:rPr>
          <w:rFonts w:asciiTheme="majorHAnsi" w:hAnsiTheme="majorHAnsi"/>
          <w:bCs/>
          <w:i/>
          <w:iCs/>
          <w:sz w:val="16"/>
          <w:szCs w:val="16"/>
        </w:rPr>
        <w:t>desired objective</w:t>
      </w:r>
      <w:r w:rsidRPr="002D40B4">
        <w:rPr>
          <w:rFonts w:asciiTheme="majorHAnsi" w:hAnsiTheme="majorHAnsi"/>
          <w:i/>
          <w:sz w:val="16"/>
          <w:szCs w:val="16"/>
        </w:rPr>
        <w:t xml:space="preserve"> at Park Trails Elementary is to maintain the high level of academic success as a District rated “A” school for the 201</w:t>
      </w:r>
      <w:r w:rsidR="006D2B7B" w:rsidRPr="002D40B4">
        <w:rPr>
          <w:rFonts w:asciiTheme="majorHAnsi" w:hAnsiTheme="majorHAnsi"/>
          <w:i/>
          <w:sz w:val="16"/>
          <w:szCs w:val="16"/>
        </w:rPr>
        <w:t>8</w:t>
      </w:r>
      <w:r w:rsidRPr="002D40B4">
        <w:rPr>
          <w:rFonts w:asciiTheme="majorHAnsi" w:hAnsiTheme="majorHAnsi"/>
          <w:i/>
          <w:sz w:val="16"/>
          <w:szCs w:val="16"/>
        </w:rPr>
        <w:t>-201</w:t>
      </w:r>
      <w:r w:rsidR="006D2B7B" w:rsidRPr="002D40B4">
        <w:rPr>
          <w:rFonts w:asciiTheme="majorHAnsi" w:hAnsiTheme="majorHAnsi"/>
          <w:i/>
          <w:sz w:val="16"/>
          <w:szCs w:val="16"/>
        </w:rPr>
        <w:t>9</w:t>
      </w:r>
      <w:r w:rsidRPr="002D40B4">
        <w:rPr>
          <w:rFonts w:asciiTheme="majorHAnsi" w:hAnsiTheme="majorHAnsi"/>
          <w:i/>
          <w:sz w:val="16"/>
          <w:szCs w:val="16"/>
        </w:rPr>
        <w:t xml:space="preserve"> school year.</w:t>
      </w:r>
    </w:p>
    <w:p w14:paraId="477C71C4" w14:textId="636C045F" w:rsidR="00AE77CF" w:rsidRPr="00AE77CF" w:rsidRDefault="00AE77CF" w:rsidP="00AE77CF">
      <w:pPr>
        <w:ind w:left="720"/>
        <w:rPr>
          <w:rFonts w:asciiTheme="majorHAnsi" w:hAnsiTheme="majorHAnsi"/>
          <w:i/>
          <w:sz w:val="18"/>
          <w:szCs w:val="18"/>
        </w:rPr>
      </w:pPr>
      <w:r w:rsidRPr="002D40B4">
        <w:rPr>
          <w:rFonts w:asciiTheme="majorHAnsi" w:hAnsiTheme="majorHAnsi"/>
          <w:i/>
          <w:sz w:val="16"/>
          <w:szCs w:val="16"/>
        </w:rPr>
        <w:t xml:space="preserve">    The </w:t>
      </w:r>
      <w:r w:rsidRPr="002D40B4">
        <w:rPr>
          <w:rFonts w:asciiTheme="majorHAnsi" w:hAnsiTheme="majorHAnsi"/>
          <w:bCs/>
          <w:i/>
          <w:iCs/>
          <w:sz w:val="16"/>
          <w:szCs w:val="16"/>
        </w:rPr>
        <w:t>gaps that</w:t>
      </w:r>
      <w:r w:rsidRPr="002D40B4">
        <w:rPr>
          <w:rFonts w:asciiTheme="majorHAnsi" w:hAnsiTheme="majorHAnsi"/>
          <w:i/>
          <w:sz w:val="16"/>
          <w:szCs w:val="16"/>
        </w:rPr>
        <w:t xml:space="preserve"> exist between </w:t>
      </w:r>
      <w:r w:rsidRPr="002D40B4">
        <w:rPr>
          <w:rFonts w:asciiTheme="majorHAnsi" w:hAnsiTheme="majorHAnsi"/>
          <w:bCs/>
          <w:i/>
          <w:iCs/>
          <w:sz w:val="16"/>
          <w:szCs w:val="16"/>
        </w:rPr>
        <w:t xml:space="preserve">our current status </w:t>
      </w:r>
      <w:r w:rsidRPr="002D40B4">
        <w:rPr>
          <w:rFonts w:asciiTheme="majorHAnsi" w:hAnsiTheme="majorHAnsi"/>
          <w:i/>
          <w:sz w:val="16"/>
          <w:szCs w:val="16"/>
        </w:rPr>
        <w:t xml:space="preserve">and our </w:t>
      </w:r>
      <w:r w:rsidRPr="002D40B4">
        <w:rPr>
          <w:rFonts w:asciiTheme="majorHAnsi" w:hAnsiTheme="majorHAnsi"/>
          <w:bCs/>
          <w:i/>
          <w:iCs/>
          <w:sz w:val="16"/>
          <w:szCs w:val="16"/>
        </w:rPr>
        <w:t>desired goals</w:t>
      </w:r>
      <w:r w:rsidRPr="002D40B4">
        <w:rPr>
          <w:rFonts w:asciiTheme="majorHAnsi" w:hAnsiTheme="majorHAnsi"/>
          <w:i/>
          <w:sz w:val="16"/>
          <w:szCs w:val="16"/>
        </w:rPr>
        <w:t xml:space="preserve"> are minimal, as we continue to meet the needs of our students.</w:t>
      </w:r>
      <w:r w:rsidRPr="00AE77CF">
        <w:rPr>
          <w:rFonts w:asciiTheme="majorHAnsi" w:hAnsiTheme="majorHAnsi"/>
          <w:i/>
          <w:sz w:val="18"/>
          <w:szCs w:val="18"/>
        </w:rPr>
        <w:t xml:space="preserve"> </w:t>
      </w:r>
    </w:p>
    <w:p w14:paraId="0C25405A" w14:textId="77777777" w:rsidR="00AE77CF" w:rsidRPr="00AE77CF" w:rsidRDefault="00AE77CF" w:rsidP="00AE77CF">
      <w:pPr>
        <w:rPr>
          <w:i/>
          <w:sz w:val="18"/>
          <w:szCs w:val="18"/>
        </w:rPr>
      </w:pPr>
    </w:p>
    <w:p w14:paraId="56E2A8EA" w14:textId="77777777" w:rsidR="00AE77CF" w:rsidRDefault="00AE77CF" w:rsidP="00CF5756">
      <w:pPr>
        <w:ind w:left="720"/>
        <w:rPr>
          <w:rFonts w:asciiTheme="majorHAnsi" w:hAnsiTheme="majorHAnsi"/>
          <w:i/>
          <w:sz w:val="20"/>
          <w:szCs w:val="20"/>
        </w:rPr>
      </w:pPr>
    </w:p>
    <w:p w14:paraId="0E47694E" w14:textId="33C419F4" w:rsidR="00CF5756" w:rsidRDefault="00CF5756" w:rsidP="00CF5756">
      <w:pPr>
        <w:rPr>
          <w:rFonts w:asciiTheme="majorHAnsi" w:hAnsiTheme="majorHAnsi"/>
          <w:i/>
          <w:sz w:val="20"/>
          <w:szCs w:val="20"/>
        </w:rPr>
      </w:pPr>
    </w:p>
    <w:p w14:paraId="649F9553" w14:textId="77777777" w:rsidR="00CF5756" w:rsidRDefault="00CF5756" w:rsidP="00CF5756">
      <w:pPr>
        <w:rPr>
          <w:i/>
          <w:sz w:val="20"/>
          <w:szCs w:val="20"/>
        </w:rPr>
      </w:pPr>
    </w:p>
    <w:p w14:paraId="59306FA3" w14:textId="77777777" w:rsidR="00AF677F" w:rsidRDefault="00AF677F"/>
    <w:sectPr w:rsidR="00AF677F" w:rsidSect="00F7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56"/>
    <w:rsid w:val="002D40B4"/>
    <w:rsid w:val="0034455E"/>
    <w:rsid w:val="00487B50"/>
    <w:rsid w:val="00560BAE"/>
    <w:rsid w:val="006D2B7B"/>
    <w:rsid w:val="00A64335"/>
    <w:rsid w:val="00AA7816"/>
    <w:rsid w:val="00AC42A4"/>
    <w:rsid w:val="00AE77CF"/>
    <w:rsid w:val="00AF677F"/>
    <w:rsid w:val="00B156FF"/>
    <w:rsid w:val="00B84C00"/>
    <w:rsid w:val="00C03FF1"/>
    <w:rsid w:val="00CF5756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B987"/>
  <w15:chartTrackingRefBased/>
  <w15:docId w15:val="{086CB175-6766-46D4-9DF4-215CF7EB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R. Boruch</dc:creator>
  <cp:keywords/>
  <dc:description/>
  <cp:lastModifiedBy>Catherine H. Kager</cp:lastModifiedBy>
  <cp:revision>2</cp:revision>
  <cp:lastPrinted>2017-12-01T17:59:00Z</cp:lastPrinted>
  <dcterms:created xsi:type="dcterms:W3CDTF">2019-01-16T17:12:00Z</dcterms:created>
  <dcterms:modified xsi:type="dcterms:W3CDTF">2019-01-16T17:12:00Z</dcterms:modified>
</cp:coreProperties>
</file>