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0C" w:rsidRDefault="004A3C05" w:rsidP="00B640B4">
      <w:pPr>
        <w:jc w:val="center"/>
        <w:rPr>
          <w:b/>
          <w:sz w:val="28"/>
          <w:szCs w:val="28"/>
        </w:rPr>
      </w:pPr>
      <w:r w:rsidRPr="004A3C05">
        <w:rPr>
          <w:b/>
          <w:sz w:val="28"/>
          <w:szCs w:val="28"/>
        </w:rPr>
        <w:t>Minutes from the November 9, 2016 SAC Meeting</w:t>
      </w:r>
    </w:p>
    <w:p w:rsidR="004A3C05" w:rsidRDefault="004A3C05">
      <w:pPr>
        <w:rPr>
          <w:b/>
          <w:sz w:val="28"/>
          <w:szCs w:val="28"/>
        </w:rPr>
      </w:pPr>
    </w:p>
    <w:p w:rsidR="004A3C05" w:rsidRDefault="004A3C05">
      <w:r>
        <w:t>Welcome/Introduction</w:t>
      </w:r>
    </w:p>
    <w:p w:rsidR="008D0F8B" w:rsidRDefault="004A3C05">
      <w:r>
        <w:t xml:space="preserve">The meeting was called to order by Mrs. Kim Beitz.  She asked everyone to read the minutes from the October 5, 2016 meeting and check for correction.  A motion was made to approve the minutes by Mr. Devant.  It was seconded by Mrs. Seigel and put to a vote.  The motion passed unanimously. </w:t>
      </w:r>
    </w:p>
    <w:p w:rsidR="00957400" w:rsidRDefault="00957400">
      <w:r>
        <w:t xml:space="preserve">The following individuals attended the meeting:  Kim Beitz, Maria Clemente, Varetta Cooper, Lissy Cordoves, Angelica Duarte, Yamely Franco, Aimee Fretwell, Jackie Gonzalez, Robert Harms, Courtney Highsmith, Maria Ibarra, Karelia Feliu, Kevin Maccagli, Carol Mendelson, Stephania Mestroni, Paul Micensky, Maria Orjuela, Lisette Plaskett, Laura Sadule, Ana Sayre, Julia Valent, Mindy Siegel, Allison Washington, Cameron Washington, </w:t>
      </w:r>
      <w:r w:rsidR="0020202F">
        <w:t>Ed Gomez, Laurie Manning, Jessica Winter, Max Devant, Julie Sikorski, Judith Franco, Kathleen Dillmeier, Susan Euler, Bernadette Atesnak.</w:t>
      </w:r>
    </w:p>
    <w:p w:rsidR="00991778" w:rsidRPr="00C0345B" w:rsidRDefault="00991778" w:rsidP="00991778">
      <w:pPr>
        <w:spacing w:before="100" w:beforeAutospacing="1" w:after="100" w:afterAutospacing="1" w:line="240" w:lineRule="auto"/>
        <w:rPr>
          <w:rFonts w:eastAsia="Times New Roman" w:cs="Times New Roman"/>
        </w:rPr>
      </w:pPr>
      <w:r w:rsidRPr="00C0345B">
        <w:rPr>
          <w:color w:val="000000"/>
          <w:shd w:val="clear" w:color="auto" w:fill="FFFFFF"/>
        </w:rPr>
        <w:t>Nissen reviewed the SIP with members of SAC.  </w:t>
      </w:r>
    </w:p>
    <w:p w:rsidR="00991778" w:rsidRPr="00C0345B" w:rsidRDefault="00991778" w:rsidP="00991778">
      <w:pPr>
        <w:numPr>
          <w:ilvl w:val="0"/>
          <w:numId w:val="1"/>
        </w:numPr>
        <w:spacing w:before="100" w:beforeAutospacing="1" w:after="100" w:afterAutospacing="1" w:line="240" w:lineRule="auto"/>
        <w:rPr>
          <w:rFonts w:eastAsia="Times New Roman" w:cs="Times New Roman"/>
        </w:rPr>
      </w:pPr>
      <w:r w:rsidRPr="00C0345B">
        <w:rPr>
          <w:rFonts w:eastAsia="Times New Roman" w:cs="Times New Roman"/>
        </w:rPr>
        <w:t>Professional Learning - days and times for teachers to plan and discuss data as it is aligned with standards and SIP goals</w:t>
      </w:r>
    </w:p>
    <w:p w:rsidR="00991778" w:rsidRPr="00C0345B" w:rsidRDefault="00991778" w:rsidP="00991778">
      <w:pPr>
        <w:numPr>
          <w:ilvl w:val="0"/>
          <w:numId w:val="1"/>
        </w:numPr>
        <w:spacing w:before="100" w:beforeAutospacing="1" w:after="100" w:afterAutospacing="1" w:line="240" w:lineRule="auto"/>
        <w:rPr>
          <w:rFonts w:eastAsia="Times New Roman" w:cs="Times New Roman"/>
        </w:rPr>
      </w:pPr>
      <w:r w:rsidRPr="00C0345B">
        <w:rPr>
          <w:rFonts w:eastAsia="Times New Roman" w:cs="Times New Roman"/>
        </w:rPr>
        <w:t>Graduation and Career Readiness chart and what interventions the school is using to improve academic performance. </w:t>
      </w:r>
    </w:p>
    <w:tbl>
      <w:tblPr>
        <w:tblW w:w="8507"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942"/>
        <w:gridCol w:w="1051"/>
        <w:gridCol w:w="1587"/>
        <w:gridCol w:w="1491"/>
        <w:gridCol w:w="1102"/>
        <w:gridCol w:w="1102"/>
        <w:gridCol w:w="1232"/>
      </w:tblGrid>
      <w:tr w:rsidR="00991778" w:rsidRPr="00C91451">
        <w:trPr>
          <w:trHeight w:val="246"/>
          <w:tblHeader/>
        </w:trPr>
        <w:tc>
          <w:tcPr>
            <w:tcW w:w="8507" w:type="dxa"/>
            <w:gridSpan w:val="7"/>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Data for: 2014-2015</w:t>
            </w:r>
          </w:p>
        </w:tc>
      </w:tr>
      <w:tr w:rsidR="00991778" w:rsidRPr="00C91451">
        <w:trPr>
          <w:trHeight w:val="1283"/>
          <w:tblHeader/>
        </w:trPr>
        <w:tc>
          <w:tcPr>
            <w:tcW w:w="94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Grade Level</w:t>
            </w:r>
          </w:p>
        </w:tc>
        <w:tc>
          <w:tcPr>
            <w:tcW w:w="10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Student Enrollment</w:t>
            </w:r>
          </w:p>
        </w:tc>
        <w:tc>
          <w:tcPr>
            <w:tcW w:w="1587"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attendance below 90%</w:t>
            </w:r>
          </w:p>
        </w:tc>
        <w:tc>
          <w:tcPr>
            <w:tcW w:w="149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1 or more suspensions</w:t>
            </w:r>
          </w:p>
        </w:tc>
        <w:tc>
          <w:tcPr>
            <w:tcW w:w="110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course failure in ELA or Math</w:t>
            </w:r>
          </w:p>
        </w:tc>
        <w:tc>
          <w:tcPr>
            <w:tcW w:w="110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level 1 in ELA or Math</w:t>
            </w:r>
          </w:p>
        </w:tc>
        <w:tc>
          <w:tcPr>
            <w:tcW w:w="1228"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exhibiting 2 or more Early Warning Indicators</w:t>
            </w:r>
          </w:p>
        </w:tc>
      </w:tr>
      <w:tr w:rsidR="00991778" w:rsidRPr="00C91451">
        <w:trPr>
          <w:trHeight w:val="282"/>
        </w:trPr>
        <w:tc>
          <w:tcPr>
            <w:tcW w:w="9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6</w:t>
            </w:r>
          </w:p>
        </w:tc>
        <w:tc>
          <w:tcPr>
            <w:tcW w:w="10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467</w:t>
            </w:r>
          </w:p>
        </w:tc>
        <w:tc>
          <w:tcPr>
            <w:tcW w:w="15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9.21</w:t>
            </w:r>
          </w:p>
        </w:tc>
        <w:tc>
          <w:tcPr>
            <w:tcW w:w="14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5.35</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0.20</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21.20</w:t>
            </w:r>
          </w:p>
        </w:tc>
        <w:tc>
          <w:tcPr>
            <w:tcW w:w="12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5.14</w:t>
            </w:r>
          </w:p>
        </w:tc>
      </w:tr>
      <w:tr w:rsidR="00991778" w:rsidRPr="00C91451">
        <w:trPr>
          <w:trHeight w:val="282"/>
        </w:trPr>
        <w:tc>
          <w:tcPr>
            <w:tcW w:w="9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7</w:t>
            </w:r>
          </w:p>
        </w:tc>
        <w:tc>
          <w:tcPr>
            <w:tcW w:w="10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517</w:t>
            </w:r>
          </w:p>
        </w:tc>
        <w:tc>
          <w:tcPr>
            <w:tcW w:w="15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13.15</w:t>
            </w:r>
          </w:p>
        </w:tc>
        <w:tc>
          <w:tcPr>
            <w:tcW w:w="14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7.93</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0.40</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17.20</w:t>
            </w:r>
          </w:p>
        </w:tc>
        <w:tc>
          <w:tcPr>
            <w:tcW w:w="12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7.35</w:t>
            </w:r>
          </w:p>
        </w:tc>
      </w:tr>
      <w:tr w:rsidR="00991778" w:rsidRPr="00C91451">
        <w:trPr>
          <w:trHeight w:val="14"/>
        </w:trPr>
        <w:tc>
          <w:tcPr>
            <w:tcW w:w="9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8</w:t>
            </w:r>
          </w:p>
        </w:tc>
        <w:tc>
          <w:tcPr>
            <w:tcW w:w="10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500</w:t>
            </w:r>
          </w:p>
        </w:tc>
        <w:tc>
          <w:tcPr>
            <w:tcW w:w="15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13.40</w:t>
            </w:r>
          </w:p>
        </w:tc>
        <w:tc>
          <w:tcPr>
            <w:tcW w:w="14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9.20</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0.40</w:t>
            </w: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13.20</w:t>
            </w:r>
          </w:p>
        </w:tc>
        <w:tc>
          <w:tcPr>
            <w:tcW w:w="12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5.60</w:t>
            </w:r>
          </w:p>
        </w:tc>
      </w:tr>
    </w:tbl>
    <w:p w:rsidR="00991778" w:rsidRPr="00C91451" w:rsidRDefault="00991778" w:rsidP="00991778">
      <w:pPr>
        <w:rPr>
          <w:sz w:val="20"/>
          <w:szCs w:val="20"/>
        </w:rPr>
      </w:pPr>
    </w:p>
    <w:tbl>
      <w:tblPr>
        <w:tblW w:w="850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835"/>
        <w:gridCol w:w="1302"/>
        <w:gridCol w:w="1354"/>
        <w:gridCol w:w="1514"/>
        <w:gridCol w:w="1140"/>
        <w:gridCol w:w="1121"/>
        <w:gridCol w:w="1238"/>
      </w:tblGrid>
      <w:tr w:rsidR="00991778" w:rsidRPr="00C91451">
        <w:trPr>
          <w:trHeight w:val="423"/>
          <w:tblHeader/>
        </w:trPr>
        <w:tc>
          <w:tcPr>
            <w:tcW w:w="8504" w:type="dxa"/>
            <w:gridSpan w:val="7"/>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Data For: 2015-2016 (Last updated: 9/20/2016)</w:t>
            </w:r>
          </w:p>
        </w:tc>
      </w:tr>
      <w:tr w:rsidR="00991778" w:rsidRPr="00C91451">
        <w:trPr>
          <w:trHeight w:val="897"/>
          <w:tblHeader/>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Grade Level</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Student Enrollment</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attendance below 90%</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1 or more suspensions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with course failure in ELA or Math</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level 1 in ELA or Math</w:t>
            </w:r>
          </w:p>
        </w:tc>
        <w:tc>
          <w:tcPr>
            <w:tcW w:w="1238"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b/>
                <w:bCs/>
                <w:color w:val="555555"/>
                <w:sz w:val="20"/>
                <w:szCs w:val="20"/>
              </w:rPr>
            </w:pPr>
            <w:r w:rsidRPr="00C91451">
              <w:rPr>
                <w:rFonts w:ascii="Helvetica" w:eastAsia="Times New Roman" w:hAnsi="Helvetica" w:cs="Helvetica"/>
                <w:b/>
                <w:bCs/>
                <w:color w:val="555555"/>
                <w:sz w:val="20"/>
                <w:szCs w:val="20"/>
              </w:rPr>
              <w:t>% of students exhibiting 2 or more Early Warning Indicators</w:t>
            </w:r>
          </w:p>
        </w:tc>
      </w:tr>
      <w:tr w:rsidR="00991778" w:rsidRPr="00C91451">
        <w:trPr>
          <w:trHeight w:val="41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497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8.05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2.82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12.70</w:t>
            </w:r>
          </w:p>
        </w:tc>
        <w:tc>
          <w:tcPr>
            <w:tcW w:w="12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2.21</w:t>
            </w:r>
          </w:p>
        </w:tc>
      </w:tr>
      <w:tr w:rsidR="00991778" w:rsidRPr="00C91451">
        <w:trPr>
          <w:trHeight w:val="41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487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8.42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19.60</w:t>
            </w:r>
          </w:p>
        </w:tc>
        <w:tc>
          <w:tcPr>
            <w:tcW w:w="12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6.78</w:t>
            </w:r>
          </w:p>
        </w:tc>
      </w:tr>
      <w:tr w:rsidR="00991778" w:rsidRPr="00C91451">
        <w:trPr>
          <w:trHeight w:val="4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552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14.67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8.51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0.70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16.60</w:t>
            </w:r>
          </w:p>
        </w:tc>
        <w:tc>
          <w:tcPr>
            <w:tcW w:w="12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991778" w:rsidRPr="00C91451" w:rsidRDefault="00991778" w:rsidP="004158B0">
            <w:pPr>
              <w:spacing w:after="300" w:line="240" w:lineRule="auto"/>
              <w:rPr>
                <w:rFonts w:ascii="Helvetica" w:eastAsia="Times New Roman" w:hAnsi="Helvetica" w:cs="Helvetica"/>
                <w:color w:val="555555"/>
                <w:sz w:val="20"/>
                <w:szCs w:val="20"/>
              </w:rPr>
            </w:pPr>
            <w:r w:rsidRPr="00C91451">
              <w:rPr>
                <w:rFonts w:ascii="Helvetica" w:eastAsia="Times New Roman" w:hAnsi="Helvetica" w:cs="Helvetica"/>
                <w:color w:val="555555"/>
                <w:sz w:val="20"/>
                <w:szCs w:val="20"/>
              </w:rPr>
              <w:t>7.43</w:t>
            </w:r>
          </w:p>
        </w:tc>
      </w:tr>
    </w:tbl>
    <w:p w:rsidR="00991778" w:rsidRPr="00C91451" w:rsidRDefault="00991778" w:rsidP="00991778">
      <w:pPr>
        <w:rPr>
          <w:sz w:val="20"/>
          <w:szCs w:val="20"/>
        </w:rPr>
      </w:pPr>
    </w:p>
    <w:p w:rsidR="00991778" w:rsidRPr="00C91451" w:rsidRDefault="00991778" w:rsidP="00991778">
      <w:pPr>
        <w:pStyle w:val="ListParagraph"/>
        <w:numPr>
          <w:ilvl w:val="0"/>
          <w:numId w:val="2"/>
        </w:numPr>
        <w:rPr>
          <w:sz w:val="20"/>
          <w:szCs w:val="20"/>
        </w:rPr>
      </w:pPr>
      <w:r w:rsidRPr="00C91451">
        <w:rPr>
          <w:sz w:val="20"/>
          <w:szCs w:val="20"/>
        </w:rPr>
        <w:t>The accreditation process – with particular attention to the self-assessment and the visit.</w:t>
      </w:r>
    </w:p>
    <w:p w:rsidR="00991778" w:rsidRPr="00C91451" w:rsidRDefault="00991778" w:rsidP="00991778">
      <w:pPr>
        <w:pStyle w:val="ListParagraph"/>
        <w:numPr>
          <w:ilvl w:val="0"/>
          <w:numId w:val="2"/>
        </w:numPr>
        <w:rPr>
          <w:sz w:val="20"/>
          <w:szCs w:val="20"/>
        </w:rPr>
      </w:pPr>
      <w:r w:rsidRPr="00C91451">
        <w:rPr>
          <w:sz w:val="20"/>
          <w:szCs w:val="20"/>
        </w:rPr>
        <w:t>The evidence and artifacts that are uploaded periodically to indicate compliance with the AdvancED requirements/standards.</w:t>
      </w:r>
    </w:p>
    <w:p w:rsidR="00991778" w:rsidRPr="00C91451" w:rsidRDefault="00991778" w:rsidP="00991778">
      <w:pPr>
        <w:pStyle w:val="ListParagraph"/>
        <w:numPr>
          <w:ilvl w:val="0"/>
          <w:numId w:val="2"/>
        </w:numPr>
        <w:rPr>
          <w:sz w:val="20"/>
          <w:szCs w:val="20"/>
        </w:rPr>
      </w:pPr>
      <w:r w:rsidRPr="00C91451">
        <w:rPr>
          <w:sz w:val="20"/>
          <w:szCs w:val="20"/>
        </w:rPr>
        <w:t>SAC upload center – Up to date.</w:t>
      </w:r>
    </w:p>
    <w:p w:rsidR="00991778" w:rsidRPr="00C91451" w:rsidRDefault="00991778" w:rsidP="00991778">
      <w:pPr>
        <w:pStyle w:val="ListParagraph"/>
        <w:numPr>
          <w:ilvl w:val="0"/>
          <w:numId w:val="2"/>
        </w:numPr>
        <w:rPr>
          <w:sz w:val="20"/>
          <w:szCs w:val="20"/>
        </w:rPr>
      </w:pPr>
      <w:r w:rsidRPr="00C91451">
        <w:rPr>
          <w:sz w:val="20"/>
          <w:szCs w:val="20"/>
        </w:rPr>
        <w:t>Proficiency and Goals and Strategies and Budget.</w:t>
      </w:r>
    </w:p>
    <w:p w:rsidR="00991778" w:rsidRDefault="00991778" w:rsidP="00991778">
      <w:pPr>
        <w:pStyle w:val="NormalWeb"/>
        <w:rPr>
          <w:color w:val="000000"/>
          <w:sz w:val="27"/>
          <w:szCs w:val="27"/>
        </w:rPr>
      </w:pPr>
      <w:r w:rsidRPr="00C91451">
        <w:rPr>
          <w:sz w:val="20"/>
          <w:szCs w:val="20"/>
        </w:rPr>
        <w:t>Any questions/comments can be directed to Nissen or the Department Heads.</w:t>
      </w:r>
    </w:p>
    <w:p w:rsidR="004A3C05" w:rsidRDefault="004A3C05"/>
    <w:p w:rsidR="008D0F8B" w:rsidRPr="002E3344" w:rsidRDefault="008D0F8B">
      <w:pPr>
        <w:rPr>
          <w:b/>
        </w:rPr>
      </w:pPr>
      <w:r w:rsidRPr="002E3344">
        <w:rPr>
          <w:b/>
        </w:rPr>
        <w:t>Departments Head:</w:t>
      </w:r>
    </w:p>
    <w:p w:rsidR="008D0F8B" w:rsidRPr="00A5289A" w:rsidRDefault="008D0F8B" w:rsidP="00A5289A">
      <w:pPr>
        <w:pStyle w:val="NormalWeb"/>
        <w:jc w:val="both"/>
        <w:rPr>
          <w:rFonts w:asciiTheme="minorHAnsi" w:hAnsiTheme="minorHAnsi"/>
          <w:color w:val="000000"/>
          <w:sz w:val="22"/>
          <w:szCs w:val="22"/>
        </w:rPr>
      </w:pPr>
      <w:r w:rsidRPr="00FD0CE6">
        <w:rPr>
          <w:b/>
        </w:rPr>
        <w:t>Electives- Mrs. Sikorski</w:t>
      </w:r>
      <w:r>
        <w:t>-</w:t>
      </w:r>
      <w:r w:rsidR="002E3344" w:rsidRPr="002E3344">
        <w:rPr>
          <w:color w:val="FF0000"/>
        </w:rPr>
        <w:t xml:space="preserve"> </w:t>
      </w:r>
      <w:r w:rsidR="00707CDB" w:rsidRPr="00707CDB">
        <w:rPr>
          <w:rFonts w:asciiTheme="minorHAnsi" w:hAnsiTheme="minorHAnsi"/>
          <w:color w:val="000000"/>
          <w:sz w:val="22"/>
          <w:szCs w:val="22"/>
        </w:rPr>
        <w:t>Drama will be presenting at the end of this meeting.</w:t>
      </w:r>
      <w:r w:rsidR="00707CDB">
        <w:rPr>
          <w:rFonts w:asciiTheme="minorHAnsi" w:hAnsiTheme="minorHAnsi"/>
          <w:color w:val="000000"/>
          <w:sz w:val="22"/>
          <w:szCs w:val="22"/>
        </w:rPr>
        <w:t xml:space="preserve"> </w:t>
      </w:r>
      <w:r w:rsidR="00707CDB" w:rsidRPr="00707CDB">
        <w:rPr>
          <w:rFonts w:asciiTheme="minorHAnsi" w:hAnsiTheme="minorHAnsi"/>
          <w:color w:val="000000"/>
          <w:sz w:val="22"/>
          <w:szCs w:val="22"/>
        </w:rPr>
        <w:t>Art – pictures are displayed on each table for you</w:t>
      </w:r>
      <w:r w:rsidR="00707CDB">
        <w:rPr>
          <w:rFonts w:asciiTheme="minorHAnsi" w:hAnsiTheme="minorHAnsi"/>
          <w:color w:val="000000"/>
          <w:sz w:val="22"/>
          <w:szCs w:val="22"/>
        </w:rPr>
        <w:t xml:space="preserve">. </w:t>
      </w:r>
      <w:r w:rsidR="00707CDB" w:rsidRPr="00707CDB">
        <w:rPr>
          <w:rFonts w:asciiTheme="minorHAnsi" w:hAnsiTheme="minorHAnsi"/>
          <w:color w:val="000000"/>
          <w:sz w:val="22"/>
          <w:szCs w:val="22"/>
        </w:rPr>
        <w:t>Peer Counseling – The Reverse Trick-or-Treating was a huge success. We are currently collecting items for the Harvest Drive at Western High School. I will be taking 25 students to Western to help sort items for the drive. TTMS also is donating $1,000 towards the drive. Each club gave $50 and Mr. Schrager gave $500 from Athletics.</w:t>
      </w:r>
      <w:r w:rsidR="00707CDB">
        <w:rPr>
          <w:rFonts w:asciiTheme="minorHAnsi" w:hAnsiTheme="minorHAnsi"/>
          <w:color w:val="000000"/>
          <w:sz w:val="22"/>
          <w:szCs w:val="22"/>
        </w:rPr>
        <w:t xml:space="preserve">  </w:t>
      </w:r>
      <w:r w:rsidR="00707CDB" w:rsidRPr="00707CDB">
        <w:rPr>
          <w:rFonts w:asciiTheme="minorHAnsi" w:hAnsiTheme="minorHAnsi"/>
          <w:color w:val="000000"/>
          <w:sz w:val="22"/>
          <w:szCs w:val="22"/>
        </w:rPr>
        <w:t>TTMS Hope/Sunshine Club is up and running. We are a small, but mighty group looking to expand to more members. Our meetings are currently every other Wednesday, but we are looking to adjust that day to allow JHS members to participate.</w:t>
      </w:r>
    </w:p>
    <w:p w:rsidR="00A5289A" w:rsidRPr="00A5289A" w:rsidRDefault="002E3344" w:rsidP="00A5289A">
      <w:pPr>
        <w:pStyle w:val="NormalWeb"/>
        <w:jc w:val="both"/>
        <w:rPr>
          <w:rFonts w:asciiTheme="minorHAnsi" w:hAnsiTheme="minorHAnsi"/>
          <w:color w:val="000000"/>
          <w:sz w:val="22"/>
          <w:szCs w:val="22"/>
        </w:rPr>
      </w:pPr>
      <w:r w:rsidRPr="00FD0CE6">
        <w:rPr>
          <w:b/>
        </w:rPr>
        <w:t>Media- Mrs. Dillmeier-</w:t>
      </w:r>
      <w:r>
        <w:t xml:space="preserve"> </w:t>
      </w:r>
      <w:r w:rsidR="00A5289A" w:rsidRPr="00A5289A">
        <w:rPr>
          <w:rFonts w:asciiTheme="minorHAnsi" w:hAnsiTheme="minorHAnsi"/>
          <w:color w:val="000000"/>
          <w:sz w:val="22"/>
          <w:szCs w:val="22"/>
        </w:rPr>
        <w:t>MEDIA: Fall BOOK FAIR made $6664.18- all profits were taken in Scholastic Dollars earnings us $3461.81 to spend on the Scholastic website. Once the book fair is paid monies will be added to our account. Thank you to Linda De Gennara for organizing the volunteers. Also thank you to all the PTA volunteers for their time in making this a successful book fair. Our next book fair will be in FEB.</w:t>
      </w:r>
    </w:p>
    <w:p w:rsidR="00A5289A" w:rsidRPr="00A5289A" w:rsidRDefault="00A5289A" w:rsidP="00A5289A">
      <w:pPr>
        <w:spacing w:before="100" w:beforeAutospacing="1" w:after="100" w:afterAutospacing="1" w:line="240" w:lineRule="auto"/>
        <w:jc w:val="both"/>
        <w:rPr>
          <w:rFonts w:eastAsia="Times New Roman" w:cs="Times New Roman"/>
          <w:color w:val="000000"/>
        </w:rPr>
      </w:pPr>
      <w:r w:rsidRPr="00A5289A">
        <w:rPr>
          <w:rFonts w:eastAsia="Times New Roman" w:cs="Times New Roman"/>
          <w:color w:val="000000"/>
        </w:rPr>
        <w:t>Collection Update: continue weeding collections to within CCC standards. Age of Collections is 48.7% under 15 years of age for 15869 books. January 1, 2017 the % will change slightly.Media Redesign: Neena Grovsner from Innovative Learning department came for a visit and to help make suggestions for updating our media center to meet the future needs of our patrons. Discussed moving things around in the back to set up an area as a computer lab, moving the books to wall space only leaving the area open to flexible set up.</w:t>
      </w:r>
      <w:r>
        <w:rPr>
          <w:rFonts w:eastAsia="Times New Roman" w:cs="Times New Roman"/>
          <w:color w:val="000000"/>
        </w:rPr>
        <w:t xml:space="preserve">  </w:t>
      </w:r>
      <w:r w:rsidRPr="00A5289A">
        <w:rPr>
          <w:rFonts w:eastAsia="Times New Roman" w:cs="Times New Roman"/>
          <w:color w:val="000000"/>
        </w:rPr>
        <w:t>Research Class: working on Internet Safety Brochures. Working in pairs students researched a variety of topic concerning Internet safety and selected one of the topics to inform, their selected target audience, on the dangers and safety tips related to the topic. Students will be focusing on Internet Safety, Designing a brochure message for a target audience using Microsoft Publisher as a product tool. Students will make an oral presentation to the class.</w:t>
      </w:r>
      <w:r>
        <w:rPr>
          <w:rFonts w:eastAsia="Times New Roman" w:cs="Times New Roman"/>
          <w:color w:val="000000"/>
        </w:rPr>
        <w:t xml:space="preserve">  </w:t>
      </w:r>
      <w:r w:rsidRPr="00A5289A">
        <w:rPr>
          <w:rFonts w:eastAsia="Times New Roman" w:cs="Times New Roman"/>
          <w:color w:val="000000"/>
        </w:rPr>
        <w:t>Broadcasting students rewired the system while we wait for our antenna to be fixed, so we could have our broadcast.</w:t>
      </w:r>
      <w:r>
        <w:rPr>
          <w:rFonts w:eastAsia="Times New Roman" w:cs="Times New Roman"/>
          <w:color w:val="000000"/>
        </w:rPr>
        <w:t xml:space="preserve">  </w:t>
      </w:r>
      <w:r w:rsidRPr="00A5289A">
        <w:rPr>
          <w:rFonts w:eastAsia="Times New Roman" w:cs="Times New Roman"/>
          <w:color w:val="000000"/>
        </w:rPr>
        <w:t>JHS: Students actively involved in Folleyball- we raised $805 for Relay for Life team in the spring. This event was moved to accommodate the Cougar Challenge and the Hops for Heart in Feb. Teachers and students had a smashing good time. Thank you to Mr. Gomez for staying after school and playing a few games with us. A shout out to the Mathletes- math teachers and the Cambridge CATTS for kicking off the event. Carolyn Santangelo gathered the most teams, students nominated Mrs. Goldwyn to sport the Crown for the Day. She was a very good sport. Thank you.</w:t>
      </w:r>
    </w:p>
    <w:p w:rsidR="002E3344" w:rsidRPr="00A5289A" w:rsidRDefault="00A5289A" w:rsidP="00A5289A">
      <w:pPr>
        <w:spacing w:before="100" w:beforeAutospacing="1" w:after="100" w:afterAutospacing="1" w:line="240" w:lineRule="auto"/>
        <w:jc w:val="both"/>
        <w:rPr>
          <w:rFonts w:eastAsia="Times New Roman" w:cs="Times New Roman"/>
          <w:color w:val="000000"/>
        </w:rPr>
      </w:pPr>
      <w:r w:rsidRPr="00A5289A">
        <w:rPr>
          <w:rFonts w:eastAsia="Times New Roman" w:cs="Times New Roman"/>
          <w:color w:val="000000"/>
        </w:rPr>
        <w:t>Other activities include Breast Cancer walk in Fort Lauderdale, Unicef collection and new t-shirts</w:t>
      </w:r>
    </w:p>
    <w:p w:rsidR="002E3344" w:rsidRDefault="002E3344" w:rsidP="00F815D3">
      <w:pPr>
        <w:pStyle w:val="NormalWeb"/>
        <w:jc w:val="both"/>
        <w:rPr>
          <w:rFonts w:asciiTheme="minorHAnsi" w:hAnsiTheme="minorHAnsi"/>
          <w:color w:val="000000"/>
          <w:sz w:val="22"/>
          <w:szCs w:val="22"/>
        </w:rPr>
      </w:pPr>
      <w:r w:rsidRPr="00FD0CE6">
        <w:rPr>
          <w:rFonts w:asciiTheme="minorHAnsi" w:hAnsiTheme="minorHAnsi"/>
          <w:b/>
          <w:sz w:val="22"/>
          <w:szCs w:val="22"/>
        </w:rPr>
        <w:t>Civics/Social Studies</w:t>
      </w:r>
      <w:r w:rsidRPr="006A2E40">
        <w:rPr>
          <w:b/>
        </w:rPr>
        <w:t xml:space="preserve">- </w:t>
      </w:r>
      <w:r w:rsidRPr="006A2E40">
        <w:rPr>
          <w:rFonts w:asciiTheme="minorHAnsi" w:hAnsiTheme="minorHAnsi"/>
          <w:b/>
          <w:sz w:val="22"/>
          <w:szCs w:val="22"/>
        </w:rPr>
        <w:t>Mr. Devant</w:t>
      </w:r>
      <w:r>
        <w:rPr>
          <w:rFonts w:asciiTheme="minorHAnsi" w:hAnsiTheme="minorHAnsi"/>
          <w:sz w:val="22"/>
          <w:szCs w:val="22"/>
        </w:rPr>
        <w:t xml:space="preserve">- </w:t>
      </w:r>
      <w:r w:rsidRPr="002E3344">
        <w:rPr>
          <w:rFonts w:asciiTheme="minorHAnsi" w:hAnsiTheme="minorHAnsi"/>
          <w:color w:val="000000"/>
          <w:sz w:val="22"/>
          <w:szCs w:val="22"/>
        </w:rPr>
        <w:t>Obviously today all Social Studies classes will be discussing the election results in detail. Pulling up maps of Red and Blue states and discussing the Electoral College. Students in all classes are also continuously working on their history fair projects.8th graders went to Junior Achievement this week and then all 8th grade classes will be working on the American Revolution. One teacher in particular is doing a Revolutionary War tug of war outside.7th grade students are studying Political Parties &amp; Voting and Elections and all steps involved. In addition students are created their own political parties with symbol, slogan and core beliefs and seeing where they align on the political spectrum. We looked at the electoral map and figured out the least amount of states to win 270 electoral votes (CA, TX, NY, FL, IL, PA, OG, GA, MI, NC, NJ). Civics teachers attended a meeting at Ramblewood Middle School to see what they do and incorporate/implement some of those ideas into what we do to prep</w:t>
      </w:r>
      <w:r w:rsidR="00F815D3">
        <w:rPr>
          <w:rFonts w:asciiTheme="minorHAnsi" w:hAnsiTheme="minorHAnsi"/>
          <w:color w:val="000000"/>
          <w:sz w:val="22"/>
          <w:szCs w:val="22"/>
        </w:rPr>
        <w:t xml:space="preserve">are students for the Civics EOC .   </w:t>
      </w:r>
      <w:r w:rsidRPr="002E3344">
        <w:rPr>
          <w:rFonts w:asciiTheme="minorHAnsi" w:hAnsiTheme="minorHAnsi"/>
          <w:color w:val="000000"/>
          <w:sz w:val="22"/>
          <w:szCs w:val="22"/>
        </w:rPr>
        <w:t>6th grade is finishing up Meso American civilizations and testing this and next week. Some teachers are doing a Meso America civilizations project. Teachers will then be starting the Ancient Greeks, which will take us to winter break. Some Cambridge students will skype with other students in Recife, Brazil Thursday as part of the Global Scholars program. Cambridge students will also begin an interdisciplinary project on bioethics.</w:t>
      </w:r>
    </w:p>
    <w:p w:rsidR="00485D20" w:rsidRPr="000A5088" w:rsidRDefault="00485D20" w:rsidP="000A5088">
      <w:pPr>
        <w:pStyle w:val="NormalWeb"/>
        <w:jc w:val="both"/>
        <w:rPr>
          <w:rFonts w:asciiTheme="minorHAnsi" w:hAnsiTheme="minorHAnsi"/>
          <w:color w:val="000000"/>
          <w:sz w:val="22"/>
          <w:szCs w:val="22"/>
        </w:rPr>
      </w:pPr>
      <w:r w:rsidRPr="00177A1D">
        <w:rPr>
          <w:rFonts w:asciiTheme="minorHAnsi" w:hAnsiTheme="minorHAnsi"/>
          <w:b/>
          <w:color w:val="000000"/>
          <w:sz w:val="22"/>
          <w:szCs w:val="22"/>
        </w:rPr>
        <w:t>ESOL- Ms. Franco</w:t>
      </w:r>
      <w:r>
        <w:rPr>
          <w:rFonts w:asciiTheme="minorHAnsi" w:hAnsiTheme="minorHAnsi"/>
          <w:color w:val="000000"/>
          <w:sz w:val="22"/>
          <w:szCs w:val="22"/>
        </w:rPr>
        <w:t xml:space="preserve">- </w:t>
      </w:r>
      <w:r w:rsidR="000A5088" w:rsidRPr="000A5088">
        <w:rPr>
          <w:rFonts w:asciiTheme="minorHAnsi" w:hAnsiTheme="minorHAnsi"/>
          <w:color w:val="000000"/>
          <w:sz w:val="22"/>
          <w:szCs w:val="22"/>
        </w:rPr>
        <w:t>Buenos Dias, this past month the ESOL classes and community have been very busy. In the beginning of October 4 teachers and support staff attended training for the CANA (Cultural Academy for New Americans) tutoring. This is a program for the ESOL students who have recently arrived to this country and need some additional help and support. We began tutoring on Monday with a group of students and will be adding additional students. We currently have 50 licenses for the program.</w:t>
      </w:r>
      <w:r w:rsidR="000A5088">
        <w:rPr>
          <w:rFonts w:asciiTheme="minorHAnsi" w:hAnsiTheme="minorHAnsi"/>
          <w:color w:val="000000"/>
          <w:sz w:val="22"/>
          <w:szCs w:val="22"/>
        </w:rPr>
        <w:t xml:space="preserve">  </w:t>
      </w:r>
      <w:r w:rsidR="00A219F3">
        <w:rPr>
          <w:rFonts w:asciiTheme="minorHAnsi" w:hAnsiTheme="minorHAnsi"/>
          <w:color w:val="000000"/>
          <w:sz w:val="22"/>
          <w:szCs w:val="22"/>
        </w:rPr>
        <w:t>On October 28 Ms. Gi</w:t>
      </w:r>
      <w:r w:rsidR="000A5088" w:rsidRPr="000A5088">
        <w:rPr>
          <w:rFonts w:asciiTheme="minorHAnsi" w:hAnsiTheme="minorHAnsi"/>
          <w:color w:val="000000"/>
          <w:sz w:val="22"/>
          <w:szCs w:val="22"/>
        </w:rPr>
        <w:t>raldo and I participated in the Reading Training Day for Tequesta teachers. We explained the new WIDA testing results to the teachers and how they could use the results to help them with their ESOL Students. We also showed the new WIDA name charts and how they could plot their groups of students so that they could see where th</w:t>
      </w:r>
      <w:r w:rsidR="000A5088">
        <w:rPr>
          <w:rFonts w:asciiTheme="minorHAnsi" w:hAnsiTheme="minorHAnsi"/>
          <w:color w:val="000000"/>
          <w:sz w:val="22"/>
          <w:szCs w:val="22"/>
        </w:rPr>
        <w:t xml:space="preserve">e students needed the most help.  </w:t>
      </w:r>
      <w:r w:rsidR="000A5088" w:rsidRPr="000A5088">
        <w:rPr>
          <w:rFonts w:asciiTheme="minorHAnsi" w:hAnsiTheme="minorHAnsi"/>
          <w:color w:val="000000"/>
          <w:sz w:val="22"/>
          <w:szCs w:val="22"/>
        </w:rPr>
        <w:t>On November 1</w:t>
      </w:r>
      <w:r w:rsidR="008F7F8D" w:rsidRPr="008F7F8D">
        <w:rPr>
          <w:rFonts w:asciiTheme="minorHAnsi" w:hAnsiTheme="minorHAnsi"/>
          <w:color w:val="000000"/>
          <w:sz w:val="22"/>
          <w:szCs w:val="22"/>
          <w:vertAlign w:val="superscript"/>
        </w:rPr>
        <w:t>st</w:t>
      </w:r>
      <w:r w:rsidR="008F7F8D">
        <w:rPr>
          <w:rFonts w:asciiTheme="minorHAnsi" w:hAnsiTheme="minorHAnsi"/>
          <w:color w:val="000000"/>
          <w:sz w:val="22"/>
          <w:szCs w:val="22"/>
        </w:rPr>
        <w:t xml:space="preserve">, </w:t>
      </w:r>
      <w:r w:rsidR="000A5088" w:rsidRPr="000A5088">
        <w:rPr>
          <w:rFonts w:asciiTheme="minorHAnsi" w:hAnsiTheme="minorHAnsi"/>
          <w:color w:val="000000"/>
          <w:sz w:val="22"/>
          <w:szCs w:val="22"/>
        </w:rPr>
        <w:t xml:space="preserve"> </w:t>
      </w:r>
      <w:r w:rsidR="00D45EA5">
        <w:rPr>
          <w:rFonts w:asciiTheme="minorHAnsi" w:hAnsiTheme="minorHAnsi"/>
          <w:color w:val="000000"/>
          <w:sz w:val="22"/>
          <w:szCs w:val="22"/>
        </w:rPr>
        <w:t>Mr. Maddox, Ms. Cordoves, Ms. Gi</w:t>
      </w:r>
      <w:r w:rsidR="000A5088" w:rsidRPr="000A5088">
        <w:rPr>
          <w:rFonts w:asciiTheme="minorHAnsi" w:hAnsiTheme="minorHAnsi"/>
          <w:color w:val="000000"/>
          <w:sz w:val="22"/>
          <w:szCs w:val="22"/>
        </w:rPr>
        <w:t xml:space="preserve">raldo and I attended a training for a new program called In Class. This program takes the information from the WIDA test and breaks it down for each teacher and </w:t>
      </w:r>
      <w:r w:rsidR="000A5088">
        <w:rPr>
          <w:rFonts w:asciiTheme="minorHAnsi" w:hAnsiTheme="minorHAnsi"/>
          <w:color w:val="000000"/>
          <w:sz w:val="22"/>
          <w:szCs w:val="22"/>
        </w:rPr>
        <w:t xml:space="preserve">it </w:t>
      </w:r>
      <w:r w:rsidR="000A5088" w:rsidRPr="000A5088">
        <w:rPr>
          <w:rFonts w:asciiTheme="minorHAnsi" w:hAnsiTheme="minorHAnsi"/>
          <w:color w:val="000000"/>
          <w:sz w:val="22"/>
          <w:szCs w:val="22"/>
        </w:rPr>
        <w:t>gives them hints and tips along with teaching strategies and ways to group students for maximum benefits. We are going to begin training a core group of teachers and then roll it out to the entire staff next year.</w:t>
      </w:r>
      <w:r w:rsidR="000A5088">
        <w:rPr>
          <w:rFonts w:asciiTheme="minorHAnsi" w:hAnsiTheme="minorHAnsi"/>
          <w:color w:val="000000"/>
          <w:sz w:val="22"/>
          <w:szCs w:val="22"/>
        </w:rPr>
        <w:t xml:space="preserve">  </w:t>
      </w:r>
      <w:r w:rsidR="000A5088" w:rsidRPr="000A5088">
        <w:rPr>
          <w:rFonts w:asciiTheme="minorHAnsi" w:hAnsiTheme="minorHAnsi"/>
          <w:color w:val="000000"/>
          <w:sz w:val="22"/>
          <w:szCs w:val="22"/>
        </w:rPr>
        <w:t>In class we are working in English Now unit 6 which is a sports themed unit. The students are completing their studies on multiple meaning words as we complete cycle 1 and are moving on to Idioms and care cycle 2.</w:t>
      </w:r>
    </w:p>
    <w:p w:rsidR="00177A1D" w:rsidRPr="00177A1D" w:rsidRDefault="00177A1D" w:rsidP="00B2079B">
      <w:pPr>
        <w:pStyle w:val="NormalWeb"/>
        <w:jc w:val="both"/>
        <w:rPr>
          <w:rFonts w:asciiTheme="minorHAnsi" w:hAnsiTheme="minorHAnsi"/>
          <w:color w:val="000000"/>
          <w:sz w:val="22"/>
          <w:szCs w:val="22"/>
        </w:rPr>
      </w:pPr>
      <w:r w:rsidRPr="00177A1D">
        <w:rPr>
          <w:rFonts w:asciiTheme="minorHAnsi" w:hAnsiTheme="minorHAnsi"/>
          <w:b/>
          <w:sz w:val="22"/>
          <w:szCs w:val="22"/>
        </w:rPr>
        <w:t>Math- Mrs. Cordoves-</w:t>
      </w:r>
      <w:r w:rsidRPr="00177A1D">
        <w:rPr>
          <w:rFonts w:asciiTheme="minorHAnsi" w:hAnsiTheme="minorHAnsi"/>
          <w:color w:val="000000"/>
          <w:sz w:val="22"/>
          <w:szCs w:val="22"/>
        </w:rPr>
        <w:t xml:space="preserve"> </w:t>
      </w:r>
      <w:r w:rsidRPr="00B2079B">
        <w:rPr>
          <w:rFonts w:asciiTheme="minorHAnsi" w:hAnsiTheme="minorHAnsi"/>
          <w:color w:val="000000"/>
          <w:sz w:val="22"/>
          <w:szCs w:val="22"/>
        </w:rPr>
        <w:t xml:space="preserve">Our students and Math teachers have been working on their second cycle of study. Sixth grade regular math students worked on standards covering Rational Numbers and Operations with Fractions. 81% of the students showed mastery of these standards.  </w:t>
      </w:r>
      <w:r w:rsidRPr="00177A1D">
        <w:rPr>
          <w:rFonts w:asciiTheme="minorHAnsi" w:hAnsiTheme="minorHAnsi"/>
          <w:color w:val="000000"/>
          <w:sz w:val="22"/>
          <w:szCs w:val="22"/>
        </w:rPr>
        <w:t>6th grade advanced students focused on 3 standards dealing with Operations with Fractions and Decimals. 83% of these students showed mastery of those standards.</w:t>
      </w:r>
      <w:r w:rsidRPr="00B2079B">
        <w:rPr>
          <w:rFonts w:asciiTheme="minorHAnsi" w:hAnsiTheme="minorHAnsi"/>
          <w:color w:val="000000"/>
          <w:sz w:val="22"/>
          <w:szCs w:val="22"/>
        </w:rPr>
        <w:t xml:space="preserve">  </w:t>
      </w:r>
      <w:r w:rsidRPr="00177A1D">
        <w:rPr>
          <w:rFonts w:asciiTheme="minorHAnsi" w:hAnsiTheme="minorHAnsi"/>
          <w:color w:val="000000"/>
          <w:sz w:val="22"/>
          <w:szCs w:val="22"/>
        </w:rPr>
        <w:t>7th grade regular math worked on two standards covering proportional relationships and per</w:t>
      </w:r>
      <w:r w:rsidRPr="00B2079B">
        <w:rPr>
          <w:rFonts w:asciiTheme="minorHAnsi" w:hAnsiTheme="minorHAnsi"/>
          <w:color w:val="000000"/>
          <w:sz w:val="22"/>
          <w:szCs w:val="22"/>
        </w:rPr>
        <w:t xml:space="preserve"> </w:t>
      </w:r>
      <w:r w:rsidRPr="00177A1D">
        <w:rPr>
          <w:rFonts w:asciiTheme="minorHAnsi" w:hAnsiTheme="minorHAnsi"/>
          <w:color w:val="000000"/>
          <w:sz w:val="22"/>
          <w:szCs w:val="22"/>
        </w:rPr>
        <w:t>cents. The school’s average for master was 79%.</w:t>
      </w:r>
      <w:r w:rsidRPr="00B2079B">
        <w:rPr>
          <w:rFonts w:asciiTheme="minorHAnsi" w:hAnsiTheme="minorHAnsi"/>
          <w:color w:val="000000"/>
          <w:sz w:val="22"/>
          <w:szCs w:val="22"/>
        </w:rPr>
        <w:t xml:space="preserve">  </w:t>
      </w:r>
      <w:r w:rsidRPr="00177A1D">
        <w:rPr>
          <w:rFonts w:asciiTheme="minorHAnsi" w:hAnsiTheme="minorHAnsi"/>
          <w:color w:val="000000"/>
          <w:sz w:val="22"/>
          <w:szCs w:val="22"/>
        </w:rPr>
        <w:t>7th grade advanced students focused on 4 standards which included angle relationships, cross sections, scale drawings, and triangles. The school average for mastery was 90%. During the next cycle, our 7th grade regular students will be working on their Geometry standards. 7th grade advanced will be working on solving equations.</w:t>
      </w:r>
      <w:r w:rsidRPr="00B2079B">
        <w:rPr>
          <w:rFonts w:asciiTheme="minorHAnsi" w:hAnsiTheme="minorHAnsi"/>
          <w:color w:val="000000"/>
          <w:sz w:val="22"/>
          <w:szCs w:val="22"/>
        </w:rPr>
        <w:t xml:space="preserve">  </w:t>
      </w:r>
      <w:r w:rsidRPr="00177A1D">
        <w:rPr>
          <w:rFonts w:asciiTheme="minorHAnsi" w:hAnsiTheme="minorHAnsi"/>
          <w:color w:val="000000"/>
          <w:sz w:val="22"/>
          <w:szCs w:val="22"/>
        </w:rPr>
        <w:t>Our 8th grade Pre-Algebra students have just begun their 2nd cycle of study. During this cycle students will learn about unit rate, slope, proportional and non-proportional relationships. The first cycle of study for the 8th graders included 6 different standards focused on Statistics and Probability, and Expressions and equations. 79% of our students showed mastery of those skills.</w:t>
      </w:r>
      <w:r w:rsidRPr="00B2079B">
        <w:rPr>
          <w:rFonts w:asciiTheme="minorHAnsi" w:hAnsiTheme="minorHAnsi"/>
          <w:color w:val="000000"/>
          <w:sz w:val="22"/>
          <w:szCs w:val="22"/>
        </w:rPr>
        <w:t xml:space="preserve">  </w:t>
      </w:r>
      <w:r w:rsidRPr="00177A1D">
        <w:rPr>
          <w:rFonts w:asciiTheme="minorHAnsi" w:hAnsiTheme="minorHAnsi"/>
          <w:color w:val="000000"/>
          <w:sz w:val="22"/>
          <w:szCs w:val="22"/>
        </w:rPr>
        <w:t>Those students who are not currently showing mastery are receiving remediation and enrichment through daily reviews of the skills previously learned, USA test prep individualized practice, morning tutoring referrals, and HRW (my personal trainers).</w:t>
      </w:r>
    </w:p>
    <w:p w:rsidR="00B2079B" w:rsidRDefault="00656A47" w:rsidP="00B2079B">
      <w:pPr>
        <w:pStyle w:val="NormalWeb"/>
        <w:shd w:val="clear" w:color="auto" w:fill="FFFFFF"/>
        <w:spacing w:before="0" w:beforeAutospacing="0" w:after="0" w:afterAutospacing="0"/>
        <w:jc w:val="both"/>
        <w:rPr>
          <w:rFonts w:asciiTheme="minorHAnsi" w:hAnsiTheme="minorHAnsi"/>
          <w:color w:val="000000"/>
          <w:sz w:val="22"/>
          <w:szCs w:val="22"/>
        </w:rPr>
      </w:pPr>
      <w:r w:rsidRPr="00B2079B">
        <w:rPr>
          <w:rFonts w:asciiTheme="minorHAnsi" w:hAnsiTheme="minorHAnsi"/>
          <w:b/>
          <w:sz w:val="22"/>
          <w:szCs w:val="22"/>
        </w:rPr>
        <w:t>ESE- Mrs. Winter-</w:t>
      </w:r>
      <w:r w:rsidRPr="00B2079B">
        <w:rPr>
          <w:rFonts w:asciiTheme="minorHAnsi" w:hAnsiTheme="minorHAnsi"/>
          <w:color w:val="212121"/>
          <w:sz w:val="22"/>
          <w:szCs w:val="22"/>
        </w:rPr>
        <w:t xml:space="preserve">The SVE classes will be going to see Cinderella at Taravella High School with the advanced drama classes on November 16th. They are also planning a field trip to the Museum of Discovery and Science for November 29th. In addition, their service animal reading dog is back and the students are enjoying the time spent reading and socializing with her. </w:t>
      </w:r>
      <w:r w:rsidRPr="00656A47">
        <w:rPr>
          <w:rFonts w:asciiTheme="minorHAnsi" w:hAnsiTheme="minorHAnsi"/>
          <w:color w:val="212121"/>
          <w:sz w:val="22"/>
          <w:szCs w:val="22"/>
        </w:rPr>
        <w:t>Ms. Passman, our Speech/Language Therapist, had the honor of attending the "Just do it...I did!" awards ceremony with our 8th grade student nominee Arianna Ortiz and her father. She represented Tequesta Trace and received a Certificate of Excellence for exemplary accomplishments! </w:t>
      </w:r>
      <w:r w:rsidR="00B2079B" w:rsidRPr="00B2079B">
        <w:rPr>
          <w:rFonts w:asciiTheme="minorHAnsi" w:hAnsiTheme="minorHAnsi"/>
          <w:color w:val="000000"/>
          <w:sz w:val="22"/>
          <w:szCs w:val="22"/>
        </w:rPr>
        <w:t>The ESE support staff participated in our recent staff development with the literacy department in presenting reading strategies for struggling readers. Also, ESE support facilitators presented at the new teacher NESS meeting last month regarding accommodations for our mainstreamed students and how to implement them successfully and appropriate. </w:t>
      </w:r>
      <w:r w:rsidR="00B2079B">
        <w:rPr>
          <w:rFonts w:asciiTheme="minorHAnsi" w:hAnsiTheme="minorHAnsi"/>
          <w:color w:val="000000"/>
          <w:sz w:val="22"/>
          <w:szCs w:val="22"/>
        </w:rPr>
        <w:t xml:space="preserve">  </w:t>
      </w:r>
      <w:r w:rsidR="00B2079B" w:rsidRPr="00B2079B">
        <w:rPr>
          <w:rFonts w:asciiTheme="minorHAnsi" w:hAnsiTheme="minorHAnsi"/>
          <w:color w:val="000000"/>
          <w:sz w:val="22"/>
          <w:szCs w:val="22"/>
        </w:rPr>
        <w:t>Also, peer counselors are teaming up with the SVE classes to begin the Best Buddies program very soon. </w:t>
      </w:r>
    </w:p>
    <w:p w:rsidR="00163382" w:rsidRDefault="00163382" w:rsidP="00B2079B">
      <w:pPr>
        <w:pStyle w:val="NormalWeb"/>
        <w:shd w:val="clear" w:color="auto" w:fill="FFFFFF"/>
        <w:spacing w:before="0" w:beforeAutospacing="0" w:after="0" w:afterAutospacing="0"/>
        <w:jc w:val="both"/>
        <w:rPr>
          <w:rFonts w:asciiTheme="minorHAnsi" w:hAnsiTheme="minorHAnsi"/>
          <w:color w:val="000000"/>
          <w:sz w:val="22"/>
          <w:szCs w:val="22"/>
        </w:rPr>
      </w:pPr>
    </w:p>
    <w:p w:rsidR="00163382" w:rsidRPr="00163382" w:rsidRDefault="00163382" w:rsidP="00163382">
      <w:pPr>
        <w:pStyle w:val="NormalWeb"/>
        <w:jc w:val="both"/>
        <w:rPr>
          <w:rFonts w:asciiTheme="minorHAnsi" w:hAnsiTheme="minorHAnsi"/>
          <w:color w:val="000000"/>
          <w:sz w:val="22"/>
          <w:szCs w:val="22"/>
        </w:rPr>
      </w:pPr>
      <w:r w:rsidRPr="00FD0CE6">
        <w:rPr>
          <w:rFonts w:asciiTheme="minorHAnsi" w:hAnsiTheme="minorHAnsi"/>
          <w:b/>
          <w:color w:val="000000"/>
          <w:sz w:val="22"/>
          <w:szCs w:val="22"/>
        </w:rPr>
        <w:t>Literacy- Mrs. Manning-</w:t>
      </w:r>
      <w:r w:rsidRPr="00163382">
        <w:rPr>
          <w:color w:val="000000"/>
          <w:sz w:val="27"/>
          <w:szCs w:val="27"/>
        </w:rPr>
        <w:t xml:space="preserve"> </w:t>
      </w:r>
      <w:r w:rsidRPr="00163382">
        <w:rPr>
          <w:rFonts w:asciiTheme="minorHAnsi" w:hAnsiTheme="minorHAnsi"/>
          <w:color w:val="000000"/>
          <w:sz w:val="22"/>
          <w:szCs w:val="22"/>
        </w:rPr>
        <w:t xml:space="preserve">Our </w:t>
      </w:r>
      <w:r w:rsidR="003A018D">
        <w:rPr>
          <w:rFonts w:asciiTheme="minorHAnsi" w:hAnsiTheme="minorHAnsi"/>
          <w:color w:val="000000"/>
          <w:sz w:val="22"/>
          <w:szCs w:val="22"/>
        </w:rPr>
        <w:t>“</w:t>
      </w:r>
      <w:r w:rsidRPr="00163382">
        <w:rPr>
          <w:rFonts w:asciiTheme="minorHAnsi" w:hAnsiTheme="minorHAnsi"/>
          <w:color w:val="000000"/>
          <w:sz w:val="22"/>
          <w:szCs w:val="22"/>
        </w:rPr>
        <w:t>Book Character Dress Up Day</w:t>
      </w:r>
      <w:r w:rsidR="003A018D">
        <w:rPr>
          <w:rFonts w:asciiTheme="minorHAnsi" w:hAnsiTheme="minorHAnsi"/>
          <w:color w:val="000000"/>
          <w:sz w:val="22"/>
          <w:szCs w:val="22"/>
        </w:rPr>
        <w:t>”</w:t>
      </w:r>
      <w:r w:rsidRPr="00163382">
        <w:rPr>
          <w:rFonts w:asciiTheme="minorHAnsi" w:hAnsiTheme="minorHAnsi"/>
          <w:color w:val="000000"/>
          <w:sz w:val="22"/>
          <w:szCs w:val="22"/>
        </w:rPr>
        <w:t xml:space="preserve"> was very successful this year as we celebrated literacy across TTMS! Many teachers and staff members recreated characters and scenes from books such as Madeline, Alice in Wonderland, Charlie and the Chocolate Factory, The Nutcracker, Aladdin, 101 Dalmatians, as well as Greek goddesses and the biographical notables Washington, Lincoln, Obama, and Clinton. The amount of effort and time was rewarded by loads of conversations among students discussing literacy.</w:t>
      </w:r>
      <w:r>
        <w:rPr>
          <w:rFonts w:asciiTheme="minorHAnsi" w:hAnsiTheme="minorHAnsi"/>
          <w:color w:val="000000"/>
          <w:sz w:val="22"/>
          <w:szCs w:val="22"/>
        </w:rPr>
        <w:t xml:space="preserve"> </w:t>
      </w:r>
      <w:r w:rsidRPr="00163382">
        <w:rPr>
          <w:rFonts w:asciiTheme="minorHAnsi" w:hAnsiTheme="minorHAnsi"/>
          <w:color w:val="000000"/>
          <w:sz w:val="22"/>
          <w:szCs w:val="22"/>
        </w:rPr>
        <w:t xml:space="preserve">The following day, our school used the teacher planning day for professional development designed by our own literacy teachers called “Literacy Across TTMS”. Content teachers and staff selected mini-workshops to attend with presentations from the Reading and Language Arts teachers. We collected data and found that an overwhelming majority of teachers felt the training was very successful and that they will most likely use the strategies in their classrooms </w:t>
      </w:r>
      <w:r>
        <w:rPr>
          <w:rFonts w:asciiTheme="minorHAnsi" w:hAnsiTheme="minorHAnsi"/>
          <w:color w:val="000000"/>
          <w:sz w:val="22"/>
          <w:szCs w:val="22"/>
        </w:rPr>
        <w:t xml:space="preserve">which </w:t>
      </w:r>
      <w:r w:rsidRPr="00163382">
        <w:rPr>
          <w:rFonts w:asciiTheme="minorHAnsi" w:hAnsiTheme="minorHAnsi"/>
          <w:color w:val="000000"/>
          <w:sz w:val="22"/>
          <w:szCs w:val="22"/>
        </w:rPr>
        <w:t>included tools for struggling readers, advanced readers, digital literacy, and other various ways to practice reading and writing skills in classrooms.</w:t>
      </w:r>
      <w:r>
        <w:rPr>
          <w:rFonts w:asciiTheme="minorHAnsi" w:hAnsiTheme="minorHAnsi"/>
          <w:color w:val="000000"/>
          <w:sz w:val="22"/>
          <w:szCs w:val="22"/>
        </w:rPr>
        <w:t xml:space="preserve">  </w:t>
      </w:r>
      <w:r w:rsidRPr="00163382">
        <w:rPr>
          <w:rFonts w:asciiTheme="minorHAnsi" w:hAnsiTheme="minorHAnsi"/>
          <w:color w:val="000000"/>
          <w:sz w:val="22"/>
          <w:szCs w:val="22"/>
        </w:rPr>
        <w:t>Our 7th grade ELA teachers are including a performance task during this month which focuses on the development of writing arguments. The students have been studying consumerism and classes are being assigned positions that they must research and defend against other classes. The debates will take place in our media center November 21st and 22nd. Our Intensive 7th grade readers will be included as the fact checkers during this event.</w:t>
      </w:r>
      <w:r>
        <w:rPr>
          <w:rFonts w:asciiTheme="minorHAnsi" w:hAnsiTheme="minorHAnsi"/>
          <w:color w:val="000000"/>
          <w:sz w:val="22"/>
          <w:szCs w:val="22"/>
        </w:rPr>
        <w:t xml:space="preserve"> </w:t>
      </w:r>
      <w:r w:rsidRPr="00163382">
        <w:rPr>
          <w:rFonts w:asciiTheme="minorHAnsi" w:hAnsiTheme="minorHAnsi"/>
          <w:color w:val="000000"/>
          <w:sz w:val="22"/>
          <w:szCs w:val="22"/>
        </w:rPr>
        <w:t xml:space="preserve">The reading and critical thinking teachers completed a </w:t>
      </w:r>
      <w:r w:rsidR="007F2A22">
        <w:rPr>
          <w:rFonts w:asciiTheme="minorHAnsi" w:hAnsiTheme="minorHAnsi"/>
          <w:color w:val="000000"/>
          <w:sz w:val="22"/>
          <w:szCs w:val="22"/>
        </w:rPr>
        <w:t>professional</w:t>
      </w:r>
      <w:bookmarkStart w:id="0" w:name="_GoBack"/>
      <w:bookmarkEnd w:id="0"/>
      <w:r w:rsidRPr="00163382">
        <w:rPr>
          <w:rFonts w:asciiTheme="minorHAnsi" w:hAnsiTheme="minorHAnsi"/>
          <w:color w:val="000000"/>
          <w:sz w:val="22"/>
          <w:szCs w:val="22"/>
        </w:rPr>
        <w:t>development this past month with Achieve3000 regarding student data. We will be meeting again with trainers next week for more individualized analysis of our students’ growth how we can best ensure standards are being mastered.</w:t>
      </w:r>
      <w:r>
        <w:rPr>
          <w:rFonts w:asciiTheme="minorHAnsi" w:hAnsiTheme="minorHAnsi"/>
          <w:color w:val="000000"/>
          <w:sz w:val="22"/>
          <w:szCs w:val="22"/>
        </w:rPr>
        <w:t xml:space="preserve"> </w:t>
      </w:r>
      <w:r w:rsidRPr="00163382">
        <w:rPr>
          <w:rFonts w:asciiTheme="minorHAnsi" w:hAnsiTheme="minorHAnsi"/>
          <w:color w:val="000000"/>
          <w:sz w:val="22"/>
          <w:szCs w:val="22"/>
        </w:rPr>
        <w:t>We wish everyone a healthy Thanksgiving break and gratefully acknowledge your support!</w:t>
      </w:r>
    </w:p>
    <w:p w:rsidR="00163382" w:rsidRPr="00B2079B" w:rsidRDefault="00163382" w:rsidP="00163382">
      <w:pPr>
        <w:pStyle w:val="NormalWeb"/>
        <w:shd w:val="clear" w:color="auto" w:fill="FFFFFF"/>
        <w:spacing w:before="0" w:beforeAutospacing="0" w:after="0" w:afterAutospacing="0"/>
        <w:jc w:val="both"/>
        <w:rPr>
          <w:rFonts w:asciiTheme="minorHAnsi" w:hAnsiTheme="minorHAnsi"/>
          <w:color w:val="000000"/>
          <w:sz w:val="22"/>
          <w:szCs w:val="22"/>
        </w:rPr>
      </w:pPr>
    </w:p>
    <w:p w:rsidR="00656A47" w:rsidRDefault="00DC0A4F" w:rsidP="00656A47">
      <w:pPr>
        <w:pStyle w:val="NormalWeb"/>
        <w:shd w:val="clear" w:color="auto" w:fill="FFFFFF"/>
        <w:spacing w:before="0" w:beforeAutospacing="0" w:after="0" w:afterAutospacing="0"/>
        <w:jc w:val="both"/>
        <w:rPr>
          <w:rFonts w:asciiTheme="minorHAnsi" w:hAnsiTheme="minorHAnsi"/>
          <w:color w:val="000000"/>
          <w:sz w:val="22"/>
          <w:szCs w:val="22"/>
        </w:rPr>
      </w:pPr>
      <w:r w:rsidRPr="00210BB7">
        <w:rPr>
          <w:rFonts w:asciiTheme="minorHAnsi" w:hAnsiTheme="minorHAnsi"/>
          <w:b/>
          <w:color w:val="000000"/>
          <w:sz w:val="22"/>
          <w:szCs w:val="22"/>
        </w:rPr>
        <w:t>SAF- Mrs. Valent</w:t>
      </w:r>
      <w:r w:rsidR="00210BB7">
        <w:rPr>
          <w:rFonts w:asciiTheme="minorHAnsi" w:hAnsiTheme="minorHAnsi"/>
          <w:color w:val="000000"/>
          <w:sz w:val="22"/>
          <w:szCs w:val="22"/>
        </w:rPr>
        <w:t xml:space="preserve">- </w:t>
      </w:r>
      <w:r>
        <w:rPr>
          <w:rFonts w:asciiTheme="minorHAnsi" w:hAnsiTheme="minorHAnsi"/>
          <w:color w:val="000000"/>
          <w:sz w:val="22"/>
          <w:szCs w:val="22"/>
        </w:rPr>
        <w:t>The topic of the meeting was changes on school boundaries.  No changes of boundaries are scheduled for our area.</w:t>
      </w:r>
    </w:p>
    <w:p w:rsidR="00210BB7" w:rsidRDefault="00210BB7" w:rsidP="00656A47">
      <w:pPr>
        <w:pStyle w:val="NormalWeb"/>
        <w:shd w:val="clear" w:color="auto" w:fill="FFFFFF"/>
        <w:spacing w:before="0" w:beforeAutospacing="0" w:after="0" w:afterAutospacing="0"/>
        <w:jc w:val="both"/>
        <w:rPr>
          <w:rFonts w:asciiTheme="minorHAnsi" w:hAnsiTheme="minorHAnsi"/>
          <w:color w:val="000000"/>
          <w:sz w:val="22"/>
          <w:szCs w:val="22"/>
        </w:rPr>
      </w:pPr>
    </w:p>
    <w:p w:rsidR="00210BB7" w:rsidRPr="00210BB7" w:rsidRDefault="00210BB7" w:rsidP="00210BB7">
      <w:pPr>
        <w:pStyle w:val="NormalWeb"/>
        <w:shd w:val="clear" w:color="auto" w:fill="FFFFFF"/>
        <w:spacing w:before="0" w:beforeAutospacing="0" w:after="0" w:afterAutospacing="0"/>
        <w:jc w:val="both"/>
        <w:rPr>
          <w:rFonts w:ascii="Calibri" w:hAnsi="Calibri"/>
          <w:color w:val="000000"/>
        </w:rPr>
      </w:pPr>
      <w:r w:rsidRPr="00210BB7">
        <w:rPr>
          <w:rFonts w:asciiTheme="minorHAnsi" w:hAnsiTheme="minorHAnsi"/>
          <w:b/>
          <w:color w:val="000000"/>
          <w:sz w:val="22"/>
          <w:szCs w:val="22"/>
        </w:rPr>
        <w:t>PTA- Mrs. Maria Orjuela</w:t>
      </w:r>
      <w:r>
        <w:rPr>
          <w:rFonts w:asciiTheme="minorHAnsi" w:hAnsiTheme="minorHAnsi"/>
          <w:color w:val="000000"/>
          <w:sz w:val="22"/>
          <w:szCs w:val="22"/>
        </w:rPr>
        <w:t>-</w:t>
      </w:r>
      <w:r w:rsidRPr="00210BB7">
        <w:rPr>
          <w:rFonts w:ascii="Calibri" w:hAnsi="Calibri"/>
          <w:color w:val="000000"/>
        </w:rPr>
        <w:t xml:space="preserve"> We have results for Box Tops, we will receive a check for $1,073.30</w:t>
      </w:r>
    </w:p>
    <w:p w:rsidR="00210BB7" w:rsidRPr="00210BB7" w:rsidRDefault="00210BB7" w:rsidP="005A74AF">
      <w:pPr>
        <w:shd w:val="clear" w:color="auto" w:fill="FFFFFF"/>
        <w:spacing w:after="0" w:line="240" w:lineRule="auto"/>
        <w:jc w:val="both"/>
        <w:rPr>
          <w:rFonts w:ascii="Calibri" w:eastAsia="Times New Roman" w:hAnsi="Calibri" w:cs="Times New Roman"/>
          <w:color w:val="000000"/>
          <w:sz w:val="24"/>
          <w:szCs w:val="24"/>
        </w:rPr>
      </w:pPr>
      <w:r w:rsidRPr="00210BB7">
        <w:rPr>
          <w:rFonts w:ascii="Calibri" w:eastAsia="Times New Roman" w:hAnsi="Calibri" w:cs="Times New Roman"/>
          <w:color w:val="000000"/>
          <w:sz w:val="24"/>
          <w:szCs w:val="24"/>
        </w:rPr>
        <w:t>Last month we had 6th grade dance and 228 students attended.</w:t>
      </w:r>
      <w:r>
        <w:rPr>
          <w:rFonts w:ascii="Calibri" w:eastAsia="Times New Roman" w:hAnsi="Calibri" w:cs="Times New Roman"/>
          <w:color w:val="000000"/>
          <w:sz w:val="24"/>
          <w:szCs w:val="24"/>
        </w:rPr>
        <w:t xml:space="preserve">  </w:t>
      </w:r>
      <w:r w:rsidRPr="00210BB7">
        <w:rPr>
          <w:rFonts w:ascii="Calibri" w:eastAsia="Times New Roman" w:hAnsi="Calibri" w:cs="Times New Roman"/>
          <w:color w:val="000000"/>
          <w:sz w:val="24"/>
          <w:szCs w:val="24"/>
        </w:rPr>
        <w:t>Results for Book Fair sales was $6,664</w:t>
      </w:r>
      <w:r w:rsidR="005A74AF">
        <w:rPr>
          <w:rFonts w:ascii="Calibri" w:eastAsia="Times New Roman" w:hAnsi="Calibri" w:cs="Times New Roman"/>
          <w:color w:val="000000"/>
          <w:sz w:val="24"/>
          <w:szCs w:val="24"/>
        </w:rPr>
        <w:t xml:space="preserve">.  </w:t>
      </w:r>
      <w:r w:rsidRPr="00210BB7">
        <w:rPr>
          <w:rFonts w:ascii="Calibri" w:eastAsia="Times New Roman" w:hAnsi="Calibri" w:cs="Times New Roman"/>
          <w:color w:val="000000"/>
          <w:sz w:val="24"/>
          <w:szCs w:val="24"/>
        </w:rPr>
        <w:t>We shared a change in PTA, we no longer have grants for teachers, instead we do Enrichment Programs by department and we have allocated money for each including the electives. Money range from $200-$400.  We need to follow criteria for the use of this money and we ask teachers to bring request to head of department to make sure there is an agreement.</w:t>
      </w:r>
    </w:p>
    <w:p w:rsidR="00210BB7" w:rsidRPr="00210BB7" w:rsidRDefault="00210BB7" w:rsidP="00210BB7">
      <w:pPr>
        <w:shd w:val="clear" w:color="auto" w:fill="FFFFFF"/>
        <w:spacing w:after="0" w:line="240" w:lineRule="auto"/>
        <w:rPr>
          <w:rFonts w:ascii="Calibri" w:eastAsia="Times New Roman" w:hAnsi="Calibri" w:cs="Times New Roman"/>
          <w:color w:val="000000"/>
          <w:sz w:val="24"/>
          <w:szCs w:val="24"/>
        </w:rPr>
      </w:pPr>
      <w:r w:rsidRPr="00210BB7">
        <w:rPr>
          <w:rFonts w:ascii="Calibri" w:eastAsia="Times New Roman" w:hAnsi="Calibri" w:cs="Times New Roman"/>
          <w:color w:val="000000"/>
          <w:sz w:val="24"/>
          <w:szCs w:val="24"/>
        </w:rPr>
        <w:t>The criteria is:</w:t>
      </w:r>
    </w:p>
    <w:p w:rsidR="00210BB7" w:rsidRPr="00210BB7" w:rsidRDefault="00210BB7" w:rsidP="00210BB7">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0BB7">
        <w:rPr>
          <w:rFonts w:ascii="Calibri" w:eastAsia="Times New Roman" w:hAnsi="Calibri" w:cs="Segoe UI"/>
          <w:color w:val="212121"/>
          <w:sz w:val="23"/>
          <w:szCs w:val="23"/>
        </w:rPr>
        <w:t>For students, not for teacher</w:t>
      </w:r>
    </w:p>
    <w:p w:rsidR="00210BB7" w:rsidRPr="00210BB7" w:rsidRDefault="00210BB7" w:rsidP="00210BB7">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0BB7">
        <w:rPr>
          <w:rFonts w:ascii="Calibri" w:eastAsia="Times New Roman" w:hAnsi="Calibri" w:cs="Segoe UI"/>
          <w:color w:val="212121"/>
          <w:sz w:val="23"/>
          <w:szCs w:val="23"/>
        </w:rPr>
        <w:t>Should be for the benefit of students of that department</w:t>
      </w:r>
    </w:p>
    <w:p w:rsidR="00210BB7" w:rsidRPr="00302381" w:rsidRDefault="00210BB7" w:rsidP="00210BB7">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210BB7">
        <w:rPr>
          <w:rFonts w:ascii="Calibri" w:eastAsia="Times New Roman" w:hAnsi="Calibri" w:cs="Segoe UI"/>
          <w:color w:val="212121"/>
          <w:sz w:val="23"/>
          <w:szCs w:val="23"/>
        </w:rPr>
        <w:t>Not for only one class</w:t>
      </w:r>
    </w:p>
    <w:p w:rsidR="00302381" w:rsidRDefault="00302381" w:rsidP="00302381">
      <w:pPr>
        <w:shd w:val="clear" w:color="auto" w:fill="FFFFFF"/>
        <w:spacing w:before="100" w:beforeAutospacing="1" w:after="100" w:afterAutospacing="1" w:line="240" w:lineRule="auto"/>
        <w:jc w:val="both"/>
        <w:rPr>
          <w:color w:val="000000"/>
        </w:rPr>
      </w:pPr>
      <w:r w:rsidRPr="00302381">
        <w:rPr>
          <w:rFonts w:ascii="Calibri" w:eastAsia="Times New Roman" w:hAnsi="Calibri" w:cs="Segoe UI"/>
          <w:b/>
          <w:color w:val="212121"/>
          <w:sz w:val="23"/>
          <w:szCs w:val="23"/>
        </w:rPr>
        <w:t>BTU- Mrs. Passman</w:t>
      </w:r>
      <w:r w:rsidRPr="00302381">
        <w:rPr>
          <w:rFonts w:ascii="Calibri" w:eastAsia="Times New Roman" w:hAnsi="Calibri" w:cs="Segoe UI"/>
          <w:b/>
          <w:color w:val="212121"/>
        </w:rPr>
        <w:t>-</w:t>
      </w:r>
      <w:r w:rsidRPr="00302381">
        <w:rPr>
          <w:color w:val="000000"/>
        </w:rPr>
        <w:t xml:space="preserve"> BTU is offering professional development through the districts My Learning Plan. Mrs. Passman is a trainer for two of the offered courses: Accessible Literacy Framework and ESE Strategies. Both of these courses satisfy the 20 hour ESE training teacher requirement for renewal of the teacher certificate. BTU at the school level is involved with the Professional Development and Discipline Committees. Some teacher concerns regarding workload issues have been shared with administration. Administration has had an open door to hear and address our concerns.</w:t>
      </w:r>
    </w:p>
    <w:p w:rsidR="003E770A" w:rsidRDefault="00957400" w:rsidP="00302381">
      <w:pPr>
        <w:shd w:val="clear" w:color="auto" w:fill="FFFFFF"/>
        <w:spacing w:before="100" w:beforeAutospacing="1" w:after="100" w:afterAutospacing="1" w:line="240" w:lineRule="auto"/>
        <w:jc w:val="both"/>
        <w:rPr>
          <w:color w:val="000000"/>
        </w:rPr>
      </w:pPr>
      <w:r>
        <w:rPr>
          <w:color w:val="000000"/>
        </w:rPr>
        <w:t>Mrs. Sie</w:t>
      </w:r>
      <w:r w:rsidR="003E770A">
        <w:rPr>
          <w:color w:val="000000"/>
        </w:rPr>
        <w:t>gel asked if it could be possible to change the SAC meeting day to another day of the week due to the noise level in the Media Center because of the tutoring.  Mrs. Beitz indicated that they will be researching as to what day would be best.</w:t>
      </w:r>
    </w:p>
    <w:p w:rsidR="003E770A" w:rsidRPr="00210BB7" w:rsidRDefault="003E770A" w:rsidP="00302381">
      <w:pPr>
        <w:shd w:val="clear" w:color="auto" w:fill="FFFFFF"/>
        <w:spacing w:before="100" w:beforeAutospacing="1" w:after="100" w:afterAutospacing="1" w:line="240" w:lineRule="auto"/>
        <w:jc w:val="both"/>
        <w:rPr>
          <w:rFonts w:ascii="Segoe UI" w:eastAsia="Times New Roman" w:hAnsi="Segoe UI" w:cs="Segoe UI"/>
          <w:color w:val="212121"/>
        </w:rPr>
      </w:pPr>
      <w:r>
        <w:rPr>
          <w:color w:val="000000"/>
        </w:rPr>
        <w:t>Meeting was adjourned.</w:t>
      </w:r>
    </w:p>
    <w:p w:rsidR="00210BB7" w:rsidRPr="00656A47" w:rsidRDefault="00210BB7" w:rsidP="00656A47">
      <w:pPr>
        <w:pStyle w:val="NormalWeb"/>
        <w:shd w:val="clear" w:color="auto" w:fill="FFFFFF"/>
        <w:spacing w:before="0" w:beforeAutospacing="0" w:after="0" w:afterAutospacing="0"/>
        <w:jc w:val="both"/>
        <w:rPr>
          <w:rFonts w:asciiTheme="minorHAnsi" w:hAnsiTheme="minorHAnsi"/>
          <w:color w:val="000000"/>
          <w:sz w:val="22"/>
          <w:szCs w:val="22"/>
        </w:rPr>
      </w:pPr>
    </w:p>
    <w:p w:rsidR="00656A47" w:rsidRPr="00656A47" w:rsidRDefault="00656A47" w:rsidP="00656A47">
      <w:pPr>
        <w:shd w:val="clear" w:color="auto" w:fill="FFFFFF"/>
        <w:spacing w:after="0" w:line="240" w:lineRule="auto"/>
        <w:jc w:val="both"/>
        <w:rPr>
          <w:rFonts w:ascii="Calibri" w:eastAsia="Times New Roman" w:hAnsi="Calibri" w:cs="Times New Roman"/>
          <w:color w:val="000000"/>
        </w:rPr>
      </w:pPr>
    </w:p>
    <w:p w:rsidR="00177A1D" w:rsidRPr="002E3344" w:rsidRDefault="00177A1D" w:rsidP="00F815D3">
      <w:pPr>
        <w:pStyle w:val="NormalWeb"/>
        <w:jc w:val="both"/>
        <w:rPr>
          <w:rFonts w:asciiTheme="minorHAnsi" w:hAnsiTheme="minorHAnsi"/>
          <w:sz w:val="22"/>
          <w:szCs w:val="22"/>
        </w:rPr>
      </w:pPr>
    </w:p>
    <w:p w:rsidR="002E3344" w:rsidRPr="00177A1D" w:rsidRDefault="002E3344"/>
    <w:sectPr w:rsidR="002E3344" w:rsidRPr="00177A1D" w:rsidSect="000063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2F8F"/>
    <w:multiLevelType w:val="multilevel"/>
    <w:tmpl w:val="826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53AD"/>
    <w:multiLevelType w:val="hybridMultilevel"/>
    <w:tmpl w:val="D64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06856"/>
    <w:multiLevelType w:val="multilevel"/>
    <w:tmpl w:val="F1D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4A3C05"/>
    <w:rsid w:val="000063D9"/>
    <w:rsid w:val="000A5088"/>
    <w:rsid w:val="00163382"/>
    <w:rsid w:val="00177A1D"/>
    <w:rsid w:val="0020202F"/>
    <w:rsid w:val="00210BB7"/>
    <w:rsid w:val="002E3344"/>
    <w:rsid w:val="00302381"/>
    <w:rsid w:val="003A018D"/>
    <w:rsid w:val="003E770A"/>
    <w:rsid w:val="00485D20"/>
    <w:rsid w:val="004A3C05"/>
    <w:rsid w:val="005A74AF"/>
    <w:rsid w:val="00656A47"/>
    <w:rsid w:val="006A2E40"/>
    <w:rsid w:val="00707CDB"/>
    <w:rsid w:val="007F2A22"/>
    <w:rsid w:val="0080680C"/>
    <w:rsid w:val="008D0F8B"/>
    <w:rsid w:val="008F7F8D"/>
    <w:rsid w:val="00957400"/>
    <w:rsid w:val="00964F76"/>
    <w:rsid w:val="00991778"/>
    <w:rsid w:val="00A219F3"/>
    <w:rsid w:val="00A47877"/>
    <w:rsid w:val="00A5289A"/>
    <w:rsid w:val="00B2079B"/>
    <w:rsid w:val="00B640B4"/>
    <w:rsid w:val="00C0345B"/>
    <w:rsid w:val="00CD088D"/>
    <w:rsid w:val="00D45EA5"/>
    <w:rsid w:val="00DC0A4F"/>
    <w:rsid w:val="00E1534C"/>
    <w:rsid w:val="00F815D3"/>
    <w:rsid w:val="00F84FF4"/>
    <w:rsid w:val="00FD0CE6"/>
  </w:rsids>
  <m:mathPr>
    <m:mathFont m:val="Rockwel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D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1778"/>
  </w:style>
  <w:style w:type="paragraph" w:styleId="ListParagraph">
    <w:name w:val="List Paragraph"/>
    <w:basedOn w:val="Normal"/>
    <w:uiPriority w:val="34"/>
    <w:qFormat/>
    <w:rsid w:val="00991778"/>
    <w:pPr>
      <w:ind w:left="720"/>
      <w:contextualSpacing/>
    </w:pPr>
  </w:style>
</w:styles>
</file>

<file path=word/webSettings.xml><?xml version="1.0" encoding="utf-8"?>
<w:webSettings xmlns:r="http://schemas.openxmlformats.org/officeDocument/2006/relationships" xmlns:w="http://schemas.openxmlformats.org/wordprocessingml/2006/main">
  <w:divs>
    <w:div w:id="69624038">
      <w:bodyDiv w:val="1"/>
      <w:marLeft w:val="0"/>
      <w:marRight w:val="0"/>
      <w:marTop w:val="0"/>
      <w:marBottom w:val="0"/>
      <w:divBdr>
        <w:top w:val="none" w:sz="0" w:space="0" w:color="auto"/>
        <w:left w:val="none" w:sz="0" w:space="0" w:color="auto"/>
        <w:bottom w:val="none" w:sz="0" w:space="0" w:color="auto"/>
        <w:right w:val="none" w:sz="0" w:space="0" w:color="auto"/>
      </w:divBdr>
    </w:div>
    <w:div w:id="128986109">
      <w:bodyDiv w:val="1"/>
      <w:marLeft w:val="0"/>
      <w:marRight w:val="0"/>
      <w:marTop w:val="0"/>
      <w:marBottom w:val="0"/>
      <w:divBdr>
        <w:top w:val="none" w:sz="0" w:space="0" w:color="auto"/>
        <w:left w:val="none" w:sz="0" w:space="0" w:color="auto"/>
        <w:bottom w:val="none" w:sz="0" w:space="0" w:color="auto"/>
        <w:right w:val="none" w:sz="0" w:space="0" w:color="auto"/>
      </w:divBdr>
    </w:div>
    <w:div w:id="250743593">
      <w:bodyDiv w:val="1"/>
      <w:marLeft w:val="0"/>
      <w:marRight w:val="0"/>
      <w:marTop w:val="0"/>
      <w:marBottom w:val="0"/>
      <w:divBdr>
        <w:top w:val="none" w:sz="0" w:space="0" w:color="auto"/>
        <w:left w:val="none" w:sz="0" w:space="0" w:color="auto"/>
        <w:bottom w:val="none" w:sz="0" w:space="0" w:color="auto"/>
        <w:right w:val="none" w:sz="0" w:space="0" w:color="auto"/>
      </w:divBdr>
    </w:div>
    <w:div w:id="564881512">
      <w:bodyDiv w:val="1"/>
      <w:marLeft w:val="0"/>
      <w:marRight w:val="0"/>
      <w:marTop w:val="0"/>
      <w:marBottom w:val="0"/>
      <w:divBdr>
        <w:top w:val="none" w:sz="0" w:space="0" w:color="auto"/>
        <w:left w:val="none" w:sz="0" w:space="0" w:color="auto"/>
        <w:bottom w:val="none" w:sz="0" w:space="0" w:color="auto"/>
        <w:right w:val="none" w:sz="0" w:space="0" w:color="auto"/>
      </w:divBdr>
    </w:div>
    <w:div w:id="793403206">
      <w:bodyDiv w:val="1"/>
      <w:marLeft w:val="0"/>
      <w:marRight w:val="0"/>
      <w:marTop w:val="0"/>
      <w:marBottom w:val="0"/>
      <w:divBdr>
        <w:top w:val="none" w:sz="0" w:space="0" w:color="auto"/>
        <w:left w:val="none" w:sz="0" w:space="0" w:color="auto"/>
        <w:bottom w:val="none" w:sz="0" w:space="0" w:color="auto"/>
        <w:right w:val="none" w:sz="0" w:space="0" w:color="auto"/>
      </w:divBdr>
    </w:div>
    <w:div w:id="870337194">
      <w:bodyDiv w:val="1"/>
      <w:marLeft w:val="0"/>
      <w:marRight w:val="0"/>
      <w:marTop w:val="0"/>
      <w:marBottom w:val="0"/>
      <w:divBdr>
        <w:top w:val="none" w:sz="0" w:space="0" w:color="auto"/>
        <w:left w:val="none" w:sz="0" w:space="0" w:color="auto"/>
        <w:bottom w:val="none" w:sz="0" w:space="0" w:color="auto"/>
        <w:right w:val="none" w:sz="0" w:space="0" w:color="auto"/>
      </w:divBdr>
    </w:div>
    <w:div w:id="960379370">
      <w:bodyDiv w:val="1"/>
      <w:marLeft w:val="0"/>
      <w:marRight w:val="0"/>
      <w:marTop w:val="0"/>
      <w:marBottom w:val="0"/>
      <w:divBdr>
        <w:top w:val="none" w:sz="0" w:space="0" w:color="auto"/>
        <w:left w:val="none" w:sz="0" w:space="0" w:color="auto"/>
        <w:bottom w:val="none" w:sz="0" w:space="0" w:color="auto"/>
        <w:right w:val="none" w:sz="0" w:space="0" w:color="auto"/>
      </w:divBdr>
    </w:div>
    <w:div w:id="1317681009">
      <w:bodyDiv w:val="1"/>
      <w:marLeft w:val="0"/>
      <w:marRight w:val="0"/>
      <w:marTop w:val="0"/>
      <w:marBottom w:val="0"/>
      <w:divBdr>
        <w:top w:val="none" w:sz="0" w:space="0" w:color="auto"/>
        <w:left w:val="none" w:sz="0" w:space="0" w:color="auto"/>
        <w:bottom w:val="none" w:sz="0" w:space="0" w:color="auto"/>
        <w:right w:val="none" w:sz="0" w:space="0" w:color="auto"/>
      </w:divBdr>
    </w:div>
    <w:div w:id="1498958905">
      <w:bodyDiv w:val="1"/>
      <w:marLeft w:val="0"/>
      <w:marRight w:val="0"/>
      <w:marTop w:val="0"/>
      <w:marBottom w:val="0"/>
      <w:divBdr>
        <w:top w:val="none" w:sz="0" w:space="0" w:color="auto"/>
        <w:left w:val="none" w:sz="0" w:space="0" w:color="auto"/>
        <w:bottom w:val="none" w:sz="0" w:space="0" w:color="auto"/>
        <w:right w:val="none" w:sz="0" w:space="0" w:color="auto"/>
      </w:divBdr>
    </w:div>
    <w:div w:id="16623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12011</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Teacher LME</cp:lastModifiedBy>
  <cp:revision>2</cp:revision>
  <dcterms:created xsi:type="dcterms:W3CDTF">2016-12-19T14:56:00Z</dcterms:created>
  <dcterms:modified xsi:type="dcterms:W3CDTF">2016-12-19T14:56:00Z</dcterms:modified>
</cp:coreProperties>
</file>