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5A" w:rsidRDefault="000D065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SAF MINUTES 2/8/2017</w:t>
      </w:r>
    </w:p>
    <w:p w:rsidR="000D065A" w:rsidRDefault="000D065A">
      <w:pPr>
        <w:rPr>
          <w:color w:val="000000"/>
          <w:sz w:val="27"/>
          <w:szCs w:val="27"/>
        </w:rPr>
      </w:pPr>
    </w:p>
    <w:p w:rsidR="000D065A" w:rsidRDefault="000D065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February minutes approved unanimously.</w:t>
      </w:r>
      <w:bookmarkStart w:id="0" w:name="_GoBack"/>
      <w:bookmarkEnd w:id="0"/>
    </w:p>
    <w:p w:rsidR="000D065A" w:rsidRDefault="000D065A">
      <w:pPr>
        <w:rPr>
          <w:color w:val="000000"/>
          <w:sz w:val="27"/>
          <w:szCs w:val="27"/>
        </w:rPr>
      </w:pPr>
    </w:p>
    <w:p w:rsidR="008E4402" w:rsidRDefault="000D065A">
      <w:r>
        <w:rPr>
          <w:color w:val="000000"/>
          <w:sz w:val="27"/>
          <w:szCs w:val="27"/>
        </w:rPr>
        <w:t xml:space="preserve"> Mrs. Baker reported on the</w:t>
      </w:r>
      <w:r>
        <w:rPr>
          <w:color w:val="000000"/>
          <w:sz w:val="27"/>
          <w:szCs w:val="27"/>
        </w:rPr>
        <w:t xml:space="preserve"> Central Area Advisory Council meeting was held on 1/19/17 at Piper H.S. There was a presentation by a representative of FACE (Family and Community Engagement). Their goal of moving from parent involvement to parent engagement was highlighted and they are/were scheduled to be present at an upcoming Title 1 meeting on 1/28/17 at the Signature Grand. There was also a SAF/SAC presentation and SAF chairs were encouraged to be involved in the SAC meetings and to attend SAC trainings held by the county.</w:t>
      </w:r>
    </w:p>
    <w:sectPr w:rsidR="008E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5A"/>
    <w:rsid w:val="000D065A"/>
    <w:rsid w:val="008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ECC2"/>
  <w15:chartTrackingRefBased/>
  <w15:docId w15:val="{4A46F53C-3CAC-48EF-89DF-715298B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Beitz</dc:creator>
  <cp:keywords/>
  <dc:description/>
  <cp:lastModifiedBy>Kimberly Beitz</cp:lastModifiedBy>
  <cp:revision>1</cp:revision>
  <dcterms:created xsi:type="dcterms:W3CDTF">2017-04-17T21:01:00Z</dcterms:created>
  <dcterms:modified xsi:type="dcterms:W3CDTF">2017-04-17T21:05:00Z</dcterms:modified>
</cp:coreProperties>
</file>