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6DB50" w14:textId="77777777" w:rsidR="00CF5756" w:rsidRPr="00F75E4F" w:rsidRDefault="00CF5756" w:rsidP="00CF5756">
      <w:pPr>
        <w:jc w:val="center"/>
        <w:rPr>
          <w:rFonts w:asciiTheme="majorHAnsi" w:hAnsiTheme="majorHAnsi"/>
          <w:b/>
          <w:sz w:val="40"/>
          <w:szCs w:val="40"/>
        </w:rPr>
      </w:pPr>
      <w:r w:rsidRPr="00F75E4F">
        <w:rPr>
          <w:rFonts w:asciiTheme="majorHAnsi" w:hAnsiTheme="majorHAnsi"/>
          <w:b/>
          <w:sz w:val="40"/>
          <w:szCs w:val="40"/>
        </w:rPr>
        <w:t xml:space="preserve">SCHOOL IMPROVEMENT MID-YEAR REFLECTION </w:t>
      </w:r>
    </w:p>
    <w:p w14:paraId="40A83C64" w14:textId="77777777" w:rsidR="00CF5756" w:rsidRDefault="00CF5756" w:rsidP="00CF5756">
      <w:pPr>
        <w:jc w:val="center"/>
        <w:rPr>
          <w:rFonts w:asciiTheme="majorHAnsi" w:hAnsiTheme="majorHAnsi"/>
          <w:b/>
          <w:sz w:val="40"/>
          <w:szCs w:val="40"/>
        </w:rPr>
      </w:pPr>
    </w:p>
    <w:p w14:paraId="1121A83D" w14:textId="77777777" w:rsidR="00CF5756" w:rsidRPr="00F75E4F" w:rsidRDefault="00CF5756" w:rsidP="00F75E4F">
      <w:pPr>
        <w:jc w:val="both"/>
        <w:rPr>
          <w:b/>
          <w:color w:val="000000"/>
          <w:sz w:val="24"/>
          <w:szCs w:val="24"/>
        </w:rPr>
      </w:pPr>
      <w:r w:rsidRPr="00F75E4F">
        <w:rPr>
          <w:rFonts w:asciiTheme="majorHAnsi" w:hAnsiTheme="majorHAnsi"/>
          <w:b/>
          <w:i/>
          <w:sz w:val="24"/>
          <w:szCs w:val="24"/>
          <w:u w:val="single"/>
        </w:rPr>
        <w:t>Directions for School Leadership Team:</w:t>
      </w:r>
      <w:r w:rsidRPr="00F75E4F">
        <w:rPr>
          <w:rFonts w:asciiTheme="majorHAnsi" w:hAnsiTheme="majorHAnsi"/>
          <w:b/>
          <w:sz w:val="24"/>
          <w:szCs w:val="24"/>
        </w:rPr>
        <w:t xml:space="preserve">  </w:t>
      </w:r>
      <w:r w:rsidRPr="00F75E4F">
        <w:rPr>
          <w:rFonts w:asciiTheme="majorHAnsi" w:hAnsiTheme="majorHAnsi"/>
          <w:sz w:val="24"/>
          <w:szCs w:val="24"/>
        </w:rPr>
        <w:t xml:space="preserve">As part of the </w:t>
      </w:r>
      <w:r w:rsidR="00F75E4F" w:rsidRPr="00F75E4F">
        <w:rPr>
          <w:rFonts w:asciiTheme="majorHAnsi" w:hAnsiTheme="majorHAnsi"/>
          <w:sz w:val="24"/>
          <w:szCs w:val="24"/>
        </w:rPr>
        <w:t xml:space="preserve">School Improvement Process, schools are asked to </w:t>
      </w:r>
      <w:r w:rsidRPr="00F75E4F">
        <w:rPr>
          <w:rFonts w:asciiTheme="majorHAnsi" w:hAnsiTheme="majorHAnsi"/>
          <w:sz w:val="24"/>
          <w:szCs w:val="24"/>
        </w:rPr>
        <w:t xml:space="preserve">engage in collaborative conversation </w:t>
      </w:r>
      <w:r w:rsidR="00F75E4F" w:rsidRPr="00F75E4F">
        <w:rPr>
          <w:rFonts w:asciiTheme="majorHAnsi" w:hAnsiTheme="majorHAnsi"/>
          <w:sz w:val="24"/>
          <w:szCs w:val="24"/>
        </w:rPr>
        <w:t xml:space="preserve">with all stakeholders to complete the </w:t>
      </w:r>
      <w:r w:rsidRPr="00F75E4F">
        <w:rPr>
          <w:rFonts w:asciiTheme="majorHAnsi" w:hAnsiTheme="majorHAnsi"/>
          <w:sz w:val="24"/>
          <w:szCs w:val="24"/>
        </w:rPr>
        <w:t>Mid</w:t>
      </w:r>
      <w:r w:rsidR="00F75E4F" w:rsidRPr="00F75E4F">
        <w:rPr>
          <w:rFonts w:asciiTheme="majorHAnsi" w:hAnsiTheme="majorHAnsi"/>
          <w:sz w:val="24"/>
          <w:szCs w:val="24"/>
        </w:rPr>
        <w:t>-</w:t>
      </w:r>
      <w:r w:rsidRPr="00F75E4F">
        <w:rPr>
          <w:rFonts w:asciiTheme="majorHAnsi" w:hAnsiTheme="majorHAnsi"/>
          <w:sz w:val="24"/>
          <w:szCs w:val="24"/>
        </w:rPr>
        <w:t>Year School Improvement Reflection</w:t>
      </w:r>
      <w:r w:rsidR="00F75E4F" w:rsidRPr="00F75E4F">
        <w:rPr>
          <w:rFonts w:asciiTheme="majorHAnsi" w:hAnsiTheme="majorHAnsi"/>
          <w:sz w:val="24"/>
          <w:szCs w:val="24"/>
        </w:rPr>
        <w:t>.  After reviewing the document with SAC, the reflection needs to be uploaded to the SAC upload section of the SIP</w:t>
      </w:r>
      <w:r w:rsidR="00F75E4F" w:rsidRPr="00F75E4F">
        <w:rPr>
          <w:rFonts w:asciiTheme="majorHAnsi" w:hAnsiTheme="majorHAnsi"/>
          <w:b/>
          <w:sz w:val="24"/>
          <w:szCs w:val="24"/>
        </w:rPr>
        <w:t xml:space="preserve">.  </w:t>
      </w:r>
      <w:r w:rsidR="00F75E4F" w:rsidRPr="00F75E4F">
        <w:rPr>
          <w:b/>
          <w:color w:val="000000"/>
          <w:sz w:val="24"/>
          <w:szCs w:val="24"/>
        </w:rPr>
        <w:t>DA Schools must enter information in the FLDOE SIP located of Florida CIMS.</w:t>
      </w:r>
    </w:p>
    <w:p w14:paraId="533FF2D1" w14:textId="77777777" w:rsidR="00F75E4F" w:rsidRPr="00F75E4F" w:rsidRDefault="00F75E4F" w:rsidP="00F75E4F">
      <w:pPr>
        <w:jc w:val="both"/>
        <w:rPr>
          <w:rFonts w:asciiTheme="majorHAnsi" w:hAnsiTheme="majorHAnsi"/>
          <w:b/>
          <w:sz w:val="16"/>
          <w:szCs w:val="16"/>
        </w:rPr>
      </w:pPr>
    </w:p>
    <w:p w14:paraId="575320C7"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1.  Has your school </w:t>
      </w:r>
      <w:r w:rsidRPr="00F75E4F">
        <w:rPr>
          <w:rFonts w:asciiTheme="majorHAnsi" w:hAnsiTheme="majorHAnsi"/>
          <w:b/>
          <w:bCs/>
          <w:iCs/>
          <w:sz w:val="24"/>
          <w:szCs w:val="24"/>
        </w:rPr>
        <w:t xml:space="preserve">made progress </w:t>
      </w:r>
      <w:r w:rsidRPr="00F75E4F">
        <w:rPr>
          <w:rFonts w:asciiTheme="majorHAnsi" w:hAnsiTheme="majorHAnsi"/>
          <w:b/>
          <w:sz w:val="24"/>
          <w:szCs w:val="24"/>
        </w:rPr>
        <w:t>towards achieving the goal?</w:t>
      </w:r>
    </w:p>
    <w:p w14:paraId="2B1D5EDE" w14:textId="77777777" w:rsidR="00F75E4F" w:rsidRDefault="00CF5756" w:rsidP="00F75E4F">
      <w:pPr>
        <w:ind w:firstLine="720"/>
        <w:rPr>
          <w:rFonts w:asciiTheme="majorHAnsi" w:hAnsiTheme="majorHAnsi"/>
          <w:bCs/>
          <w:i/>
          <w:iCs/>
          <w:sz w:val="20"/>
          <w:szCs w:val="20"/>
        </w:rPr>
      </w:pPr>
      <w:r>
        <w:rPr>
          <w:rFonts w:asciiTheme="majorHAnsi" w:hAnsiTheme="majorHAnsi"/>
          <w:i/>
          <w:sz w:val="20"/>
          <w:szCs w:val="20"/>
        </w:rPr>
        <w:t xml:space="preserve">A.  How do the </w:t>
      </w:r>
      <w:r>
        <w:rPr>
          <w:rFonts w:asciiTheme="majorHAnsi" w:hAnsiTheme="majorHAnsi"/>
          <w:bCs/>
          <w:i/>
          <w:iCs/>
          <w:sz w:val="20"/>
          <w:szCs w:val="20"/>
        </w:rPr>
        <w:t>structures</w:t>
      </w:r>
      <w:r>
        <w:rPr>
          <w:rFonts w:asciiTheme="majorHAnsi" w:hAnsiTheme="majorHAnsi"/>
          <w:i/>
          <w:sz w:val="20"/>
          <w:szCs w:val="20"/>
        </w:rPr>
        <w:t xml:space="preserve"> and </w:t>
      </w:r>
      <w:r>
        <w:rPr>
          <w:rFonts w:asciiTheme="majorHAnsi" w:hAnsiTheme="majorHAnsi"/>
          <w:bCs/>
          <w:i/>
          <w:iCs/>
          <w:sz w:val="20"/>
          <w:szCs w:val="20"/>
        </w:rPr>
        <w:t>systems</w:t>
      </w:r>
      <w:r>
        <w:rPr>
          <w:rFonts w:asciiTheme="majorHAnsi" w:hAnsiTheme="majorHAnsi"/>
          <w:i/>
          <w:sz w:val="20"/>
          <w:szCs w:val="20"/>
        </w:rPr>
        <w:t xml:space="preserve"> in place at your school ensure all facets of the </w:t>
      </w:r>
      <w:r>
        <w:rPr>
          <w:rFonts w:asciiTheme="majorHAnsi" w:hAnsiTheme="majorHAnsi"/>
          <w:bCs/>
          <w:i/>
          <w:iCs/>
          <w:sz w:val="20"/>
          <w:szCs w:val="20"/>
        </w:rPr>
        <w:t xml:space="preserve">school culture </w:t>
      </w:r>
      <w:r>
        <w:rPr>
          <w:rFonts w:asciiTheme="majorHAnsi" w:hAnsiTheme="majorHAnsi"/>
          <w:i/>
          <w:sz w:val="20"/>
          <w:szCs w:val="20"/>
        </w:rPr>
        <w:t>crea</w:t>
      </w:r>
      <w:r w:rsidR="00F75E4F">
        <w:rPr>
          <w:rFonts w:asciiTheme="majorHAnsi" w:hAnsiTheme="majorHAnsi"/>
          <w:i/>
          <w:sz w:val="20"/>
          <w:szCs w:val="20"/>
        </w:rPr>
        <w:t xml:space="preserve">te </w:t>
      </w:r>
      <w:r w:rsidR="00F75E4F">
        <w:rPr>
          <w:rFonts w:asciiTheme="majorHAnsi" w:hAnsiTheme="majorHAnsi"/>
          <w:bCs/>
          <w:i/>
          <w:iCs/>
          <w:sz w:val="20"/>
          <w:szCs w:val="20"/>
        </w:rPr>
        <w:t>predictable?</w:t>
      </w:r>
    </w:p>
    <w:p w14:paraId="20CD25B2" w14:textId="77777777" w:rsidR="00CF5756" w:rsidRPr="00F75E4F" w:rsidRDefault="00F75E4F" w:rsidP="00F75E4F">
      <w:pPr>
        <w:ind w:firstLine="720"/>
        <w:rPr>
          <w:rFonts w:asciiTheme="majorHAnsi" w:hAnsiTheme="majorHAnsi"/>
          <w:i/>
          <w:sz w:val="20"/>
          <w:szCs w:val="20"/>
        </w:rPr>
      </w:pPr>
      <w:r>
        <w:rPr>
          <w:rFonts w:asciiTheme="majorHAnsi" w:hAnsiTheme="majorHAnsi"/>
          <w:bCs/>
          <w:i/>
          <w:iCs/>
          <w:sz w:val="20"/>
          <w:szCs w:val="20"/>
        </w:rPr>
        <w:t xml:space="preserve">     </w:t>
      </w:r>
      <w:r w:rsidR="00CF5756">
        <w:rPr>
          <w:rFonts w:asciiTheme="majorHAnsi" w:hAnsiTheme="majorHAnsi"/>
          <w:bCs/>
          <w:i/>
          <w:iCs/>
          <w:sz w:val="20"/>
          <w:szCs w:val="20"/>
        </w:rPr>
        <w:t xml:space="preserve"> environments</w:t>
      </w:r>
      <w:r w:rsidR="00CF5756">
        <w:rPr>
          <w:rFonts w:asciiTheme="majorHAnsi" w:hAnsiTheme="majorHAnsi"/>
          <w:bCs/>
          <w:i/>
          <w:sz w:val="20"/>
          <w:szCs w:val="20"/>
        </w:rPr>
        <w:t xml:space="preserve"> </w:t>
      </w:r>
      <w:r w:rsidR="00CF5756">
        <w:rPr>
          <w:rFonts w:asciiTheme="majorHAnsi" w:hAnsiTheme="majorHAnsi"/>
          <w:i/>
          <w:sz w:val="20"/>
          <w:szCs w:val="20"/>
        </w:rPr>
        <w:t xml:space="preserve">and a </w:t>
      </w:r>
      <w:r w:rsidR="00CF5756">
        <w:rPr>
          <w:rFonts w:asciiTheme="majorHAnsi" w:hAnsiTheme="majorHAnsi"/>
          <w:bCs/>
          <w:i/>
          <w:iCs/>
          <w:sz w:val="20"/>
          <w:szCs w:val="20"/>
        </w:rPr>
        <w:t xml:space="preserve">school climate </w:t>
      </w:r>
      <w:r w:rsidR="00CF5756">
        <w:rPr>
          <w:rFonts w:asciiTheme="majorHAnsi" w:hAnsiTheme="majorHAnsi"/>
          <w:i/>
          <w:sz w:val="20"/>
          <w:szCs w:val="20"/>
        </w:rPr>
        <w:t xml:space="preserve">that supports your SIP goal? </w:t>
      </w:r>
    </w:p>
    <w:p w14:paraId="792BD63B"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are the </w:t>
      </w:r>
      <w:r>
        <w:rPr>
          <w:rFonts w:asciiTheme="majorHAnsi" w:hAnsiTheme="majorHAnsi"/>
          <w:bCs/>
          <w:i/>
          <w:iCs/>
          <w:sz w:val="20"/>
          <w:szCs w:val="20"/>
        </w:rPr>
        <w:t>gaps</w:t>
      </w:r>
      <w:r>
        <w:rPr>
          <w:rFonts w:asciiTheme="majorHAnsi" w:hAnsiTheme="majorHAnsi"/>
          <w:i/>
          <w:sz w:val="20"/>
          <w:szCs w:val="20"/>
        </w:rPr>
        <w:t xml:space="preserve"> that exist between your </w:t>
      </w:r>
      <w:r>
        <w:rPr>
          <w:rFonts w:asciiTheme="majorHAnsi" w:hAnsiTheme="majorHAnsi"/>
          <w:bCs/>
          <w:i/>
          <w:iCs/>
          <w:sz w:val="20"/>
          <w:szCs w:val="20"/>
        </w:rPr>
        <w:t>current state</w:t>
      </w:r>
      <w:r>
        <w:rPr>
          <w:rFonts w:asciiTheme="majorHAnsi" w:hAnsiTheme="majorHAnsi"/>
          <w:i/>
          <w:iCs/>
          <w:sz w:val="20"/>
          <w:szCs w:val="20"/>
        </w:rPr>
        <w:t xml:space="preserv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21C69AF5"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C.  How will you address them between now and the end of this school year?</w:t>
      </w:r>
    </w:p>
    <w:p w14:paraId="38082650" w14:textId="7B0CE0FC" w:rsidR="009C0F09" w:rsidRPr="00F20ED6" w:rsidRDefault="009C0F09" w:rsidP="009C0F09">
      <w:pPr>
        <w:rPr>
          <w:rFonts w:asciiTheme="majorHAnsi" w:hAnsiTheme="majorHAnsi"/>
          <w:sz w:val="20"/>
          <w:szCs w:val="20"/>
          <w:u w:val="single"/>
        </w:rPr>
      </w:pPr>
      <w:r>
        <w:rPr>
          <w:rFonts w:asciiTheme="majorHAnsi" w:hAnsiTheme="majorHAnsi"/>
          <w:sz w:val="20"/>
          <w:szCs w:val="20"/>
          <w:u w:val="single"/>
        </w:rPr>
        <w:t xml:space="preserve">All departments meet as Professional Learning Communities twice a week to share lessons, analyze data, and adjust instruction as needed.  PLC’s ensure that all teachers are giving quality lessons and are using data to drive instruction and address gaps in learning.  There is a school-wide implementation of </w:t>
      </w:r>
      <w:proofErr w:type="spellStart"/>
      <w:r>
        <w:rPr>
          <w:rFonts w:asciiTheme="majorHAnsi" w:hAnsiTheme="majorHAnsi"/>
          <w:sz w:val="20"/>
          <w:szCs w:val="20"/>
          <w:u w:val="single"/>
        </w:rPr>
        <w:t>i</w:t>
      </w:r>
      <w:proofErr w:type="spellEnd"/>
      <w:r>
        <w:rPr>
          <w:rFonts w:asciiTheme="majorHAnsi" w:hAnsiTheme="majorHAnsi"/>
          <w:sz w:val="20"/>
          <w:szCs w:val="20"/>
          <w:u w:val="single"/>
        </w:rPr>
        <w:t xml:space="preserve">-ready to support students in both ELA and math.  Students complete at least 45 in each subject weekly.  The second </w:t>
      </w:r>
      <w:proofErr w:type="spellStart"/>
      <w:r>
        <w:rPr>
          <w:rFonts w:asciiTheme="majorHAnsi" w:hAnsiTheme="majorHAnsi"/>
          <w:sz w:val="20"/>
          <w:szCs w:val="20"/>
          <w:u w:val="single"/>
        </w:rPr>
        <w:t>i</w:t>
      </w:r>
      <w:proofErr w:type="spellEnd"/>
      <w:r>
        <w:rPr>
          <w:rFonts w:asciiTheme="majorHAnsi" w:hAnsiTheme="majorHAnsi"/>
          <w:sz w:val="20"/>
          <w:szCs w:val="20"/>
          <w:u w:val="single"/>
        </w:rPr>
        <w:t>-ready Diagnostic shows gains in areas of both ELA and math, but they have not surpassed this year’s goals yet.  Between now and the standardized tests, teachers will reteach weak standards, focus on academic language, and continue to analyze data to drive instruction.</w:t>
      </w:r>
      <w:r>
        <w:rPr>
          <w:rFonts w:asciiTheme="majorHAnsi" w:hAnsiTheme="majorHAnsi"/>
          <w:sz w:val="20"/>
          <w:szCs w:val="20"/>
          <w:u w:val="single"/>
        </w:rPr>
        <w:t xml:space="preserve">  </w:t>
      </w:r>
      <w:r w:rsidR="00176513">
        <w:rPr>
          <w:rFonts w:asciiTheme="majorHAnsi" w:hAnsiTheme="majorHAnsi"/>
          <w:sz w:val="20"/>
          <w:szCs w:val="20"/>
          <w:u w:val="single"/>
        </w:rPr>
        <w:t xml:space="preserve">Ongoing progress monitoring takes place with individual student data chats where teachers review students’ initial testing results as well as looking at students’ progress or need for remediation.  </w:t>
      </w:r>
      <w:r>
        <w:rPr>
          <w:rFonts w:asciiTheme="majorHAnsi" w:hAnsiTheme="majorHAnsi"/>
          <w:sz w:val="20"/>
          <w:szCs w:val="20"/>
          <w:u w:val="single"/>
        </w:rPr>
        <w:t>The staff is also implementing strategies learned in SEL training.  Each teacher is creating an environment for students to be successful.</w:t>
      </w:r>
    </w:p>
    <w:p w14:paraId="60637ED5" w14:textId="77777777" w:rsidR="00CF5756" w:rsidRDefault="00CF5756" w:rsidP="00CF5756">
      <w:pPr>
        <w:rPr>
          <w:rFonts w:asciiTheme="majorHAnsi" w:hAnsiTheme="majorHAnsi"/>
          <w:i/>
          <w:sz w:val="20"/>
          <w:szCs w:val="20"/>
        </w:rPr>
      </w:pPr>
    </w:p>
    <w:p w14:paraId="640591F6"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2.  Have alterable barriers been </w:t>
      </w:r>
      <w:r w:rsidRPr="00F75E4F">
        <w:rPr>
          <w:rFonts w:asciiTheme="majorHAnsi" w:hAnsiTheme="majorHAnsi"/>
          <w:b/>
          <w:bCs/>
          <w:iCs/>
          <w:sz w:val="24"/>
          <w:szCs w:val="24"/>
        </w:rPr>
        <w:t>eliminated</w:t>
      </w:r>
      <w:r w:rsidRPr="00F75E4F">
        <w:rPr>
          <w:rFonts w:asciiTheme="majorHAnsi" w:hAnsiTheme="majorHAnsi"/>
          <w:b/>
          <w:iCs/>
          <w:sz w:val="24"/>
          <w:szCs w:val="24"/>
        </w:rPr>
        <w:t xml:space="preserve"> </w:t>
      </w:r>
      <w:r w:rsidRPr="00F75E4F">
        <w:rPr>
          <w:rFonts w:asciiTheme="majorHAnsi" w:hAnsiTheme="majorHAnsi"/>
          <w:b/>
          <w:sz w:val="24"/>
          <w:szCs w:val="24"/>
        </w:rPr>
        <w:t>or</w:t>
      </w:r>
      <w:r w:rsidRPr="00F75E4F">
        <w:rPr>
          <w:rFonts w:asciiTheme="majorHAnsi" w:hAnsiTheme="majorHAnsi"/>
          <w:b/>
          <w:iCs/>
          <w:sz w:val="24"/>
          <w:szCs w:val="24"/>
        </w:rPr>
        <w:t xml:space="preserve"> </w:t>
      </w:r>
      <w:r w:rsidRPr="00F75E4F">
        <w:rPr>
          <w:rFonts w:asciiTheme="majorHAnsi" w:hAnsiTheme="majorHAnsi"/>
          <w:b/>
          <w:bCs/>
          <w:iCs/>
          <w:sz w:val="24"/>
          <w:szCs w:val="24"/>
        </w:rPr>
        <w:t>reduced</w:t>
      </w:r>
      <w:r w:rsidRPr="00F75E4F">
        <w:rPr>
          <w:rFonts w:asciiTheme="majorHAnsi" w:hAnsiTheme="majorHAnsi"/>
          <w:b/>
          <w:sz w:val="24"/>
          <w:szCs w:val="24"/>
        </w:rPr>
        <w:t>? (Alterable barriers are in-house infrastructure mechanisms such as scheduling, class structures, teacher attendance, student attendance, staff development plan, etc.)</w:t>
      </w:r>
    </w:p>
    <w:p w14:paraId="44BD6960"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A.  What </w:t>
      </w:r>
      <w:r>
        <w:rPr>
          <w:rFonts w:asciiTheme="majorHAnsi" w:hAnsiTheme="majorHAnsi"/>
          <w:bCs/>
          <w:i/>
          <w:iCs/>
          <w:sz w:val="20"/>
          <w:szCs w:val="20"/>
        </w:rPr>
        <w:t>evidence</w:t>
      </w:r>
      <w:r>
        <w:rPr>
          <w:rFonts w:asciiTheme="majorHAnsi" w:hAnsiTheme="majorHAnsi"/>
          <w:i/>
          <w:sz w:val="20"/>
          <w:szCs w:val="20"/>
        </w:rPr>
        <w:t xml:space="preserve"> do you see that a </w:t>
      </w:r>
      <w:r>
        <w:rPr>
          <w:rFonts w:asciiTheme="majorHAnsi" w:hAnsiTheme="majorHAnsi"/>
          <w:bCs/>
          <w:i/>
          <w:iCs/>
          <w:sz w:val="20"/>
          <w:szCs w:val="20"/>
        </w:rPr>
        <w:t>barrier</w:t>
      </w:r>
      <w:r>
        <w:rPr>
          <w:rFonts w:asciiTheme="majorHAnsi" w:hAnsiTheme="majorHAnsi"/>
          <w:i/>
          <w:sz w:val="20"/>
          <w:szCs w:val="20"/>
        </w:rPr>
        <w:t xml:space="preserve"> has been </w:t>
      </w:r>
      <w:r>
        <w:rPr>
          <w:rFonts w:asciiTheme="majorHAnsi" w:hAnsiTheme="majorHAnsi"/>
          <w:bCs/>
          <w:i/>
          <w:iCs/>
          <w:sz w:val="20"/>
          <w:szCs w:val="20"/>
        </w:rPr>
        <w:t>reduced</w:t>
      </w:r>
      <w:r>
        <w:rPr>
          <w:rFonts w:asciiTheme="majorHAnsi" w:hAnsiTheme="majorHAnsi"/>
          <w:i/>
          <w:sz w:val="20"/>
          <w:szCs w:val="20"/>
        </w:rPr>
        <w:t xml:space="preserve"> or </w:t>
      </w:r>
      <w:r>
        <w:rPr>
          <w:rFonts w:asciiTheme="majorHAnsi" w:hAnsiTheme="majorHAnsi"/>
          <w:bCs/>
          <w:i/>
          <w:iCs/>
          <w:sz w:val="20"/>
          <w:szCs w:val="20"/>
        </w:rPr>
        <w:t>eliminated</w:t>
      </w:r>
      <w:r>
        <w:rPr>
          <w:rFonts w:asciiTheme="majorHAnsi" w:hAnsiTheme="majorHAnsi"/>
          <w:i/>
          <w:sz w:val="20"/>
          <w:szCs w:val="20"/>
        </w:rPr>
        <w:t>?</w:t>
      </w:r>
    </w:p>
    <w:p w14:paraId="31806E01"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w:t>
      </w:r>
      <w:r>
        <w:rPr>
          <w:rFonts w:asciiTheme="majorHAnsi" w:hAnsiTheme="majorHAnsi"/>
          <w:bCs/>
          <w:i/>
          <w:iCs/>
          <w:sz w:val="20"/>
          <w:szCs w:val="20"/>
        </w:rPr>
        <w:t>evidence</w:t>
      </w:r>
      <w:r>
        <w:rPr>
          <w:rFonts w:asciiTheme="majorHAnsi" w:hAnsiTheme="majorHAnsi"/>
          <w:i/>
          <w:sz w:val="20"/>
          <w:szCs w:val="20"/>
        </w:rPr>
        <w:t xml:space="preserve"> do you have that the </w:t>
      </w:r>
      <w:r>
        <w:rPr>
          <w:rFonts w:asciiTheme="majorHAnsi" w:hAnsiTheme="majorHAnsi"/>
          <w:bCs/>
          <w:i/>
          <w:iCs/>
          <w:sz w:val="20"/>
          <w:szCs w:val="20"/>
        </w:rPr>
        <w:t>barriers</w:t>
      </w:r>
      <w:r>
        <w:rPr>
          <w:rFonts w:asciiTheme="majorHAnsi" w:hAnsiTheme="majorHAnsi"/>
          <w:i/>
          <w:sz w:val="20"/>
          <w:szCs w:val="20"/>
        </w:rPr>
        <w:t xml:space="preserve"> are </w:t>
      </w:r>
      <w:r>
        <w:rPr>
          <w:rFonts w:asciiTheme="majorHAnsi" w:hAnsiTheme="majorHAnsi"/>
          <w:bCs/>
          <w:i/>
          <w:iCs/>
          <w:sz w:val="20"/>
          <w:szCs w:val="20"/>
        </w:rPr>
        <w:t>wide-reaching</w:t>
      </w:r>
      <w:r>
        <w:rPr>
          <w:rFonts w:asciiTheme="majorHAnsi" w:hAnsiTheme="majorHAnsi"/>
          <w:i/>
          <w:sz w:val="20"/>
          <w:szCs w:val="20"/>
        </w:rPr>
        <w:t xml:space="preserve"> and will help you achieve your goal?</w:t>
      </w:r>
    </w:p>
    <w:p w14:paraId="2708E5F2"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C.  If progress towards eliminating the barrier is not sufficient, </w:t>
      </w:r>
      <w:r>
        <w:rPr>
          <w:rFonts w:asciiTheme="majorHAnsi" w:hAnsiTheme="majorHAnsi"/>
          <w:bCs/>
          <w:i/>
          <w:iCs/>
          <w:sz w:val="20"/>
          <w:szCs w:val="20"/>
        </w:rPr>
        <w:t>where</w:t>
      </w:r>
      <w:r>
        <w:rPr>
          <w:rFonts w:asciiTheme="majorHAnsi" w:hAnsiTheme="majorHAnsi"/>
          <w:i/>
          <w:sz w:val="20"/>
          <w:szCs w:val="20"/>
        </w:rPr>
        <w:t xml:space="preserve"> or </w:t>
      </w:r>
      <w:r>
        <w:rPr>
          <w:rFonts w:asciiTheme="majorHAnsi" w:hAnsiTheme="majorHAnsi"/>
          <w:bCs/>
          <w:i/>
          <w:iCs/>
          <w:sz w:val="20"/>
          <w:szCs w:val="20"/>
        </w:rPr>
        <w:t>what is the breakdown</w:t>
      </w:r>
      <w:r>
        <w:rPr>
          <w:rFonts w:asciiTheme="majorHAnsi" w:hAnsiTheme="majorHAnsi"/>
          <w:i/>
          <w:sz w:val="20"/>
          <w:szCs w:val="20"/>
        </w:rPr>
        <w:t xml:space="preserve">? </w:t>
      </w:r>
    </w:p>
    <w:p w14:paraId="1B6A36A1" w14:textId="77777777" w:rsidR="00CF5756" w:rsidRDefault="00CF5756" w:rsidP="00CF5756">
      <w:pPr>
        <w:ind w:firstLine="720"/>
        <w:rPr>
          <w:rFonts w:asciiTheme="majorHAnsi" w:hAnsiTheme="majorHAnsi"/>
          <w:bCs/>
          <w:i/>
          <w:iCs/>
          <w:sz w:val="20"/>
          <w:szCs w:val="20"/>
        </w:rPr>
      </w:pPr>
      <w:r>
        <w:rPr>
          <w:rFonts w:asciiTheme="majorHAnsi" w:hAnsiTheme="majorHAnsi"/>
          <w:i/>
          <w:sz w:val="20"/>
          <w:szCs w:val="20"/>
        </w:rPr>
        <w:t xml:space="preserve">D.  Did you identify </w:t>
      </w:r>
      <w:r>
        <w:rPr>
          <w:rFonts w:asciiTheme="majorHAnsi" w:hAnsiTheme="majorHAnsi"/>
          <w:bCs/>
          <w:i/>
          <w:iCs/>
          <w:sz w:val="20"/>
          <w:szCs w:val="20"/>
        </w:rPr>
        <w:t xml:space="preserve">other barriers </w:t>
      </w:r>
      <w:r>
        <w:rPr>
          <w:rFonts w:asciiTheme="majorHAnsi" w:hAnsiTheme="majorHAnsi"/>
          <w:i/>
          <w:sz w:val="20"/>
          <w:szCs w:val="20"/>
        </w:rPr>
        <w:t xml:space="preserve">that could serve as </w:t>
      </w:r>
      <w:r>
        <w:rPr>
          <w:rFonts w:asciiTheme="majorHAnsi" w:hAnsiTheme="majorHAnsi"/>
          <w:bCs/>
          <w:i/>
          <w:iCs/>
          <w:sz w:val="20"/>
          <w:szCs w:val="20"/>
        </w:rPr>
        <w:t xml:space="preserve">effective re- entry points </w:t>
      </w:r>
      <w:r>
        <w:rPr>
          <w:rFonts w:asciiTheme="majorHAnsi" w:hAnsiTheme="majorHAnsi"/>
          <w:i/>
          <w:sz w:val="20"/>
          <w:szCs w:val="20"/>
        </w:rPr>
        <w:t>into the plan?</w:t>
      </w:r>
    </w:p>
    <w:p w14:paraId="7F1107BA" w14:textId="70B8F56C" w:rsidR="009C0F09" w:rsidRPr="00023A6B" w:rsidRDefault="009C0F09" w:rsidP="009C0F09">
      <w:pPr>
        <w:rPr>
          <w:rFonts w:asciiTheme="majorHAnsi" w:hAnsiTheme="majorHAnsi"/>
          <w:sz w:val="20"/>
          <w:szCs w:val="20"/>
          <w:u w:val="single"/>
        </w:rPr>
      </w:pPr>
      <w:r>
        <w:rPr>
          <w:rFonts w:asciiTheme="majorHAnsi" w:hAnsiTheme="majorHAnsi"/>
          <w:sz w:val="20"/>
          <w:szCs w:val="20"/>
          <w:u w:val="single"/>
        </w:rPr>
        <w:t xml:space="preserve">Almost all Core teachers have a computer cart and other technology in their classrooms to provide equal access to programs such as </w:t>
      </w:r>
      <w:proofErr w:type="spellStart"/>
      <w:r>
        <w:rPr>
          <w:rFonts w:asciiTheme="majorHAnsi" w:hAnsiTheme="majorHAnsi"/>
          <w:sz w:val="20"/>
          <w:szCs w:val="20"/>
          <w:u w:val="single"/>
        </w:rPr>
        <w:t>i</w:t>
      </w:r>
      <w:proofErr w:type="spellEnd"/>
      <w:r>
        <w:rPr>
          <w:rFonts w:asciiTheme="majorHAnsi" w:hAnsiTheme="majorHAnsi"/>
          <w:sz w:val="20"/>
          <w:szCs w:val="20"/>
          <w:u w:val="single"/>
        </w:rPr>
        <w:t xml:space="preserve">-ready and curriculum-specific software.  Guidance counselors are closely monitoring and addressing excessive student absences.  Teacher attendance and participation in staff development activities is closely monitored and the strategies are shared and implemented.  Attempts to increase parental involvement have not reached goals, but the School Advisory Council is continuing to find ways to reach more parents.  </w:t>
      </w:r>
      <w:r>
        <w:rPr>
          <w:rFonts w:asciiTheme="majorHAnsi" w:hAnsiTheme="majorHAnsi"/>
          <w:sz w:val="20"/>
          <w:szCs w:val="20"/>
          <w:u w:val="single"/>
        </w:rPr>
        <w:t>School is instituting a program called ZAP (Zeroes Aren’t Permitted) to ensure students are completing all work; make-up time is before school, after school, and during a student’s elective class.</w:t>
      </w:r>
      <w:r w:rsidR="00176513">
        <w:rPr>
          <w:rFonts w:asciiTheme="majorHAnsi" w:hAnsiTheme="majorHAnsi"/>
          <w:sz w:val="20"/>
          <w:szCs w:val="20"/>
          <w:u w:val="single"/>
        </w:rPr>
        <w:t xml:space="preserve">  Teachers are also implementing SEL strategies with fidelity.</w:t>
      </w:r>
      <w:bookmarkStart w:id="0" w:name="_GoBack"/>
      <w:bookmarkEnd w:id="0"/>
    </w:p>
    <w:p w14:paraId="2ADEAE9E" w14:textId="77777777" w:rsidR="00CF5756" w:rsidRPr="00F75E4F" w:rsidRDefault="00CF5756" w:rsidP="00CF5756">
      <w:pPr>
        <w:rPr>
          <w:rFonts w:asciiTheme="majorHAnsi" w:hAnsiTheme="majorHAnsi"/>
          <w:i/>
          <w:sz w:val="24"/>
          <w:szCs w:val="24"/>
        </w:rPr>
      </w:pPr>
    </w:p>
    <w:p w14:paraId="3BDDAC14"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3.  Are your strategies being </w:t>
      </w:r>
      <w:r w:rsidRPr="00F75E4F">
        <w:rPr>
          <w:rFonts w:asciiTheme="majorHAnsi" w:hAnsiTheme="majorHAnsi"/>
          <w:b/>
          <w:bCs/>
          <w:iCs/>
          <w:sz w:val="24"/>
          <w:szCs w:val="24"/>
        </w:rPr>
        <w:t>implemented with fidelity</w:t>
      </w:r>
      <w:r w:rsidRPr="00F75E4F">
        <w:rPr>
          <w:rFonts w:asciiTheme="majorHAnsi" w:hAnsiTheme="majorHAnsi"/>
          <w:b/>
          <w:sz w:val="24"/>
          <w:szCs w:val="24"/>
        </w:rPr>
        <w:t>?</w:t>
      </w:r>
    </w:p>
    <w:p w14:paraId="421F5C73"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Were decisions to </w:t>
      </w:r>
      <w:r>
        <w:rPr>
          <w:rFonts w:asciiTheme="majorHAnsi" w:hAnsiTheme="majorHAnsi"/>
          <w:bCs/>
          <w:i/>
          <w:iCs/>
          <w:sz w:val="20"/>
          <w:szCs w:val="20"/>
        </w:rPr>
        <w:t>continue</w:t>
      </w:r>
      <w:r>
        <w:rPr>
          <w:rFonts w:asciiTheme="majorHAnsi" w:hAnsiTheme="majorHAnsi"/>
          <w:i/>
          <w:sz w:val="20"/>
          <w:szCs w:val="20"/>
        </w:rPr>
        <w:t xml:space="preserve">, </w:t>
      </w:r>
      <w:r>
        <w:rPr>
          <w:rFonts w:asciiTheme="majorHAnsi" w:hAnsiTheme="majorHAnsi"/>
          <w:bCs/>
          <w:i/>
          <w:iCs/>
          <w:sz w:val="20"/>
          <w:szCs w:val="20"/>
        </w:rPr>
        <w:t>intensify</w:t>
      </w:r>
      <w:r>
        <w:rPr>
          <w:rFonts w:asciiTheme="majorHAnsi" w:hAnsiTheme="majorHAnsi"/>
          <w:i/>
          <w:sz w:val="20"/>
          <w:szCs w:val="20"/>
        </w:rPr>
        <w:t xml:space="preserve">, </w:t>
      </w:r>
      <w:r>
        <w:rPr>
          <w:rFonts w:asciiTheme="majorHAnsi" w:hAnsiTheme="majorHAnsi"/>
          <w:bCs/>
          <w:i/>
          <w:iCs/>
          <w:sz w:val="20"/>
          <w:szCs w:val="20"/>
        </w:rPr>
        <w:t>modify</w:t>
      </w:r>
      <w:r>
        <w:rPr>
          <w:rFonts w:asciiTheme="majorHAnsi" w:hAnsiTheme="majorHAnsi"/>
          <w:i/>
          <w:sz w:val="20"/>
          <w:szCs w:val="20"/>
        </w:rPr>
        <w:t xml:space="preserve">, or </w:t>
      </w:r>
      <w:r>
        <w:rPr>
          <w:rFonts w:asciiTheme="majorHAnsi" w:hAnsiTheme="majorHAnsi"/>
          <w:bCs/>
          <w:i/>
          <w:iCs/>
          <w:sz w:val="20"/>
          <w:szCs w:val="20"/>
        </w:rPr>
        <w:t xml:space="preserve">terminate strategies </w:t>
      </w:r>
      <w:r>
        <w:rPr>
          <w:rFonts w:asciiTheme="majorHAnsi" w:hAnsiTheme="majorHAnsi"/>
          <w:i/>
          <w:sz w:val="20"/>
          <w:szCs w:val="20"/>
        </w:rPr>
        <w:t xml:space="preserve">or action steps based on </w:t>
      </w:r>
      <w:r>
        <w:rPr>
          <w:rFonts w:asciiTheme="majorHAnsi" w:hAnsiTheme="majorHAnsi"/>
          <w:bCs/>
          <w:i/>
          <w:iCs/>
          <w:sz w:val="20"/>
          <w:szCs w:val="20"/>
        </w:rPr>
        <w:t>specific evidence</w:t>
      </w:r>
      <w:r>
        <w:rPr>
          <w:rFonts w:asciiTheme="majorHAnsi" w:hAnsiTheme="majorHAnsi"/>
          <w:i/>
          <w:sz w:val="20"/>
          <w:szCs w:val="20"/>
        </w:rPr>
        <w:t>?</w:t>
      </w:r>
    </w:p>
    <w:p w14:paraId="1659E5B3" w14:textId="77777777" w:rsidR="009C0F09" w:rsidRPr="00023A6B" w:rsidRDefault="009C0F09" w:rsidP="009C0F09">
      <w:pPr>
        <w:rPr>
          <w:rFonts w:asciiTheme="majorHAnsi" w:hAnsiTheme="majorHAnsi"/>
          <w:sz w:val="20"/>
          <w:szCs w:val="20"/>
          <w:u w:val="single"/>
        </w:rPr>
      </w:pPr>
      <w:r>
        <w:rPr>
          <w:rFonts w:asciiTheme="majorHAnsi" w:hAnsiTheme="majorHAnsi"/>
          <w:sz w:val="20"/>
          <w:szCs w:val="20"/>
          <w:u w:val="single"/>
        </w:rPr>
        <w:t xml:space="preserve">Both the Professional Learning Communities and the instruction using </w:t>
      </w:r>
      <w:proofErr w:type="spellStart"/>
      <w:r>
        <w:rPr>
          <w:rFonts w:asciiTheme="majorHAnsi" w:hAnsiTheme="majorHAnsi"/>
          <w:sz w:val="20"/>
          <w:szCs w:val="20"/>
          <w:u w:val="single"/>
        </w:rPr>
        <w:t>i</w:t>
      </w:r>
      <w:proofErr w:type="spellEnd"/>
      <w:r>
        <w:rPr>
          <w:rFonts w:asciiTheme="majorHAnsi" w:hAnsiTheme="majorHAnsi"/>
          <w:sz w:val="20"/>
          <w:szCs w:val="20"/>
          <w:u w:val="single"/>
        </w:rPr>
        <w:t xml:space="preserve">-Ready are being implemented with fidelity.  Both programs are research-based to improve student achievement.  </w:t>
      </w:r>
    </w:p>
    <w:p w14:paraId="1F5CD75C" w14:textId="77777777" w:rsidR="00CF5756" w:rsidRDefault="00CF5756" w:rsidP="00CF5756">
      <w:pPr>
        <w:rPr>
          <w:rFonts w:asciiTheme="majorHAnsi" w:hAnsiTheme="majorHAnsi"/>
          <w:b/>
          <w:sz w:val="24"/>
          <w:szCs w:val="24"/>
        </w:rPr>
      </w:pPr>
    </w:p>
    <w:p w14:paraId="47BEB100"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4.  What are your </w:t>
      </w:r>
      <w:r w:rsidRPr="00F75E4F">
        <w:rPr>
          <w:rFonts w:asciiTheme="majorHAnsi" w:hAnsiTheme="majorHAnsi"/>
          <w:b/>
          <w:bCs/>
          <w:iCs/>
          <w:sz w:val="24"/>
          <w:szCs w:val="24"/>
        </w:rPr>
        <w:t>benchmarks for success</w:t>
      </w:r>
      <w:r w:rsidRPr="00F75E4F">
        <w:rPr>
          <w:rFonts w:asciiTheme="majorHAnsi" w:hAnsiTheme="majorHAnsi"/>
          <w:b/>
          <w:sz w:val="24"/>
          <w:szCs w:val="24"/>
        </w:rPr>
        <w:t>?</w:t>
      </w:r>
    </w:p>
    <w:p w14:paraId="799918E6"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How will you progress towards your goal </w:t>
      </w:r>
      <w:r>
        <w:rPr>
          <w:rFonts w:asciiTheme="majorHAnsi" w:hAnsiTheme="majorHAnsi"/>
          <w:bCs/>
          <w:i/>
          <w:iCs/>
          <w:sz w:val="20"/>
          <w:szCs w:val="20"/>
        </w:rPr>
        <w:t>impact student achievement</w:t>
      </w:r>
      <w:r>
        <w:rPr>
          <w:rFonts w:asciiTheme="majorHAnsi" w:hAnsiTheme="majorHAnsi"/>
          <w:i/>
          <w:sz w:val="20"/>
          <w:szCs w:val="20"/>
        </w:rPr>
        <w:t>?</w:t>
      </w:r>
    </w:p>
    <w:p w14:paraId="015D2FD6"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B.  What is your </w:t>
      </w:r>
      <w:r>
        <w:rPr>
          <w:rFonts w:asciiTheme="majorHAnsi" w:hAnsiTheme="majorHAnsi"/>
          <w:bCs/>
          <w:i/>
          <w:iCs/>
          <w:sz w:val="20"/>
          <w:szCs w:val="20"/>
        </w:rPr>
        <w:t>desired state</w:t>
      </w:r>
      <w:r>
        <w:rPr>
          <w:rFonts w:asciiTheme="majorHAnsi" w:hAnsiTheme="majorHAnsi"/>
          <w:i/>
          <w:sz w:val="20"/>
          <w:szCs w:val="20"/>
        </w:rPr>
        <w:t>?</w:t>
      </w:r>
    </w:p>
    <w:p w14:paraId="6F00D704"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C.  What </w:t>
      </w:r>
      <w:r>
        <w:rPr>
          <w:rFonts w:asciiTheme="majorHAnsi" w:hAnsiTheme="majorHAnsi"/>
          <w:bCs/>
          <w:i/>
          <w:iCs/>
          <w:sz w:val="20"/>
          <w:szCs w:val="20"/>
        </w:rPr>
        <w:t>gaps</w:t>
      </w:r>
      <w:r>
        <w:rPr>
          <w:rFonts w:asciiTheme="majorHAnsi" w:hAnsiTheme="majorHAnsi"/>
          <w:i/>
          <w:sz w:val="20"/>
          <w:szCs w:val="20"/>
        </w:rPr>
        <w:t xml:space="preserve"> exist between </w:t>
      </w:r>
      <w:r>
        <w:rPr>
          <w:rFonts w:asciiTheme="majorHAnsi" w:hAnsiTheme="majorHAnsi"/>
          <w:bCs/>
          <w:i/>
          <w:iCs/>
          <w:sz w:val="20"/>
          <w:szCs w:val="20"/>
        </w:rPr>
        <w:t xml:space="preserve">your current state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20584FBF" w14:textId="77777777" w:rsidR="009C0F09" w:rsidRPr="000F4D07" w:rsidRDefault="009C0F09" w:rsidP="009C0F09">
      <w:pPr>
        <w:rPr>
          <w:rFonts w:asciiTheme="majorHAnsi" w:hAnsiTheme="majorHAnsi"/>
          <w:sz w:val="20"/>
          <w:szCs w:val="20"/>
          <w:u w:val="single"/>
        </w:rPr>
      </w:pPr>
      <w:r>
        <w:rPr>
          <w:rFonts w:asciiTheme="majorHAnsi" w:hAnsiTheme="majorHAnsi"/>
          <w:sz w:val="20"/>
          <w:szCs w:val="20"/>
          <w:u w:val="single"/>
        </w:rPr>
        <w:t xml:space="preserve">Our desired state is to surpass all of our goals on the SIP.  Our students track their progress on curriculum-specific performance scales.  PLC’s will continue to analyze data and drive instruction based on the data.  Teachers will reteach weak benchmarks.  We will continue to use </w:t>
      </w:r>
      <w:proofErr w:type="spellStart"/>
      <w:r>
        <w:rPr>
          <w:rFonts w:asciiTheme="majorHAnsi" w:hAnsiTheme="majorHAnsi"/>
          <w:sz w:val="20"/>
          <w:szCs w:val="20"/>
          <w:u w:val="single"/>
        </w:rPr>
        <w:t>i</w:t>
      </w:r>
      <w:proofErr w:type="spellEnd"/>
      <w:r>
        <w:rPr>
          <w:rFonts w:asciiTheme="majorHAnsi" w:hAnsiTheme="majorHAnsi"/>
          <w:sz w:val="20"/>
          <w:szCs w:val="20"/>
          <w:u w:val="single"/>
        </w:rPr>
        <w:t>-ready with fidelity, and analyze data from this source as well.</w:t>
      </w:r>
    </w:p>
    <w:p w14:paraId="22811622" w14:textId="77777777" w:rsidR="00CF5756" w:rsidRDefault="00CF5756" w:rsidP="00CF5756">
      <w:pPr>
        <w:rPr>
          <w:i/>
          <w:sz w:val="20"/>
          <w:szCs w:val="20"/>
        </w:rPr>
      </w:pPr>
    </w:p>
    <w:p w14:paraId="4D3ADD88" w14:textId="77777777" w:rsidR="00AF677F" w:rsidRDefault="00AF677F"/>
    <w:sectPr w:rsidR="00AF677F"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56"/>
    <w:rsid w:val="00176513"/>
    <w:rsid w:val="00487B50"/>
    <w:rsid w:val="009C0F09"/>
    <w:rsid w:val="00AF677F"/>
    <w:rsid w:val="00C03FF1"/>
    <w:rsid w:val="00CF5756"/>
    <w:rsid w:val="00F7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5192"/>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Megan L. Weller</cp:lastModifiedBy>
  <cp:revision>2</cp:revision>
  <cp:lastPrinted>2017-12-01T17:59:00Z</cp:lastPrinted>
  <dcterms:created xsi:type="dcterms:W3CDTF">2019-02-01T13:07:00Z</dcterms:created>
  <dcterms:modified xsi:type="dcterms:W3CDTF">2019-02-01T13:07:00Z</dcterms:modified>
</cp:coreProperties>
</file>