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52287" w14:textId="7F5983DA" w:rsidR="00964B5C" w:rsidRDefault="00EA6DD4" w:rsidP="00EA6DD4">
      <w:pPr>
        <w:jc w:val="center"/>
        <w:rPr>
          <w:rFonts w:ascii="Arial" w:hAnsi="Arial" w:cs="Arial"/>
          <w:b/>
          <w:color w:val="333333"/>
          <w:sz w:val="20"/>
          <w:szCs w:val="20"/>
          <w:shd w:val="clear" w:color="auto" w:fill="FFFFFF"/>
        </w:rPr>
      </w:pPr>
      <w:r w:rsidRPr="00EA6DD4">
        <w:rPr>
          <w:rFonts w:ascii="Arial" w:hAnsi="Arial" w:cs="Arial"/>
          <w:b/>
          <w:color w:val="333333"/>
          <w:sz w:val="20"/>
          <w:szCs w:val="20"/>
          <w:shd w:val="clear" w:color="auto" w:fill="FFFFFF"/>
        </w:rPr>
        <w:t>School Improvement Mid-Year Reflection</w:t>
      </w:r>
    </w:p>
    <w:p w14:paraId="28243F41" w14:textId="119B5A3C" w:rsidR="00EA6DD4" w:rsidRDefault="00EA6DD4" w:rsidP="00EA6DD4">
      <w:pPr>
        <w:jc w:val="center"/>
        <w:rPr>
          <w:b/>
        </w:rPr>
      </w:pPr>
    </w:p>
    <w:p w14:paraId="0FE17D6D" w14:textId="7306381D" w:rsidR="00EA6DD4" w:rsidRPr="00EA6DD4" w:rsidRDefault="00EA6DD4" w:rsidP="00EA6DD4">
      <w:r w:rsidRPr="00EA6DD4">
        <w:rPr>
          <w:b/>
          <w:u w:val="single"/>
        </w:rPr>
        <w:t>Directions for School Leadership Tam:</w:t>
      </w:r>
      <w:r>
        <w:rPr>
          <w:b/>
        </w:rPr>
        <w:t xml:space="preserve"> </w:t>
      </w:r>
      <w:r>
        <w:t>We are asking all school-based leadership teams engage in collaborative conversation to complete the Mid- Year School Improvement Reflections. After input from the leadership team, each school is asked to upload the form to the SAC Upload Center.</w:t>
      </w:r>
    </w:p>
    <w:p w14:paraId="32A635A6" w14:textId="01F327AE" w:rsidR="00EA6DD4" w:rsidRDefault="00EA6DD4" w:rsidP="00635257">
      <w:pPr>
        <w:pStyle w:val="ListParagraph"/>
        <w:numPr>
          <w:ilvl w:val="0"/>
          <w:numId w:val="1"/>
        </w:numPr>
        <w:rPr>
          <w:rFonts w:ascii="Arial" w:hAnsi="Arial" w:cs="Arial"/>
          <w:color w:val="333333"/>
          <w:sz w:val="20"/>
          <w:szCs w:val="20"/>
          <w:shd w:val="clear" w:color="auto" w:fill="FFFFFF"/>
        </w:rPr>
      </w:pPr>
      <w:r>
        <w:rPr>
          <w:rFonts w:ascii="Arial" w:hAnsi="Arial" w:cs="Arial"/>
          <w:b/>
          <w:color w:val="333333"/>
          <w:sz w:val="20"/>
          <w:szCs w:val="20"/>
          <w:shd w:val="clear" w:color="auto" w:fill="FFFFFF"/>
        </w:rPr>
        <w:t>Has your school made progress towards achieving the goal?</w:t>
      </w:r>
    </w:p>
    <w:p w14:paraId="7F6911C5" w14:textId="006862EB" w:rsidR="00635257" w:rsidRPr="00635257" w:rsidRDefault="00635257" w:rsidP="00EA6DD4">
      <w:pPr>
        <w:pStyle w:val="ListParagraph"/>
        <w:rPr>
          <w:rFonts w:ascii="Arial" w:hAnsi="Arial" w:cs="Arial"/>
          <w:color w:val="333333"/>
          <w:sz w:val="20"/>
          <w:szCs w:val="20"/>
          <w:shd w:val="clear" w:color="auto" w:fill="FFFFFF"/>
        </w:rPr>
      </w:pPr>
      <w:r>
        <w:rPr>
          <w:rFonts w:ascii="Arial" w:hAnsi="Arial" w:cs="Arial"/>
          <w:color w:val="333333"/>
          <w:sz w:val="20"/>
          <w:szCs w:val="20"/>
          <w:shd w:val="clear" w:color="auto" w:fill="FFFFFF"/>
        </w:rPr>
        <w:t>At this juncture, we are making progress towards meeting our goal to increase learning gains by 15% in Algebra. Targeted students have been scheduled in a study hall were the teacher provides additional math supports. Students have linked their college board and khan academy accounts to address areas of need. Marvelous Math Mondays is being implemented school-wide. Some of the gaps</w:t>
      </w:r>
      <w:r w:rsidR="00284D19">
        <w:rPr>
          <w:rFonts w:ascii="Arial" w:hAnsi="Arial" w:cs="Arial"/>
          <w:color w:val="333333"/>
          <w:sz w:val="20"/>
          <w:szCs w:val="20"/>
          <w:shd w:val="clear" w:color="auto" w:fill="FFFFFF"/>
        </w:rPr>
        <w:t xml:space="preserve"> that exist are the basic math skills required to move onto algebraic thinking and problem solving. Hollywood Hills will address the gaps by continuing to implement, support and monitor the aforementioned</w:t>
      </w:r>
      <w:r w:rsidR="004B5ABD">
        <w:rPr>
          <w:rFonts w:ascii="Arial" w:hAnsi="Arial" w:cs="Arial"/>
          <w:color w:val="333333"/>
          <w:sz w:val="20"/>
          <w:szCs w:val="20"/>
          <w:shd w:val="clear" w:color="auto" w:fill="FFFFFF"/>
        </w:rPr>
        <w:t>.</w:t>
      </w:r>
      <w:bookmarkStart w:id="0" w:name="_GoBack"/>
      <w:bookmarkEnd w:id="0"/>
      <w:r>
        <w:rPr>
          <w:rFonts w:ascii="Arial" w:hAnsi="Arial" w:cs="Arial"/>
          <w:color w:val="333333"/>
          <w:sz w:val="20"/>
          <w:szCs w:val="20"/>
          <w:shd w:val="clear" w:color="auto" w:fill="FFFFFF"/>
        </w:rPr>
        <w:t xml:space="preserve"> </w:t>
      </w:r>
    </w:p>
    <w:p w14:paraId="1EABB11E" w14:textId="4E850DEF" w:rsidR="00EA6DD4" w:rsidRDefault="00EA6DD4" w:rsidP="00EA6DD4">
      <w:pPr>
        <w:pStyle w:val="ListParagraph"/>
        <w:numPr>
          <w:ilvl w:val="0"/>
          <w:numId w:val="1"/>
        </w:numPr>
        <w:rPr>
          <w:rFonts w:ascii="Arial" w:hAnsi="Arial" w:cs="Arial"/>
          <w:color w:val="333333"/>
          <w:sz w:val="20"/>
          <w:szCs w:val="20"/>
          <w:shd w:val="clear" w:color="auto" w:fill="FFFFFF"/>
        </w:rPr>
      </w:pPr>
      <w:r>
        <w:rPr>
          <w:rFonts w:ascii="Arial" w:hAnsi="Arial" w:cs="Arial"/>
          <w:b/>
          <w:color w:val="333333"/>
          <w:sz w:val="20"/>
          <w:szCs w:val="20"/>
          <w:shd w:val="clear" w:color="auto" w:fill="FFFFFF"/>
        </w:rPr>
        <w:t xml:space="preserve">Have alterable barriers been eliminated or reduced? </w:t>
      </w:r>
    </w:p>
    <w:p w14:paraId="5EF422D3" w14:textId="4B9F170D" w:rsidR="006F6AF9" w:rsidRPr="006F6AF9" w:rsidRDefault="00635257" w:rsidP="00EA6DD4">
      <w:pPr>
        <w:pStyle w:val="ListParagraph"/>
      </w:pPr>
      <w:r w:rsidRPr="00EA6DD4">
        <w:rPr>
          <w:rFonts w:ascii="Arial" w:hAnsi="Arial" w:cs="Arial"/>
          <w:color w:val="333333"/>
          <w:sz w:val="20"/>
          <w:szCs w:val="20"/>
          <w:shd w:val="clear" w:color="auto" w:fill="FFFFFF"/>
        </w:rPr>
        <w:t>One barrier we are currently facing is the accessibility to technology for all students.</w:t>
      </w:r>
      <w:r w:rsidR="006F6AF9" w:rsidRPr="00EA6DD4">
        <w:rPr>
          <w:rFonts w:ascii="Arial" w:hAnsi="Arial" w:cs="Arial"/>
          <w:color w:val="333333"/>
          <w:sz w:val="20"/>
          <w:szCs w:val="20"/>
          <w:shd w:val="clear" w:color="auto" w:fill="FFFFFF"/>
        </w:rPr>
        <w:t xml:space="preserve"> Currently we are looking at our technology usage. Additionally, we have assigned technology to new targeted areas. Bring your own device has also been considered </w:t>
      </w:r>
      <w:proofErr w:type="gramStart"/>
      <w:r w:rsidR="006F6AF9" w:rsidRPr="00EA6DD4">
        <w:rPr>
          <w:rFonts w:ascii="Arial" w:hAnsi="Arial" w:cs="Arial"/>
          <w:color w:val="333333"/>
          <w:sz w:val="20"/>
          <w:szCs w:val="20"/>
          <w:shd w:val="clear" w:color="auto" w:fill="FFFFFF"/>
        </w:rPr>
        <w:t>as a way to</w:t>
      </w:r>
      <w:proofErr w:type="gramEnd"/>
      <w:r w:rsidR="006F6AF9" w:rsidRPr="00EA6DD4">
        <w:rPr>
          <w:rFonts w:ascii="Arial" w:hAnsi="Arial" w:cs="Arial"/>
          <w:color w:val="333333"/>
          <w:sz w:val="20"/>
          <w:szCs w:val="20"/>
          <w:shd w:val="clear" w:color="auto" w:fill="FFFFFF"/>
        </w:rPr>
        <w:t xml:space="preserve"> address the technology component. </w:t>
      </w:r>
    </w:p>
    <w:p w14:paraId="4BE9225B" w14:textId="78671773" w:rsidR="00EA6DD4" w:rsidRPr="00EA6DD4" w:rsidRDefault="006F6AF9" w:rsidP="00964B5C">
      <w:pPr>
        <w:pStyle w:val="ListParagraph"/>
        <w:numPr>
          <w:ilvl w:val="0"/>
          <w:numId w:val="1"/>
        </w:numPr>
      </w:pPr>
      <w:r>
        <w:rPr>
          <w:rFonts w:ascii="Arial" w:hAnsi="Arial" w:cs="Arial"/>
          <w:color w:val="333333"/>
          <w:sz w:val="20"/>
          <w:szCs w:val="20"/>
          <w:shd w:val="clear" w:color="auto" w:fill="FFFFFF"/>
        </w:rPr>
        <w:t xml:space="preserve"> </w:t>
      </w:r>
      <w:r w:rsidR="00EA6DD4">
        <w:rPr>
          <w:rFonts w:ascii="Arial" w:hAnsi="Arial" w:cs="Arial"/>
          <w:b/>
          <w:color w:val="333333"/>
          <w:sz w:val="20"/>
          <w:szCs w:val="20"/>
          <w:shd w:val="clear" w:color="auto" w:fill="FFFFFF"/>
        </w:rPr>
        <w:t>Are your strategies being implemented with fidelity?</w:t>
      </w:r>
    </w:p>
    <w:p w14:paraId="09ED1989" w14:textId="6174763E" w:rsidR="00EA6DD4" w:rsidRPr="00EA6DD4" w:rsidRDefault="006F6AF9" w:rsidP="00EA6DD4">
      <w:pPr>
        <w:pStyle w:val="ListParagraph"/>
      </w:pPr>
      <w:r>
        <w:rPr>
          <w:rFonts w:ascii="Arial" w:hAnsi="Arial" w:cs="Arial"/>
          <w:color w:val="333333"/>
          <w:sz w:val="20"/>
          <w:szCs w:val="20"/>
          <w:shd w:val="clear" w:color="auto" w:fill="FFFFFF"/>
        </w:rPr>
        <w:t xml:space="preserve">Study hall initiative is being implemented with fidelity. Students accessing Khan Academy for prescribed lessons is in progress. Marvelous Math Mondays is intensifying as teachers and students are being monitored through Canvas and there is some friendly competition. To ensure fidelity, the administration will continue to make rounds and report in leadership meetings. </w:t>
      </w:r>
    </w:p>
    <w:p w14:paraId="40E740D4" w14:textId="11609924" w:rsidR="00EA6DD4" w:rsidRPr="00EA6DD4" w:rsidRDefault="00EA6DD4" w:rsidP="00964B5C">
      <w:pPr>
        <w:pStyle w:val="ListParagraph"/>
        <w:numPr>
          <w:ilvl w:val="0"/>
          <w:numId w:val="1"/>
        </w:numPr>
      </w:pPr>
      <w:r>
        <w:rPr>
          <w:b/>
        </w:rPr>
        <w:t>What are your benchmarks for success?</w:t>
      </w:r>
    </w:p>
    <w:p w14:paraId="6C52BC88" w14:textId="25FB9DF3" w:rsidR="00964B5C" w:rsidRDefault="00EA6DD4" w:rsidP="00EA6DD4">
      <w:pPr>
        <w:pStyle w:val="ListParagraph"/>
      </w:pPr>
      <w:r>
        <w:rPr>
          <w:rFonts w:ascii="Arial" w:hAnsi="Arial" w:cs="Arial"/>
          <w:color w:val="333333"/>
          <w:sz w:val="20"/>
          <w:szCs w:val="20"/>
          <w:shd w:val="clear" w:color="auto" w:fill="FFFFFF"/>
        </w:rPr>
        <w:t xml:space="preserve">Canvas course have been developed by the Mathematics Department Head to address basic math skills and scaffold to algebraic thinking. These courses are being monitored for use by the department head and the curriculum administrator. Teachers monitor students progress in the Canvas course. Common assessment results will demonstrate the progress students are making due to classroom instruction and the initiatives/ supports that are being offered. </w:t>
      </w:r>
    </w:p>
    <w:p w14:paraId="398547C3" w14:textId="41C26E6B" w:rsidR="00635257" w:rsidRDefault="00635257" w:rsidP="00EA6DD4">
      <w:pPr>
        <w:pStyle w:val="ListParagraph"/>
      </w:pPr>
    </w:p>
    <w:sectPr w:rsidR="00635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83F43"/>
    <w:multiLevelType w:val="hybridMultilevel"/>
    <w:tmpl w:val="122C7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31B3A"/>
    <w:multiLevelType w:val="hybridMultilevel"/>
    <w:tmpl w:val="B9941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B3"/>
    <w:rsid w:val="00284D19"/>
    <w:rsid w:val="004B5ABD"/>
    <w:rsid w:val="00524818"/>
    <w:rsid w:val="00635257"/>
    <w:rsid w:val="006F6AF9"/>
    <w:rsid w:val="007165B3"/>
    <w:rsid w:val="00964B5C"/>
    <w:rsid w:val="00EA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2650"/>
  <w15:chartTrackingRefBased/>
  <w15:docId w15:val="{598D7A45-C513-444C-904E-AF77530D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 Perez</dc:creator>
  <cp:keywords/>
  <dc:description/>
  <cp:lastModifiedBy>Angelica M. Perez</cp:lastModifiedBy>
  <cp:revision>3</cp:revision>
  <dcterms:created xsi:type="dcterms:W3CDTF">2019-02-01T23:19:00Z</dcterms:created>
  <dcterms:modified xsi:type="dcterms:W3CDTF">2019-02-02T00:50:00Z</dcterms:modified>
</cp:coreProperties>
</file>