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BF9CB" w14:textId="102786A3" w:rsidR="00F44022" w:rsidRPr="000B174A" w:rsidRDefault="00F44022" w:rsidP="00021AB0">
      <w:pPr>
        <w:jc w:val="center"/>
        <w:rPr>
          <w:rFonts w:ascii="Times New Roman" w:hAnsi="Times New Roman" w:cs="Times New Roman"/>
          <w:b/>
          <w:sz w:val="22"/>
          <w:szCs w:val="22"/>
        </w:rPr>
      </w:pPr>
      <w:bookmarkStart w:id="0" w:name="_GoBack"/>
      <w:bookmarkEnd w:id="0"/>
      <w:r w:rsidRPr="000B174A">
        <w:rPr>
          <w:rFonts w:ascii="Times New Roman" w:hAnsi="Times New Roman" w:cs="Times New Roman"/>
          <w:b/>
          <w:sz w:val="22"/>
          <w:szCs w:val="22"/>
        </w:rPr>
        <w:t>SCHOOL IMPR</w:t>
      </w:r>
      <w:r w:rsidR="0067740E" w:rsidRPr="000B174A">
        <w:rPr>
          <w:rFonts w:ascii="Times New Roman" w:hAnsi="Times New Roman" w:cs="Times New Roman"/>
          <w:b/>
          <w:sz w:val="22"/>
          <w:szCs w:val="22"/>
        </w:rPr>
        <w:t>OVEMENT MID-YEAR REFLECTION</w:t>
      </w:r>
    </w:p>
    <w:p w14:paraId="7ACA8622" w14:textId="77777777" w:rsidR="005D768D" w:rsidRPr="000B174A" w:rsidRDefault="005D768D" w:rsidP="00021AB0">
      <w:pPr>
        <w:jc w:val="center"/>
        <w:rPr>
          <w:rFonts w:ascii="Times New Roman" w:hAnsi="Times New Roman" w:cs="Times New Roman"/>
          <w:b/>
          <w:sz w:val="22"/>
          <w:szCs w:val="22"/>
        </w:rPr>
      </w:pPr>
    </w:p>
    <w:p w14:paraId="4688B8B1" w14:textId="77777777" w:rsidR="00C7667D" w:rsidRPr="000B174A" w:rsidRDefault="005D768D" w:rsidP="008E26C6">
      <w:pPr>
        <w:jc w:val="both"/>
        <w:rPr>
          <w:rFonts w:ascii="Times New Roman" w:hAnsi="Times New Roman" w:cs="Times New Roman"/>
          <w:sz w:val="22"/>
          <w:szCs w:val="22"/>
        </w:rPr>
      </w:pPr>
      <w:r w:rsidRPr="000B174A">
        <w:rPr>
          <w:rFonts w:ascii="Times New Roman" w:hAnsi="Times New Roman" w:cs="Times New Roman"/>
          <w:b/>
          <w:i/>
          <w:sz w:val="22"/>
          <w:szCs w:val="22"/>
          <w:u w:val="single"/>
        </w:rPr>
        <w:t xml:space="preserve">Directions for </w:t>
      </w:r>
      <w:r w:rsidR="004C41CD" w:rsidRPr="000B174A">
        <w:rPr>
          <w:rFonts w:ascii="Times New Roman" w:hAnsi="Times New Roman" w:cs="Times New Roman"/>
          <w:b/>
          <w:i/>
          <w:sz w:val="22"/>
          <w:szCs w:val="22"/>
          <w:u w:val="single"/>
        </w:rPr>
        <w:t>School Leadership Team:</w:t>
      </w:r>
      <w:r w:rsidR="004C41CD" w:rsidRPr="000B174A">
        <w:rPr>
          <w:rFonts w:ascii="Times New Roman" w:hAnsi="Times New Roman" w:cs="Times New Roman"/>
          <w:b/>
          <w:sz w:val="22"/>
          <w:szCs w:val="22"/>
        </w:rPr>
        <w:t xml:space="preserve">  </w:t>
      </w:r>
      <w:r w:rsidR="00C7667D" w:rsidRPr="000B174A">
        <w:rPr>
          <w:rFonts w:ascii="Times New Roman" w:hAnsi="Times New Roman" w:cs="Times New Roman"/>
          <w:sz w:val="22"/>
          <w:szCs w:val="22"/>
        </w:rPr>
        <w:t xml:space="preserve">As part of the February School Improvement Training we will engage in collaborative conversation and share best practices based on each school’s Mid Year </w:t>
      </w:r>
      <w:r w:rsidR="008E26C6" w:rsidRPr="000B174A">
        <w:rPr>
          <w:rFonts w:ascii="Times New Roman" w:hAnsi="Times New Roman" w:cs="Times New Roman"/>
          <w:sz w:val="22"/>
          <w:szCs w:val="22"/>
        </w:rPr>
        <w:t xml:space="preserve">School Improvement </w:t>
      </w:r>
      <w:r w:rsidR="00C7667D" w:rsidRPr="000B174A">
        <w:rPr>
          <w:rFonts w:ascii="Times New Roman" w:hAnsi="Times New Roman" w:cs="Times New Roman"/>
          <w:sz w:val="22"/>
          <w:szCs w:val="22"/>
        </w:rPr>
        <w:t>Reflections.</w:t>
      </w:r>
      <w:r w:rsidRPr="000B174A">
        <w:rPr>
          <w:rFonts w:ascii="Times New Roman" w:hAnsi="Times New Roman" w:cs="Times New Roman"/>
          <w:sz w:val="22"/>
          <w:szCs w:val="22"/>
        </w:rPr>
        <w:t xml:space="preserve"> After input from the leadership team, each school is asked to bring this completed form to the training.</w:t>
      </w:r>
    </w:p>
    <w:p w14:paraId="06224ABA" w14:textId="77777777" w:rsidR="005D768D" w:rsidRPr="000B174A" w:rsidRDefault="005D768D" w:rsidP="008E26C6">
      <w:pPr>
        <w:rPr>
          <w:rFonts w:ascii="Times New Roman" w:hAnsi="Times New Roman" w:cs="Times New Roman"/>
          <w:b/>
          <w:sz w:val="22"/>
          <w:szCs w:val="22"/>
        </w:rPr>
      </w:pPr>
    </w:p>
    <w:p w14:paraId="6C996EAD" w14:textId="77777777" w:rsidR="00F44022" w:rsidRPr="000B174A" w:rsidRDefault="005D768D" w:rsidP="00F44022">
      <w:pPr>
        <w:rPr>
          <w:rFonts w:ascii="Times New Roman" w:hAnsi="Times New Roman" w:cs="Times New Roman"/>
          <w:b/>
          <w:sz w:val="22"/>
          <w:szCs w:val="22"/>
        </w:rPr>
      </w:pPr>
      <w:r w:rsidRPr="000B174A">
        <w:rPr>
          <w:rFonts w:ascii="Times New Roman" w:hAnsi="Times New Roman" w:cs="Times New Roman"/>
          <w:b/>
          <w:sz w:val="22"/>
          <w:szCs w:val="22"/>
        </w:rPr>
        <w:t xml:space="preserve">1.  Has your </w:t>
      </w:r>
      <w:r w:rsidR="00F44022" w:rsidRPr="000B174A">
        <w:rPr>
          <w:rFonts w:ascii="Times New Roman" w:hAnsi="Times New Roman" w:cs="Times New Roman"/>
          <w:b/>
          <w:sz w:val="22"/>
          <w:szCs w:val="22"/>
        </w:rPr>
        <w:t xml:space="preserve">school </w:t>
      </w:r>
      <w:r w:rsidR="00F44022" w:rsidRPr="000B174A">
        <w:rPr>
          <w:rFonts w:ascii="Times New Roman" w:hAnsi="Times New Roman" w:cs="Times New Roman"/>
          <w:b/>
          <w:bCs/>
          <w:iCs/>
          <w:sz w:val="22"/>
          <w:szCs w:val="22"/>
        </w:rPr>
        <w:t xml:space="preserve">made progress </w:t>
      </w:r>
      <w:r w:rsidR="00F44022" w:rsidRPr="000B174A">
        <w:rPr>
          <w:rFonts w:ascii="Times New Roman" w:hAnsi="Times New Roman" w:cs="Times New Roman"/>
          <w:b/>
          <w:sz w:val="22"/>
          <w:szCs w:val="22"/>
        </w:rPr>
        <w:t>towards achieving the goal?</w:t>
      </w:r>
    </w:p>
    <w:p w14:paraId="2015AE6C" w14:textId="77777777" w:rsidR="00656399" w:rsidRPr="000B174A" w:rsidRDefault="00F44022" w:rsidP="00656399">
      <w:pPr>
        <w:ind w:firstLine="720"/>
        <w:rPr>
          <w:rFonts w:ascii="Times New Roman" w:hAnsi="Times New Roman" w:cs="Times New Roman"/>
          <w:bCs/>
          <w:i/>
          <w:iCs/>
          <w:sz w:val="22"/>
          <w:szCs w:val="22"/>
        </w:rPr>
      </w:pPr>
      <w:r w:rsidRPr="000B174A">
        <w:rPr>
          <w:rFonts w:ascii="Times New Roman" w:hAnsi="Times New Roman" w:cs="Times New Roman"/>
          <w:i/>
          <w:sz w:val="22"/>
          <w:szCs w:val="22"/>
        </w:rPr>
        <w:t xml:space="preserve">A.  How do the </w:t>
      </w:r>
      <w:r w:rsidRPr="000B174A">
        <w:rPr>
          <w:rFonts w:ascii="Times New Roman" w:hAnsi="Times New Roman" w:cs="Times New Roman"/>
          <w:bCs/>
          <w:i/>
          <w:iCs/>
          <w:sz w:val="22"/>
          <w:szCs w:val="22"/>
        </w:rPr>
        <w:t>structures</w:t>
      </w:r>
      <w:r w:rsidRPr="000B174A">
        <w:rPr>
          <w:rFonts w:ascii="Times New Roman" w:hAnsi="Times New Roman" w:cs="Times New Roman"/>
          <w:i/>
          <w:sz w:val="22"/>
          <w:szCs w:val="22"/>
        </w:rPr>
        <w:t xml:space="preserve"> and </w:t>
      </w:r>
      <w:r w:rsidRPr="000B174A">
        <w:rPr>
          <w:rFonts w:ascii="Times New Roman" w:hAnsi="Times New Roman" w:cs="Times New Roman"/>
          <w:bCs/>
          <w:i/>
          <w:iCs/>
          <w:sz w:val="22"/>
          <w:szCs w:val="22"/>
        </w:rPr>
        <w:t>systems</w:t>
      </w:r>
      <w:r w:rsidR="003909BB" w:rsidRPr="000B174A">
        <w:rPr>
          <w:rFonts w:ascii="Times New Roman" w:hAnsi="Times New Roman" w:cs="Times New Roman"/>
          <w:i/>
          <w:sz w:val="22"/>
          <w:szCs w:val="22"/>
        </w:rPr>
        <w:t xml:space="preserve"> in place at your</w:t>
      </w:r>
      <w:r w:rsidRPr="000B174A">
        <w:rPr>
          <w:rFonts w:ascii="Times New Roman" w:hAnsi="Times New Roman" w:cs="Times New Roman"/>
          <w:i/>
          <w:sz w:val="22"/>
          <w:szCs w:val="22"/>
        </w:rPr>
        <w:t xml:space="preserve"> school ensure all facets of the </w:t>
      </w:r>
      <w:r w:rsidRPr="000B174A">
        <w:rPr>
          <w:rFonts w:ascii="Times New Roman" w:hAnsi="Times New Roman" w:cs="Times New Roman"/>
          <w:bCs/>
          <w:i/>
          <w:iCs/>
          <w:sz w:val="22"/>
          <w:szCs w:val="22"/>
        </w:rPr>
        <w:t xml:space="preserve">school </w:t>
      </w:r>
    </w:p>
    <w:p w14:paraId="584E26AA" w14:textId="7AD11B7B" w:rsidR="00F44022" w:rsidRPr="000B174A" w:rsidRDefault="00F44022" w:rsidP="00656399">
      <w:pPr>
        <w:ind w:firstLine="720"/>
        <w:rPr>
          <w:rFonts w:ascii="Times New Roman" w:hAnsi="Times New Roman" w:cs="Times New Roman"/>
          <w:i/>
          <w:sz w:val="22"/>
          <w:szCs w:val="22"/>
        </w:rPr>
      </w:pPr>
      <w:r w:rsidRPr="000B174A">
        <w:rPr>
          <w:rFonts w:ascii="Times New Roman" w:hAnsi="Times New Roman" w:cs="Times New Roman"/>
          <w:bCs/>
          <w:i/>
          <w:iCs/>
          <w:sz w:val="22"/>
          <w:szCs w:val="22"/>
        </w:rPr>
        <w:t xml:space="preserve">culture </w:t>
      </w:r>
      <w:r w:rsidRPr="000B174A">
        <w:rPr>
          <w:rFonts w:ascii="Times New Roman" w:hAnsi="Times New Roman" w:cs="Times New Roman"/>
          <w:i/>
          <w:sz w:val="22"/>
          <w:szCs w:val="22"/>
        </w:rPr>
        <w:t xml:space="preserve">create </w:t>
      </w:r>
      <w:r w:rsidRPr="000B174A">
        <w:rPr>
          <w:rFonts w:ascii="Times New Roman" w:hAnsi="Times New Roman" w:cs="Times New Roman"/>
          <w:bCs/>
          <w:i/>
          <w:iCs/>
          <w:sz w:val="22"/>
          <w:szCs w:val="22"/>
        </w:rPr>
        <w:t>predictable</w:t>
      </w:r>
      <w:r w:rsidR="008E26C6" w:rsidRPr="000B174A">
        <w:rPr>
          <w:rFonts w:ascii="Times New Roman" w:hAnsi="Times New Roman" w:cs="Times New Roman"/>
          <w:bCs/>
          <w:i/>
          <w:iCs/>
          <w:sz w:val="22"/>
          <w:szCs w:val="22"/>
        </w:rPr>
        <w:t xml:space="preserve"> </w:t>
      </w:r>
      <w:r w:rsidRPr="000B174A">
        <w:rPr>
          <w:rFonts w:ascii="Times New Roman" w:hAnsi="Times New Roman" w:cs="Times New Roman"/>
          <w:bCs/>
          <w:i/>
          <w:iCs/>
          <w:sz w:val="22"/>
          <w:szCs w:val="22"/>
        </w:rPr>
        <w:t>environments</w:t>
      </w:r>
      <w:r w:rsidRPr="000B174A">
        <w:rPr>
          <w:rFonts w:ascii="Times New Roman" w:hAnsi="Times New Roman" w:cs="Times New Roman"/>
          <w:bCs/>
          <w:i/>
          <w:sz w:val="22"/>
          <w:szCs w:val="22"/>
        </w:rPr>
        <w:t xml:space="preserve"> </w:t>
      </w:r>
      <w:r w:rsidRPr="000B174A">
        <w:rPr>
          <w:rFonts w:ascii="Times New Roman" w:hAnsi="Times New Roman" w:cs="Times New Roman"/>
          <w:i/>
          <w:sz w:val="22"/>
          <w:szCs w:val="22"/>
        </w:rPr>
        <w:t xml:space="preserve">and a </w:t>
      </w:r>
      <w:r w:rsidRPr="000B174A">
        <w:rPr>
          <w:rFonts w:ascii="Times New Roman" w:hAnsi="Times New Roman" w:cs="Times New Roman"/>
          <w:bCs/>
          <w:i/>
          <w:iCs/>
          <w:sz w:val="22"/>
          <w:szCs w:val="22"/>
        </w:rPr>
        <w:t xml:space="preserve">school climate </w:t>
      </w:r>
      <w:r w:rsidRPr="000B174A">
        <w:rPr>
          <w:rFonts w:ascii="Times New Roman" w:hAnsi="Times New Roman" w:cs="Times New Roman"/>
          <w:i/>
          <w:sz w:val="22"/>
          <w:szCs w:val="22"/>
        </w:rPr>
        <w:t xml:space="preserve">that supports </w:t>
      </w:r>
      <w:r w:rsidR="005D768D" w:rsidRPr="000B174A">
        <w:rPr>
          <w:rFonts w:ascii="Times New Roman" w:hAnsi="Times New Roman" w:cs="Times New Roman"/>
          <w:i/>
          <w:sz w:val="22"/>
          <w:szCs w:val="22"/>
        </w:rPr>
        <w:t>y</w:t>
      </w:r>
      <w:r w:rsidRPr="000B174A">
        <w:rPr>
          <w:rFonts w:ascii="Times New Roman" w:hAnsi="Times New Roman" w:cs="Times New Roman"/>
          <w:i/>
          <w:sz w:val="22"/>
          <w:szCs w:val="22"/>
        </w:rPr>
        <w:t xml:space="preserve">our SIP goal? </w:t>
      </w:r>
    </w:p>
    <w:p w14:paraId="492E2378" w14:textId="77777777" w:rsidR="00F44022" w:rsidRPr="000B174A" w:rsidRDefault="00F44022" w:rsidP="00F44022">
      <w:pPr>
        <w:ind w:firstLine="720"/>
        <w:rPr>
          <w:rFonts w:ascii="Times New Roman" w:hAnsi="Times New Roman" w:cs="Times New Roman"/>
          <w:i/>
          <w:sz w:val="22"/>
          <w:szCs w:val="22"/>
        </w:rPr>
      </w:pPr>
      <w:r w:rsidRPr="000B174A">
        <w:rPr>
          <w:rFonts w:ascii="Times New Roman" w:hAnsi="Times New Roman" w:cs="Times New Roman"/>
          <w:i/>
          <w:sz w:val="22"/>
          <w:szCs w:val="22"/>
        </w:rPr>
        <w:t xml:space="preserve">B.  What are the </w:t>
      </w:r>
      <w:r w:rsidRPr="000B174A">
        <w:rPr>
          <w:rFonts w:ascii="Times New Roman" w:hAnsi="Times New Roman" w:cs="Times New Roman"/>
          <w:bCs/>
          <w:i/>
          <w:iCs/>
          <w:sz w:val="22"/>
          <w:szCs w:val="22"/>
        </w:rPr>
        <w:t>gaps</w:t>
      </w:r>
      <w:r w:rsidR="00750009" w:rsidRPr="000B174A">
        <w:rPr>
          <w:rFonts w:ascii="Times New Roman" w:hAnsi="Times New Roman" w:cs="Times New Roman"/>
          <w:i/>
          <w:sz w:val="22"/>
          <w:szCs w:val="22"/>
        </w:rPr>
        <w:t xml:space="preserve"> that exist between your</w:t>
      </w:r>
      <w:r w:rsidRPr="000B174A">
        <w:rPr>
          <w:rFonts w:ascii="Times New Roman" w:hAnsi="Times New Roman" w:cs="Times New Roman"/>
          <w:i/>
          <w:sz w:val="22"/>
          <w:szCs w:val="22"/>
        </w:rPr>
        <w:t xml:space="preserve"> </w:t>
      </w:r>
      <w:r w:rsidRPr="000B174A">
        <w:rPr>
          <w:rFonts w:ascii="Times New Roman" w:hAnsi="Times New Roman" w:cs="Times New Roman"/>
          <w:bCs/>
          <w:i/>
          <w:iCs/>
          <w:sz w:val="22"/>
          <w:szCs w:val="22"/>
        </w:rPr>
        <w:t>current state</w:t>
      </w:r>
      <w:r w:rsidRPr="000B174A">
        <w:rPr>
          <w:rFonts w:ascii="Times New Roman" w:hAnsi="Times New Roman" w:cs="Times New Roman"/>
          <w:i/>
          <w:iCs/>
          <w:sz w:val="22"/>
          <w:szCs w:val="22"/>
        </w:rPr>
        <w:t xml:space="preserve"> </w:t>
      </w:r>
      <w:r w:rsidRPr="000B174A">
        <w:rPr>
          <w:rFonts w:ascii="Times New Roman" w:hAnsi="Times New Roman" w:cs="Times New Roman"/>
          <w:i/>
          <w:sz w:val="22"/>
          <w:szCs w:val="22"/>
        </w:rPr>
        <w:t xml:space="preserve">and </w:t>
      </w:r>
      <w:r w:rsidR="00750009" w:rsidRPr="000B174A">
        <w:rPr>
          <w:rFonts w:ascii="Times New Roman" w:hAnsi="Times New Roman" w:cs="Times New Roman"/>
          <w:i/>
          <w:sz w:val="22"/>
          <w:szCs w:val="22"/>
        </w:rPr>
        <w:t>y</w:t>
      </w:r>
      <w:r w:rsidRPr="000B174A">
        <w:rPr>
          <w:rFonts w:ascii="Times New Roman" w:hAnsi="Times New Roman" w:cs="Times New Roman"/>
          <w:i/>
          <w:sz w:val="22"/>
          <w:szCs w:val="22"/>
        </w:rPr>
        <w:t xml:space="preserve">our </w:t>
      </w:r>
      <w:r w:rsidRPr="000B174A">
        <w:rPr>
          <w:rFonts w:ascii="Times New Roman" w:hAnsi="Times New Roman" w:cs="Times New Roman"/>
          <w:bCs/>
          <w:i/>
          <w:iCs/>
          <w:sz w:val="22"/>
          <w:szCs w:val="22"/>
        </w:rPr>
        <w:t>desired state</w:t>
      </w:r>
      <w:r w:rsidRPr="000B174A">
        <w:rPr>
          <w:rFonts w:ascii="Times New Roman" w:hAnsi="Times New Roman" w:cs="Times New Roman"/>
          <w:i/>
          <w:sz w:val="22"/>
          <w:szCs w:val="22"/>
        </w:rPr>
        <w:t xml:space="preserve">? </w:t>
      </w:r>
    </w:p>
    <w:p w14:paraId="0A139906" w14:textId="77777777" w:rsidR="00F44022" w:rsidRPr="000B174A" w:rsidRDefault="00F44022" w:rsidP="00F44022">
      <w:pPr>
        <w:ind w:firstLine="720"/>
        <w:rPr>
          <w:rFonts w:ascii="Times New Roman" w:hAnsi="Times New Roman" w:cs="Times New Roman"/>
          <w:i/>
          <w:sz w:val="22"/>
          <w:szCs w:val="22"/>
        </w:rPr>
      </w:pPr>
      <w:r w:rsidRPr="000B174A">
        <w:rPr>
          <w:rFonts w:ascii="Times New Roman" w:hAnsi="Times New Roman" w:cs="Times New Roman"/>
          <w:i/>
          <w:sz w:val="22"/>
          <w:szCs w:val="22"/>
        </w:rPr>
        <w:t>C.  How wil</w:t>
      </w:r>
      <w:r w:rsidR="003909BB" w:rsidRPr="000B174A">
        <w:rPr>
          <w:rFonts w:ascii="Times New Roman" w:hAnsi="Times New Roman" w:cs="Times New Roman"/>
          <w:i/>
          <w:sz w:val="22"/>
          <w:szCs w:val="22"/>
        </w:rPr>
        <w:t>l you</w:t>
      </w:r>
      <w:r w:rsidRPr="000B174A">
        <w:rPr>
          <w:rFonts w:ascii="Times New Roman" w:hAnsi="Times New Roman" w:cs="Times New Roman"/>
          <w:i/>
          <w:sz w:val="22"/>
          <w:szCs w:val="22"/>
        </w:rPr>
        <w:t xml:space="preserve"> address them between now and the end of this school year?</w:t>
      </w:r>
    </w:p>
    <w:p w14:paraId="5EE22D59" w14:textId="77777777" w:rsidR="000D21A1" w:rsidRPr="000B174A" w:rsidRDefault="00396BEB" w:rsidP="00F44022">
      <w:pPr>
        <w:rPr>
          <w:rFonts w:ascii="Times New Roman" w:hAnsi="Times New Roman" w:cs="Times New Roman"/>
          <w:sz w:val="22"/>
          <w:szCs w:val="22"/>
        </w:rPr>
      </w:pPr>
      <w:r w:rsidRPr="000B174A">
        <w:rPr>
          <w:rFonts w:ascii="Times New Roman" w:hAnsi="Times New Roman" w:cs="Times New Roman"/>
          <w:sz w:val="22"/>
          <w:szCs w:val="22"/>
        </w:rPr>
        <w:t xml:space="preserve">A. </w:t>
      </w:r>
    </w:p>
    <w:p w14:paraId="7DE240A7" w14:textId="5355DAF6" w:rsidR="005D768D" w:rsidRPr="000B174A" w:rsidRDefault="00396BEB" w:rsidP="000D21A1">
      <w:pPr>
        <w:pStyle w:val="ListParagraph"/>
        <w:numPr>
          <w:ilvl w:val="0"/>
          <w:numId w:val="13"/>
        </w:numPr>
        <w:rPr>
          <w:rFonts w:ascii="Times New Roman" w:hAnsi="Times New Roman" w:cs="Times New Roman"/>
          <w:sz w:val="22"/>
          <w:szCs w:val="22"/>
        </w:rPr>
      </w:pPr>
      <w:r w:rsidRPr="000B174A">
        <w:rPr>
          <w:rFonts w:ascii="Times New Roman" w:hAnsi="Times New Roman" w:cs="Times New Roman"/>
          <w:sz w:val="22"/>
          <w:szCs w:val="22"/>
        </w:rPr>
        <w:t xml:space="preserve">By scheduling our lowest students in </w:t>
      </w:r>
      <w:r w:rsidR="00EA555B" w:rsidRPr="000B174A">
        <w:rPr>
          <w:rFonts w:ascii="Times New Roman" w:hAnsi="Times New Roman" w:cs="Times New Roman"/>
          <w:sz w:val="22"/>
          <w:szCs w:val="22"/>
        </w:rPr>
        <w:t>reading</w:t>
      </w:r>
      <w:r w:rsidRPr="000B174A">
        <w:rPr>
          <w:rFonts w:ascii="Times New Roman" w:hAnsi="Times New Roman" w:cs="Times New Roman"/>
          <w:sz w:val="22"/>
          <w:szCs w:val="22"/>
        </w:rPr>
        <w:t xml:space="preserve"> courses</w:t>
      </w:r>
      <w:r w:rsidR="0067740E" w:rsidRPr="000B174A">
        <w:rPr>
          <w:rFonts w:ascii="Times New Roman" w:hAnsi="Times New Roman" w:cs="Times New Roman"/>
          <w:sz w:val="22"/>
          <w:szCs w:val="22"/>
        </w:rPr>
        <w:t xml:space="preserve"> with the same personalization teacher</w:t>
      </w:r>
      <w:r w:rsidRPr="000B174A">
        <w:rPr>
          <w:rFonts w:ascii="Times New Roman" w:hAnsi="Times New Roman" w:cs="Times New Roman"/>
          <w:sz w:val="22"/>
          <w:szCs w:val="22"/>
        </w:rPr>
        <w:t xml:space="preserve">, the teachers have more time to teach and address individual weaknesses using various online programs aligned to the standards and the </w:t>
      </w:r>
      <w:r w:rsidR="00EA555B" w:rsidRPr="000B174A">
        <w:rPr>
          <w:rFonts w:ascii="Times New Roman" w:hAnsi="Times New Roman" w:cs="Times New Roman"/>
          <w:sz w:val="22"/>
          <w:szCs w:val="22"/>
        </w:rPr>
        <w:t>ELA FSA</w:t>
      </w:r>
      <w:r w:rsidRPr="000B174A">
        <w:rPr>
          <w:rFonts w:ascii="Times New Roman" w:hAnsi="Times New Roman" w:cs="Times New Roman"/>
          <w:sz w:val="22"/>
          <w:szCs w:val="22"/>
        </w:rPr>
        <w:t>.</w:t>
      </w:r>
      <w:r w:rsidR="00EA555B" w:rsidRPr="000B174A">
        <w:rPr>
          <w:rFonts w:ascii="Times New Roman" w:hAnsi="Times New Roman" w:cs="Times New Roman"/>
          <w:sz w:val="22"/>
          <w:szCs w:val="22"/>
        </w:rPr>
        <w:t xml:space="preserve">  Reading teachers assess students </w:t>
      </w:r>
      <w:r w:rsidR="00656399" w:rsidRPr="000B174A">
        <w:rPr>
          <w:rFonts w:ascii="Times New Roman" w:hAnsi="Times New Roman" w:cs="Times New Roman"/>
          <w:sz w:val="22"/>
          <w:szCs w:val="22"/>
        </w:rPr>
        <w:t>using</w:t>
      </w:r>
      <w:r w:rsidR="00C2261F" w:rsidRPr="000B174A">
        <w:rPr>
          <w:rFonts w:ascii="Times New Roman" w:hAnsi="Times New Roman" w:cs="Times New Roman"/>
          <w:sz w:val="22"/>
          <w:szCs w:val="22"/>
        </w:rPr>
        <w:t xml:space="preserve"> FAIR, </w:t>
      </w:r>
      <w:r w:rsidR="00514649" w:rsidRPr="000B174A">
        <w:rPr>
          <w:rFonts w:ascii="Times New Roman" w:hAnsi="Times New Roman" w:cs="Times New Roman"/>
          <w:sz w:val="22"/>
          <w:szCs w:val="22"/>
        </w:rPr>
        <w:t>Achieve 3000</w:t>
      </w:r>
      <w:r w:rsidR="00A551D1" w:rsidRPr="000B174A">
        <w:rPr>
          <w:rFonts w:ascii="Times New Roman" w:hAnsi="Times New Roman" w:cs="Times New Roman"/>
          <w:sz w:val="22"/>
          <w:szCs w:val="22"/>
        </w:rPr>
        <w:t>,</w:t>
      </w:r>
      <w:r w:rsidR="00C2261F" w:rsidRPr="000B174A">
        <w:rPr>
          <w:rFonts w:ascii="Times New Roman" w:hAnsi="Times New Roman" w:cs="Times New Roman"/>
          <w:sz w:val="22"/>
          <w:szCs w:val="22"/>
        </w:rPr>
        <w:t xml:space="preserve"> and Common Lit</w:t>
      </w:r>
      <w:r w:rsidR="00514649" w:rsidRPr="000B174A">
        <w:rPr>
          <w:rFonts w:ascii="Times New Roman" w:hAnsi="Times New Roman" w:cs="Times New Roman"/>
          <w:sz w:val="22"/>
          <w:szCs w:val="22"/>
        </w:rPr>
        <w:t xml:space="preserve"> </w:t>
      </w:r>
      <w:r w:rsidR="00EA555B" w:rsidRPr="000B174A">
        <w:rPr>
          <w:rFonts w:ascii="Times New Roman" w:hAnsi="Times New Roman" w:cs="Times New Roman"/>
          <w:sz w:val="22"/>
          <w:szCs w:val="22"/>
        </w:rPr>
        <w:t>in the reading classrooms, which ensures the fidelity of the assessment.</w:t>
      </w:r>
    </w:p>
    <w:p w14:paraId="19E7B443" w14:textId="4771A089" w:rsidR="000D21A1" w:rsidRPr="000B174A" w:rsidRDefault="000D21A1" w:rsidP="000D21A1">
      <w:pPr>
        <w:pStyle w:val="ListParagraph"/>
        <w:numPr>
          <w:ilvl w:val="0"/>
          <w:numId w:val="13"/>
        </w:numPr>
        <w:rPr>
          <w:rFonts w:ascii="Times New Roman" w:hAnsi="Times New Roman" w:cs="Times New Roman"/>
          <w:sz w:val="22"/>
          <w:szCs w:val="22"/>
        </w:rPr>
      </w:pPr>
      <w:r w:rsidRPr="000B174A">
        <w:rPr>
          <w:rFonts w:ascii="Times New Roman" w:hAnsi="Times New Roman" w:cs="Times New Roman"/>
          <w:sz w:val="22"/>
          <w:szCs w:val="22"/>
        </w:rPr>
        <w:t xml:space="preserve">By scheduling </w:t>
      </w:r>
      <w:r w:rsidR="00FD231C" w:rsidRPr="000B174A">
        <w:rPr>
          <w:rFonts w:ascii="Times New Roman" w:hAnsi="Times New Roman" w:cs="Times New Roman"/>
          <w:sz w:val="22"/>
          <w:szCs w:val="22"/>
        </w:rPr>
        <w:t xml:space="preserve">all regular </w:t>
      </w:r>
      <w:r w:rsidR="00C11D46" w:rsidRPr="000B174A">
        <w:rPr>
          <w:rFonts w:ascii="Times New Roman" w:hAnsi="Times New Roman" w:cs="Times New Roman"/>
          <w:sz w:val="22"/>
          <w:szCs w:val="22"/>
        </w:rPr>
        <w:t>Algebra 1</w:t>
      </w:r>
      <w:r w:rsidR="00FD231C" w:rsidRPr="000B174A">
        <w:rPr>
          <w:rFonts w:ascii="Times New Roman" w:hAnsi="Times New Roman" w:cs="Times New Roman"/>
          <w:sz w:val="22"/>
          <w:szCs w:val="22"/>
        </w:rPr>
        <w:t xml:space="preserve"> courses as</w:t>
      </w:r>
      <w:r w:rsidRPr="000B174A">
        <w:rPr>
          <w:rFonts w:ascii="Times New Roman" w:hAnsi="Times New Roman" w:cs="Times New Roman"/>
          <w:sz w:val="22"/>
          <w:szCs w:val="22"/>
        </w:rPr>
        <w:t xml:space="preserve"> double-block</w:t>
      </w:r>
      <w:r w:rsidR="00FD231C" w:rsidRPr="000B174A">
        <w:rPr>
          <w:rFonts w:ascii="Times New Roman" w:hAnsi="Times New Roman" w:cs="Times New Roman"/>
          <w:sz w:val="22"/>
          <w:szCs w:val="22"/>
        </w:rPr>
        <w:t>ed</w:t>
      </w:r>
      <w:r w:rsidRPr="000B174A">
        <w:rPr>
          <w:rFonts w:ascii="Times New Roman" w:hAnsi="Times New Roman" w:cs="Times New Roman"/>
          <w:sz w:val="22"/>
          <w:szCs w:val="22"/>
        </w:rPr>
        <w:t xml:space="preserve"> math courses, the teachers have </w:t>
      </w:r>
      <w:r w:rsidR="00C11D46" w:rsidRPr="000B174A">
        <w:rPr>
          <w:rFonts w:ascii="Times New Roman" w:hAnsi="Times New Roman" w:cs="Times New Roman"/>
          <w:sz w:val="22"/>
          <w:szCs w:val="22"/>
        </w:rPr>
        <w:t xml:space="preserve">additional </w:t>
      </w:r>
      <w:r w:rsidRPr="000B174A">
        <w:rPr>
          <w:rFonts w:ascii="Times New Roman" w:hAnsi="Times New Roman" w:cs="Times New Roman"/>
          <w:sz w:val="22"/>
          <w:szCs w:val="22"/>
        </w:rPr>
        <w:t xml:space="preserve">time to teach </w:t>
      </w:r>
      <w:r w:rsidR="00C11D46" w:rsidRPr="000B174A">
        <w:rPr>
          <w:rFonts w:ascii="Times New Roman" w:hAnsi="Times New Roman" w:cs="Times New Roman"/>
          <w:sz w:val="22"/>
          <w:szCs w:val="22"/>
        </w:rPr>
        <w:t xml:space="preserve">EOC specific content </w:t>
      </w:r>
      <w:r w:rsidRPr="000B174A">
        <w:rPr>
          <w:rFonts w:ascii="Times New Roman" w:hAnsi="Times New Roman" w:cs="Times New Roman"/>
          <w:sz w:val="22"/>
          <w:szCs w:val="22"/>
        </w:rPr>
        <w:t xml:space="preserve">and </w:t>
      </w:r>
      <w:r w:rsidR="00C11D46" w:rsidRPr="000B174A">
        <w:rPr>
          <w:rFonts w:ascii="Times New Roman" w:hAnsi="Times New Roman" w:cs="Times New Roman"/>
          <w:sz w:val="22"/>
          <w:szCs w:val="22"/>
        </w:rPr>
        <w:t xml:space="preserve">track student progress </w:t>
      </w:r>
      <w:r w:rsidRPr="000B174A">
        <w:rPr>
          <w:rFonts w:ascii="Times New Roman" w:hAnsi="Times New Roman" w:cs="Times New Roman"/>
          <w:sz w:val="22"/>
          <w:szCs w:val="22"/>
        </w:rPr>
        <w:t>using various online programs aligned to the standards and the math EOCs.</w:t>
      </w:r>
      <w:r w:rsidR="00C11D46" w:rsidRPr="000B174A">
        <w:rPr>
          <w:rFonts w:ascii="Times New Roman" w:hAnsi="Times New Roman" w:cs="Times New Roman"/>
          <w:sz w:val="22"/>
          <w:szCs w:val="22"/>
        </w:rPr>
        <w:t xml:space="preserve"> Additionally students who do not pass Algebra 1 are scheduled into double-block Geometry so teachers can assist students in meeting the needs for both Algebra 1 and Geometry.</w:t>
      </w:r>
    </w:p>
    <w:p w14:paraId="5A3BCB3F" w14:textId="608683AD" w:rsidR="00656399" w:rsidRPr="000B174A" w:rsidRDefault="00656399" w:rsidP="000D21A1">
      <w:pPr>
        <w:pStyle w:val="ListParagraph"/>
        <w:numPr>
          <w:ilvl w:val="0"/>
          <w:numId w:val="13"/>
        </w:numPr>
        <w:rPr>
          <w:rFonts w:ascii="Times New Roman" w:hAnsi="Times New Roman" w:cs="Times New Roman"/>
          <w:sz w:val="22"/>
          <w:szCs w:val="22"/>
        </w:rPr>
      </w:pPr>
      <w:r w:rsidRPr="000B174A">
        <w:rPr>
          <w:rFonts w:ascii="Times New Roman" w:hAnsi="Times New Roman" w:cs="Times New Roman"/>
          <w:sz w:val="22"/>
          <w:szCs w:val="22"/>
        </w:rPr>
        <w:t>The school has adopted a variety of technology based instructional resources within curriculums to provide for additional instruction as well as utilizing these technology base programs as a tool to assess student mastery through data provided. These resources modify the instruction to fit the need of the individual student</w:t>
      </w:r>
      <w:r w:rsidR="00A551D1" w:rsidRPr="000B174A">
        <w:rPr>
          <w:rFonts w:ascii="Times New Roman" w:hAnsi="Times New Roman" w:cs="Times New Roman"/>
          <w:sz w:val="22"/>
          <w:szCs w:val="22"/>
        </w:rPr>
        <w:t>. Resources include I</w:t>
      </w:r>
      <w:r w:rsidR="00DA0C04" w:rsidRPr="00101DEE">
        <w:rPr>
          <w:rFonts w:ascii="Times New Roman" w:hAnsi="Times New Roman" w:cs="Times New Roman"/>
          <w:sz w:val="22"/>
          <w:szCs w:val="22"/>
        </w:rPr>
        <w:t>XL</w:t>
      </w:r>
      <w:r w:rsidR="00A551D1" w:rsidRPr="000B174A">
        <w:rPr>
          <w:rFonts w:ascii="Times New Roman" w:hAnsi="Times New Roman" w:cs="Times New Roman"/>
          <w:sz w:val="22"/>
          <w:szCs w:val="22"/>
        </w:rPr>
        <w:t>, USA Test Prep, Achieve 3000, Khan Academy, Common Lit, and Newsela.</w:t>
      </w:r>
      <w:r w:rsidR="00693988" w:rsidRPr="00101DEE">
        <w:rPr>
          <w:rFonts w:ascii="Times New Roman" w:hAnsi="Times New Roman" w:cs="Times New Roman"/>
          <w:sz w:val="22"/>
          <w:szCs w:val="22"/>
        </w:rPr>
        <w:t xml:space="preserve">  In addition, core classes such as English Language Arts have a shared syllabus.</w:t>
      </w:r>
    </w:p>
    <w:p w14:paraId="168C8772" w14:textId="19222ABC" w:rsidR="00514649" w:rsidRPr="000B174A" w:rsidRDefault="00514649" w:rsidP="000D21A1">
      <w:pPr>
        <w:pStyle w:val="ListParagraph"/>
        <w:numPr>
          <w:ilvl w:val="0"/>
          <w:numId w:val="13"/>
        </w:numPr>
        <w:rPr>
          <w:rFonts w:ascii="Times New Roman" w:hAnsi="Times New Roman" w:cs="Times New Roman"/>
          <w:sz w:val="22"/>
          <w:szCs w:val="22"/>
        </w:rPr>
      </w:pPr>
      <w:r w:rsidRPr="000B174A">
        <w:rPr>
          <w:rFonts w:ascii="Times New Roman" w:hAnsi="Times New Roman" w:cs="Times New Roman"/>
          <w:sz w:val="22"/>
          <w:szCs w:val="22"/>
        </w:rPr>
        <w:t xml:space="preserve">We hosted our </w:t>
      </w:r>
      <w:r w:rsidR="0067740E" w:rsidRPr="000B174A">
        <w:rPr>
          <w:rFonts w:ascii="Times New Roman" w:hAnsi="Times New Roman" w:cs="Times New Roman"/>
          <w:sz w:val="22"/>
          <w:szCs w:val="22"/>
        </w:rPr>
        <w:t>second</w:t>
      </w:r>
      <w:r w:rsidRPr="000B174A">
        <w:rPr>
          <w:rFonts w:ascii="Times New Roman" w:hAnsi="Times New Roman" w:cs="Times New Roman"/>
          <w:sz w:val="22"/>
          <w:szCs w:val="22"/>
        </w:rPr>
        <w:t xml:space="preserve"> annual Parent University where parents learned about Pinnacle, graduation requirement</w:t>
      </w:r>
      <w:r w:rsidR="00A551D1" w:rsidRPr="000B174A">
        <w:rPr>
          <w:rFonts w:ascii="Times New Roman" w:hAnsi="Times New Roman" w:cs="Times New Roman"/>
          <w:sz w:val="22"/>
          <w:szCs w:val="22"/>
        </w:rPr>
        <w:t>s,</w:t>
      </w:r>
      <w:r w:rsidRPr="000B174A">
        <w:rPr>
          <w:rFonts w:ascii="Times New Roman" w:hAnsi="Times New Roman" w:cs="Times New Roman"/>
          <w:sz w:val="22"/>
          <w:szCs w:val="22"/>
        </w:rPr>
        <w:t xml:space="preserve"> and </w:t>
      </w:r>
      <w:r w:rsidR="00A551D1" w:rsidRPr="000B174A">
        <w:rPr>
          <w:rFonts w:ascii="Times New Roman" w:hAnsi="Times New Roman" w:cs="Times New Roman"/>
          <w:sz w:val="22"/>
          <w:szCs w:val="22"/>
        </w:rPr>
        <w:t>information about the Florida State Assessment and Math EOCs</w:t>
      </w:r>
      <w:r w:rsidRPr="000B174A">
        <w:rPr>
          <w:rFonts w:ascii="Times New Roman" w:hAnsi="Times New Roman" w:cs="Times New Roman"/>
          <w:sz w:val="22"/>
          <w:szCs w:val="22"/>
        </w:rPr>
        <w:t xml:space="preserve">. We shared numerous resources that students use to prepare for the test. </w:t>
      </w:r>
    </w:p>
    <w:p w14:paraId="6BD753D5" w14:textId="77777777" w:rsidR="00265453" w:rsidRPr="000B174A" w:rsidRDefault="00265453" w:rsidP="00F44022">
      <w:pPr>
        <w:rPr>
          <w:rFonts w:ascii="Times New Roman" w:hAnsi="Times New Roman" w:cs="Times New Roman"/>
          <w:sz w:val="22"/>
          <w:szCs w:val="22"/>
        </w:rPr>
      </w:pPr>
    </w:p>
    <w:p w14:paraId="06304D46" w14:textId="77777777" w:rsidR="000D21A1" w:rsidRPr="000B174A" w:rsidRDefault="00A13045" w:rsidP="00EA555B">
      <w:pPr>
        <w:rPr>
          <w:rFonts w:ascii="Times New Roman" w:hAnsi="Times New Roman" w:cs="Times New Roman"/>
          <w:sz w:val="22"/>
          <w:szCs w:val="22"/>
        </w:rPr>
      </w:pPr>
      <w:r w:rsidRPr="000B174A">
        <w:rPr>
          <w:rFonts w:ascii="Times New Roman" w:hAnsi="Times New Roman" w:cs="Times New Roman"/>
          <w:sz w:val="22"/>
          <w:szCs w:val="22"/>
        </w:rPr>
        <w:t xml:space="preserve">B. </w:t>
      </w:r>
    </w:p>
    <w:p w14:paraId="5A48F53F" w14:textId="3EAAF093" w:rsidR="000D21A1" w:rsidRPr="000B174A" w:rsidRDefault="00A13045" w:rsidP="000D21A1">
      <w:pPr>
        <w:pStyle w:val="ListParagraph"/>
        <w:numPr>
          <w:ilvl w:val="0"/>
          <w:numId w:val="14"/>
        </w:numPr>
        <w:rPr>
          <w:rFonts w:ascii="Times New Roman" w:hAnsi="Times New Roman" w:cs="Times New Roman"/>
          <w:sz w:val="22"/>
          <w:szCs w:val="22"/>
        </w:rPr>
      </w:pPr>
      <w:r w:rsidRPr="000B174A">
        <w:rPr>
          <w:rFonts w:ascii="Times New Roman" w:hAnsi="Times New Roman" w:cs="Times New Roman"/>
          <w:sz w:val="22"/>
          <w:szCs w:val="22"/>
        </w:rPr>
        <w:t>The current gaps are</w:t>
      </w:r>
      <w:r w:rsidR="00396BEB" w:rsidRPr="000B174A">
        <w:rPr>
          <w:rFonts w:ascii="Times New Roman" w:hAnsi="Times New Roman" w:cs="Times New Roman"/>
          <w:sz w:val="22"/>
          <w:szCs w:val="22"/>
        </w:rPr>
        <w:t xml:space="preserve"> lack of </w:t>
      </w:r>
      <w:r w:rsidR="00EA555B" w:rsidRPr="000B174A">
        <w:rPr>
          <w:rFonts w:ascii="Times New Roman" w:hAnsi="Times New Roman" w:cs="Times New Roman"/>
          <w:sz w:val="22"/>
          <w:szCs w:val="22"/>
        </w:rPr>
        <w:t>reading stamina, comprehension skills with complex texts, and the inability to effectively synthesize information from multiple resources.</w:t>
      </w:r>
      <w:r w:rsidR="007007E1" w:rsidRPr="000B174A">
        <w:rPr>
          <w:rFonts w:ascii="Times New Roman" w:hAnsi="Times New Roman" w:cs="Times New Roman"/>
          <w:sz w:val="22"/>
          <w:szCs w:val="22"/>
        </w:rPr>
        <w:t xml:space="preserve">  </w:t>
      </w:r>
    </w:p>
    <w:p w14:paraId="3EB7F450" w14:textId="79432491" w:rsidR="00EA555B" w:rsidRPr="000B174A" w:rsidRDefault="000D21A1" w:rsidP="000D21A1">
      <w:pPr>
        <w:pStyle w:val="ListParagraph"/>
        <w:numPr>
          <w:ilvl w:val="0"/>
          <w:numId w:val="14"/>
        </w:numPr>
        <w:rPr>
          <w:rFonts w:ascii="Times New Roman" w:hAnsi="Times New Roman" w:cs="Times New Roman"/>
          <w:sz w:val="22"/>
          <w:szCs w:val="22"/>
        </w:rPr>
      </w:pPr>
      <w:r w:rsidRPr="000B174A">
        <w:rPr>
          <w:rFonts w:ascii="Times New Roman" w:hAnsi="Times New Roman" w:cs="Times New Roman"/>
          <w:sz w:val="22"/>
          <w:szCs w:val="22"/>
        </w:rPr>
        <w:t xml:space="preserve">Due to the changes in the EOC assessments, the data shows a decrease in the EOC passing rates </w:t>
      </w:r>
      <w:r w:rsidR="00FD231C" w:rsidRPr="000B174A">
        <w:rPr>
          <w:rFonts w:ascii="Times New Roman" w:hAnsi="Times New Roman" w:cs="Times New Roman"/>
          <w:sz w:val="22"/>
          <w:szCs w:val="22"/>
        </w:rPr>
        <w:t>for Algebra 1</w:t>
      </w:r>
      <w:r w:rsidR="00DA0C04" w:rsidRPr="000B174A">
        <w:rPr>
          <w:rFonts w:ascii="Times New Roman" w:hAnsi="Times New Roman" w:cs="Times New Roman"/>
          <w:sz w:val="22"/>
          <w:szCs w:val="22"/>
        </w:rPr>
        <w:t xml:space="preserve"> and </w:t>
      </w:r>
      <w:r w:rsidR="00FD231C" w:rsidRPr="000B174A">
        <w:rPr>
          <w:rFonts w:ascii="Times New Roman" w:hAnsi="Times New Roman" w:cs="Times New Roman"/>
          <w:sz w:val="22"/>
          <w:szCs w:val="22"/>
        </w:rPr>
        <w:t>Geometry</w:t>
      </w:r>
      <w:r w:rsidRPr="000B174A">
        <w:rPr>
          <w:rFonts w:ascii="Times New Roman" w:hAnsi="Times New Roman" w:cs="Times New Roman"/>
          <w:sz w:val="22"/>
          <w:szCs w:val="22"/>
        </w:rPr>
        <w:t xml:space="preserve">. The current gaps </w:t>
      </w:r>
      <w:r w:rsidR="00FD231C" w:rsidRPr="000B174A">
        <w:rPr>
          <w:rFonts w:ascii="Times New Roman" w:hAnsi="Times New Roman" w:cs="Times New Roman"/>
          <w:sz w:val="22"/>
          <w:szCs w:val="22"/>
        </w:rPr>
        <w:t xml:space="preserve">are </w:t>
      </w:r>
      <w:r w:rsidR="00DA0C04" w:rsidRPr="000B174A">
        <w:rPr>
          <w:rFonts w:ascii="Times New Roman" w:hAnsi="Times New Roman" w:cs="Times New Roman"/>
          <w:sz w:val="22"/>
          <w:szCs w:val="22"/>
        </w:rPr>
        <w:t>attributed to</w:t>
      </w:r>
      <w:r w:rsidR="00FD231C" w:rsidRPr="000B174A">
        <w:rPr>
          <w:rFonts w:ascii="Times New Roman" w:hAnsi="Times New Roman" w:cs="Times New Roman"/>
          <w:sz w:val="22"/>
          <w:szCs w:val="22"/>
        </w:rPr>
        <w:t xml:space="preserve"> the curriculum to the assessment limits and assessment standards</w:t>
      </w:r>
      <w:r w:rsidRPr="000B174A">
        <w:rPr>
          <w:rFonts w:ascii="Times New Roman" w:hAnsi="Times New Roman" w:cs="Times New Roman"/>
          <w:sz w:val="22"/>
          <w:szCs w:val="22"/>
        </w:rPr>
        <w:t>.</w:t>
      </w:r>
    </w:p>
    <w:p w14:paraId="32246420" w14:textId="77777777" w:rsidR="00EA555B" w:rsidRPr="000B174A" w:rsidRDefault="00EA555B" w:rsidP="00EA555B">
      <w:pPr>
        <w:rPr>
          <w:rFonts w:ascii="Times New Roman" w:hAnsi="Times New Roman" w:cs="Times New Roman"/>
          <w:sz w:val="22"/>
          <w:szCs w:val="22"/>
        </w:rPr>
      </w:pPr>
    </w:p>
    <w:p w14:paraId="72426175" w14:textId="43182B01" w:rsidR="0012362D" w:rsidRPr="000B174A" w:rsidRDefault="00265453" w:rsidP="00EA555B">
      <w:pPr>
        <w:rPr>
          <w:rFonts w:ascii="Times New Roman" w:hAnsi="Times New Roman" w:cs="Times New Roman"/>
          <w:sz w:val="22"/>
          <w:szCs w:val="22"/>
        </w:rPr>
      </w:pPr>
      <w:r w:rsidRPr="000B174A">
        <w:rPr>
          <w:rFonts w:ascii="Times New Roman" w:hAnsi="Times New Roman" w:cs="Times New Roman"/>
          <w:sz w:val="22"/>
          <w:szCs w:val="22"/>
        </w:rPr>
        <w:t xml:space="preserve">C. </w:t>
      </w:r>
    </w:p>
    <w:p w14:paraId="3921E8E8" w14:textId="0BA85962" w:rsidR="00EA555B" w:rsidRPr="000B174A" w:rsidRDefault="00693988" w:rsidP="000D21A1">
      <w:pPr>
        <w:pStyle w:val="ListParagraph"/>
        <w:numPr>
          <w:ilvl w:val="0"/>
          <w:numId w:val="15"/>
        </w:numPr>
        <w:rPr>
          <w:rFonts w:ascii="Times New Roman" w:hAnsi="Times New Roman" w:cs="Times New Roman"/>
          <w:sz w:val="22"/>
          <w:szCs w:val="22"/>
        </w:rPr>
      </w:pPr>
      <w:r w:rsidRPr="00101DEE">
        <w:rPr>
          <w:rFonts w:ascii="Times New Roman" w:hAnsi="Times New Roman" w:cs="Times New Roman"/>
          <w:sz w:val="22"/>
          <w:szCs w:val="22"/>
        </w:rPr>
        <w:t>Reading gaps will be addressed through ELA common planning meetings, Reading common planning meetings, and PLC meetings.  The T.A.S.K. literacy initiative will continue to be implemented in reading, social studies, electives, and CTE classes to provide additional time on task on the reading standards.  The Reading Titan Care program, which runs during students’ personalization or elective period, will provide select students (chosen based on data) targeted practice utilizing technology resources such as Newsela, USA Test Prep, and Common Lit and small groups to help develop reading stamina as well as provide assistance in mastering the reading standards.</w:t>
      </w:r>
    </w:p>
    <w:p w14:paraId="6354CC91" w14:textId="5479C57D" w:rsidR="00EC10EC" w:rsidRPr="000B174A" w:rsidRDefault="000D21A1" w:rsidP="000D21A1">
      <w:pPr>
        <w:pStyle w:val="ListParagraph"/>
        <w:numPr>
          <w:ilvl w:val="0"/>
          <w:numId w:val="15"/>
        </w:numPr>
        <w:rPr>
          <w:rFonts w:ascii="Times New Roman" w:hAnsi="Times New Roman" w:cs="Times New Roman"/>
          <w:sz w:val="22"/>
          <w:szCs w:val="22"/>
        </w:rPr>
      </w:pPr>
      <w:r w:rsidRPr="000B174A">
        <w:rPr>
          <w:rFonts w:ascii="Times New Roman" w:hAnsi="Times New Roman" w:cs="Times New Roman"/>
          <w:sz w:val="22"/>
          <w:szCs w:val="22"/>
        </w:rPr>
        <w:t xml:space="preserve">The teachers are </w:t>
      </w:r>
      <w:r w:rsidR="00FD231C" w:rsidRPr="000B174A">
        <w:rPr>
          <w:rFonts w:ascii="Times New Roman" w:hAnsi="Times New Roman" w:cs="Times New Roman"/>
          <w:sz w:val="22"/>
          <w:szCs w:val="22"/>
        </w:rPr>
        <w:t>utilizing data from a MOCK EOC to determine where to remediate, enrich and go in depth.</w:t>
      </w:r>
      <w:r w:rsidRPr="000B174A">
        <w:rPr>
          <w:rFonts w:ascii="Times New Roman" w:hAnsi="Times New Roman" w:cs="Times New Roman"/>
          <w:sz w:val="22"/>
          <w:szCs w:val="22"/>
        </w:rPr>
        <w:t xml:space="preserve"> Through the Titans CARE program, students are individually being tracked in </w:t>
      </w:r>
      <w:r w:rsidR="00FD231C" w:rsidRPr="000B174A">
        <w:rPr>
          <w:rFonts w:ascii="Times New Roman" w:hAnsi="Times New Roman" w:cs="Times New Roman"/>
          <w:sz w:val="22"/>
          <w:szCs w:val="22"/>
        </w:rPr>
        <w:t>Khan Academy</w:t>
      </w:r>
      <w:r w:rsidRPr="000B174A">
        <w:rPr>
          <w:rFonts w:ascii="Times New Roman" w:hAnsi="Times New Roman" w:cs="Times New Roman"/>
          <w:sz w:val="22"/>
          <w:szCs w:val="22"/>
        </w:rPr>
        <w:t xml:space="preserve"> on their performance </w:t>
      </w:r>
      <w:r w:rsidR="00FD231C" w:rsidRPr="000B174A">
        <w:rPr>
          <w:rFonts w:ascii="Times New Roman" w:hAnsi="Times New Roman" w:cs="Times New Roman"/>
          <w:sz w:val="22"/>
          <w:szCs w:val="22"/>
        </w:rPr>
        <w:t>on individualized prescribed practice.</w:t>
      </w:r>
    </w:p>
    <w:p w14:paraId="3AEEED23" w14:textId="5ED75EA4" w:rsidR="00CD7AC5" w:rsidRPr="000B174A" w:rsidRDefault="00EC10EC" w:rsidP="00101DEE">
      <w:pPr>
        <w:pStyle w:val="ListParagraph"/>
        <w:numPr>
          <w:ilvl w:val="0"/>
          <w:numId w:val="15"/>
        </w:numPr>
        <w:rPr>
          <w:rFonts w:ascii="Times New Roman" w:hAnsi="Times New Roman" w:cs="Times New Roman"/>
          <w:sz w:val="22"/>
          <w:szCs w:val="22"/>
        </w:rPr>
      </w:pPr>
      <w:r w:rsidRPr="000B174A">
        <w:rPr>
          <w:rFonts w:ascii="Times New Roman" w:hAnsi="Times New Roman" w:cs="Times New Roman"/>
          <w:sz w:val="22"/>
          <w:szCs w:val="22"/>
        </w:rPr>
        <w:t xml:space="preserve">English and Reading </w:t>
      </w:r>
      <w:r w:rsidRPr="00101DEE">
        <w:rPr>
          <w:rFonts w:ascii="Times New Roman" w:hAnsi="Times New Roman" w:cs="Times New Roman"/>
          <w:sz w:val="22"/>
          <w:szCs w:val="22"/>
        </w:rPr>
        <w:t xml:space="preserve">teachers meet regularly during their common planning meetings to develop and revise instructional plans to meet the needs of the students.  Teachers utilize data from common assessments, school-wide mock assessments, and formative assessments to determine </w:t>
      </w:r>
      <w:r w:rsidRPr="00101DEE">
        <w:rPr>
          <w:rFonts w:ascii="Times New Roman" w:hAnsi="Times New Roman" w:cs="Times New Roman"/>
          <w:sz w:val="22"/>
          <w:szCs w:val="22"/>
        </w:rPr>
        <w:lastRenderedPageBreak/>
        <w:t>the needs of their students.  The 9</w:t>
      </w:r>
      <w:r w:rsidRPr="00101DEE">
        <w:rPr>
          <w:rFonts w:ascii="Times New Roman" w:hAnsi="Times New Roman" w:cs="Times New Roman"/>
          <w:sz w:val="22"/>
          <w:szCs w:val="22"/>
          <w:vertAlign w:val="superscript"/>
        </w:rPr>
        <w:t>th</w:t>
      </w:r>
      <w:r w:rsidRPr="00101DEE">
        <w:rPr>
          <w:rFonts w:ascii="Times New Roman" w:hAnsi="Times New Roman" w:cs="Times New Roman"/>
          <w:sz w:val="22"/>
          <w:szCs w:val="22"/>
        </w:rPr>
        <w:t xml:space="preserve"> and 10</w:t>
      </w:r>
      <w:r w:rsidRPr="00101DEE">
        <w:rPr>
          <w:rFonts w:ascii="Times New Roman" w:hAnsi="Times New Roman" w:cs="Times New Roman"/>
          <w:sz w:val="22"/>
          <w:szCs w:val="22"/>
          <w:vertAlign w:val="superscript"/>
        </w:rPr>
        <w:t>th</w:t>
      </w:r>
      <w:r w:rsidRPr="00101DEE">
        <w:rPr>
          <w:rFonts w:ascii="Times New Roman" w:hAnsi="Times New Roman" w:cs="Times New Roman"/>
          <w:sz w:val="22"/>
          <w:szCs w:val="22"/>
        </w:rPr>
        <w:t xml:space="preserve"> grade English teachers will incorporate PSAT review with their students through Khan Academy and focusing on question analysis of the PSAT test.</w:t>
      </w:r>
    </w:p>
    <w:p w14:paraId="07C211A4" w14:textId="02067B45" w:rsidR="0018583E" w:rsidRPr="000B174A" w:rsidRDefault="0018583E" w:rsidP="0018583E">
      <w:pPr>
        <w:pStyle w:val="ListParagraph"/>
        <w:numPr>
          <w:ilvl w:val="1"/>
          <w:numId w:val="15"/>
        </w:numPr>
        <w:rPr>
          <w:rFonts w:ascii="Times New Roman" w:hAnsi="Times New Roman" w:cs="Times New Roman"/>
          <w:sz w:val="22"/>
          <w:szCs w:val="22"/>
        </w:rPr>
      </w:pPr>
      <w:r w:rsidRPr="000B174A">
        <w:rPr>
          <w:rFonts w:ascii="Times New Roman" w:hAnsi="Times New Roman" w:cs="Times New Roman"/>
          <w:sz w:val="22"/>
          <w:szCs w:val="22"/>
        </w:rPr>
        <w:t>11</w:t>
      </w:r>
      <w:r w:rsidRPr="000B174A">
        <w:rPr>
          <w:rFonts w:ascii="Times New Roman" w:hAnsi="Times New Roman" w:cs="Times New Roman"/>
          <w:sz w:val="22"/>
          <w:szCs w:val="22"/>
          <w:vertAlign w:val="superscript"/>
        </w:rPr>
        <w:t>th</w:t>
      </w:r>
      <w:r w:rsidRPr="000B174A">
        <w:rPr>
          <w:rFonts w:ascii="Times New Roman" w:hAnsi="Times New Roman" w:cs="Times New Roman"/>
          <w:sz w:val="22"/>
          <w:szCs w:val="22"/>
        </w:rPr>
        <w:t xml:space="preserve"> and 12</w:t>
      </w:r>
      <w:r w:rsidRPr="000B174A">
        <w:rPr>
          <w:rFonts w:ascii="Times New Roman" w:hAnsi="Times New Roman" w:cs="Times New Roman"/>
          <w:sz w:val="22"/>
          <w:szCs w:val="22"/>
          <w:vertAlign w:val="superscript"/>
        </w:rPr>
        <w:t>th</w:t>
      </w:r>
      <w:r w:rsidRPr="000B174A">
        <w:rPr>
          <w:rFonts w:ascii="Times New Roman" w:hAnsi="Times New Roman" w:cs="Times New Roman"/>
          <w:sz w:val="22"/>
          <w:szCs w:val="22"/>
        </w:rPr>
        <w:t xml:space="preserve"> grade TASK has transitioned into SAT practice</w:t>
      </w:r>
    </w:p>
    <w:p w14:paraId="6AEF8677" w14:textId="02836C25" w:rsidR="0018583E" w:rsidRPr="000B174A" w:rsidRDefault="0018583E" w:rsidP="0018583E">
      <w:pPr>
        <w:pStyle w:val="ListParagraph"/>
        <w:numPr>
          <w:ilvl w:val="1"/>
          <w:numId w:val="15"/>
        </w:numPr>
        <w:rPr>
          <w:rFonts w:ascii="Times New Roman" w:hAnsi="Times New Roman" w:cs="Times New Roman"/>
          <w:sz w:val="22"/>
          <w:szCs w:val="22"/>
        </w:rPr>
      </w:pPr>
      <w:r w:rsidRPr="000B174A">
        <w:rPr>
          <w:rFonts w:ascii="Times New Roman" w:hAnsi="Times New Roman" w:cs="Times New Roman"/>
          <w:sz w:val="22"/>
          <w:szCs w:val="22"/>
        </w:rPr>
        <w:t>Pull outs have occurred in all grade levels in addition to Titans CARE</w:t>
      </w:r>
    </w:p>
    <w:p w14:paraId="2211AEF2" w14:textId="77777777" w:rsidR="00C37B9D" w:rsidRPr="000B174A" w:rsidRDefault="00C37B9D" w:rsidP="00F44022">
      <w:pPr>
        <w:rPr>
          <w:rFonts w:ascii="Times New Roman" w:hAnsi="Times New Roman" w:cs="Times New Roman"/>
          <w:sz w:val="22"/>
          <w:szCs w:val="22"/>
        </w:rPr>
      </w:pPr>
    </w:p>
    <w:p w14:paraId="1B7146B8" w14:textId="77777777" w:rsidR="00F44022" w:rsidRPr="000B174A" w:rsidRDefault="00F44022" w:rsidP="00F44022">
      <w:pPr>
        <w:rPr>
          <w:rFonts w:ascii="Times New Roman" w:hAnsi="Times New Roman" w:cs="Times New Roman"/>
          <w:b/>
          <w:sz w:val="22"/>
          <w:szCs w:val="22"/>
        </w:rPr>
      </w:pPr>
      <w:r w:rsidRPr="000B174A">
        <w:rPr>
          <w:rFonts w:ascii="Times New Roman" w:hAnsi="Times New Roman" w:cs="Times New Roman"/>
          <w:b/>
          <w:sz w:val="22"/>
          <w:szCs w:val="22"/>
        </w:rPr>
        <w:t>2.  Have</w:t>
      </w:r>
      <w:r w:rsidR="006408FB" w:rsidRPr="000B174A">
        <w:rPr>
          <w:rFonts w:ascii="Times New Roman" w:hAnsi="Times New Roman" w:cs="Times New Roman"/>
          <w:b/>
          <w:sz w:val="22"/>
          <w:szCs w:val="22"/>
        </w:rPr>
        <w:t xml:space="preserve"> alterable</w:t>
      </w:r>
      <w:r w:rsidR="00021AB0" w:rsidRPr="000B174A">
        <w:rPr>
          <w:rFonts w:ascii="Times New Roman" w:hAnsi="Times New Roman" w:cs="Times New Roman"/>
          <w:b/>
          <w:sz w:val="22"/>
          <w:szCs w:val="22"/>
        </w:rPr>
        <w:t xml:space="preserve"> </w:t>
      </w:r>
      <w:r w:rsidRPr="000B174A">
        <w:rPr>
          <w:rFonts w:ascii="Times New Roman" w:hAnsi="Times New Roman" w:cs="Times New Roman"/>
          <w:b/>
          <w:sz w:val="22"/>
          <w:szCs w:val="22"/>
        </w:rPr>
        <w:t xml:space="preserve">barriers been </w:t>
      </w:r>
      <w:r w:rsidRPr="000B174A">
        <w:rPr>
          <w:rFonts w:ascii="Times New Roman" w:hAnsi="Times New Roman" w:cs="Times New Roman"/>
          <w:b/>
          <w:bCs/>
          <w:iCs/>
          <w:sz w:val="22"/>
          <w:szCs w:val="22"/>
        </w:rPr>
        <w:t>eliminated</w:t>
      </w:r>
      <w:r w:rsidRPr="000B174A">
        <w:rPr>
          <w:rFonts w:ascii="Times New Roman" w:hAnsi="Times New Roman" w:cs="Times New Roman"/>
          <w:b/>
          <w:iCs/>
          <w:sz w:val="22"/>
          <w:szCs w:val="22"/>
        </w:rPr>
        <w:t xml:space="preserve"> </w:t>
      </w:r>
      <w:r w:rsidRPr="000B174A">
        <w:rPr>
          <w:rFonts w:ascii="Times New Roman" w:hAnsi="Times New Roman" w:cs="Times New Roman"/>
          <w:b/>
          <w:sz w:val="22"/>
          <w:szCs w:val="22"/>
        </w:rPr>
        <w:t>or</w:t>
      </w:r>
      <w:r w:rsidRPr="000B174A">
        <w:rPr>
          <w:rFonts w:ascii="Times New Roman" w:hAnsi="Times New Roman" w:cs="Times New Roman"/>
          <w:b/>
          <w:iCs/>
          <w:sz w:val="22"/>
          <w:szCs w:val="22"/>
        </w:rPr>
        <w:t xml:space="preserve"> </w:t>
      </w:r>
      <w:r w:rsidRPr="000B174A">
        <w:rPr>
          <w:rFonts w:ascii="Times New Roman" w:hAnsi="Times New Roman" w:cs="Times New Roman"/>
          <w:b/>
          <w:bCs/>
          <w:iCs/>
          <w:sz w:val="22"/>
          <w:szCs w:val="22"/>
        </w:rPr>
        <w:t>reduced</w:t>
      </w:r>
      <w:r w:rsidRPr="000B174A">
        <w:rPr>
          <w:rFonts w:ascii="Times New Roman" w:hAnsi="Times New Roman" w:cs="Times New Roman"/>
          <w:b/>
          <w:sz w:val="22"/>
          <w:szCs w:val="22"/>
        </w:rPr>
        <w:t>?</w:t>
      </w:r>
      <w:r w:rsidR="00021AB0" w:rsidRPr="000B174A">
        <w:rPr>
          <w:rFonts w:ascii="Times New Roman" w:hAnsi="Times New Roman" w:cs="Times New Roman"/>
          <w:b/>
          <w:sz w:val="22"/>
          <w:szCs w:val="22"/>
        </w:rPr>
        <w:t xml:space="preserve"> (Alterable barriers are in-house infrastructure mechanisms such as scheduling, class structures, teacher attendance, </w:t>
      </w:r>
      <w:r w:rsidR="005D768D" w:rsidRPr="000B174A">
        <w:rPr>
          <w:rFonts w:ascii="Times New Roman" w:hAnsi="Times New Roman" w:cs="Times New Roman"/>
          <w:b/>
          <w:sz w:val="22"/>
          <w:szCs w:val="22"/>
        </w:rPr>
        <w:t xml:space="preserve">student </w:t>
      </w:r>
      <w:r w:rsidR="00021AB0" w:rsidRPr="000B174A">
        <w:rPr>
          <w:rFonts w:ascii="Times New Roman" w:hAnsi="Times New Roman" w:cs="Times New Roman"/>
          <w:b/>
          <w:sz w:val="22"/>
          <w:szCs w:val="22"/>
        </w:rPr>
        <w:t xml:space="preserve">attendance, </w:t>
      </w:r>
      <w:r w:rsidR="004C41CD" w:rsidRPr="000B174A">
        <w:rPr>
          <w:rFonts w:ascii="Times New Roman" w:hAnsi="Times New Roman" w:cs="Times New Roman"/>
          <w:b/>
          <w:sz w:val="22"/>
          <w:szCs w:val="22"/>
        </w:rPr>
        <w:t xml:space="preserve">staff development plan, </w:t>
      </w:r>
      <w:r w:rsidR="00021AB0" w:rsidRPr="000B174A">
        <w:rPr>
          <w:rFonts w:ascii="Times New Roman" w:hAnsi="Times New Roman" w:cs="Times New Roman"/>
          <w:b/>
          <w:sz w:val="22"/>
          <w:szCs w:val="22"/>
        </w:rPr>
        <w:t>etc.)</w:t>
      </w:r>
    </w:p>
    <w:p w14:paraId="63B2BB49" w14:textId="77777777" w:rsidR="00F44022" w:rsidRPr="000B174A" w:rsidRDefault="00F44022" w:rsidP="00F44022">
      <w:pPr>
        <w:ind w:firstLine="720"/>
        <w:rPr>
          <w:rFonts w:ascii="Times New Roman" w:hAnsi="Times New Roman" w:cs="Times New Roman"/>
          <w:i/>
          <w:sz w:val="22"/>
          <w:szCs w:val="22"/>
        </w:rPr>
      </w:pPr>
      <w:r w:rsidRPr="000B174A">
        <w:rPr>
          <w:rFonts w:ascii="Times New Roman" w:hAnsi="Times New Roman" w:cs="Times New Roman"/>
          <w:i/>
          <w:sz w:val="22"/>
          <w:szCs w:val="22"/>
        </w:rPr>
        <w:t xml:space="preserve">A.  What </w:t>
      </w:r>
      <w:r w:rsidRPr="000B174A">
        <w:rPr>
          <w:rFonts w:ascii="Times New Roman" w:hAnsi="Times New Roman" w:cs="Times New Roman"/>
          <w:bCs/>
          <w:i/>
          <w:iCs/>
          <w:sz w:val="22"/>
          <w:szCs w:val="22"/>
        </w:rPr>
        <w:t>evidence</w:t>
      </w:r>
      <w:r w:rsidRPr="000B174A">
        <w:rPr>
          <w:rFonts w:ascii="Times New Roman" w:hAnsi="Times New Roman" w:cs="Times New Roman"/>
          <w:i/>
          <w:sz w:val="22"/>
          <w:szCs w:val="22"/>
        </w:rPr>
        <w:t xml:space="preserve"> do you see that </w:t>
      </w:r>
      <w:r w:rsidR="00021AB0" w:rsidRPr="000B174A">
        <w:rPr>
          <w:rFonts w:ascii="Times New Roman" w:hAnsi="Times New Roman" w:cs="Times New Roman"/>
          <w:i/>
          <w:sz w:val="22"/>
          <w:szCs w:val="22"/>
        </w:rPr>
        <w:t xml:space="preserve">a </w:t>
      </w:r>
      <w:r w:rsidRPr="000B174A">
        <w:rPr>
          <w:rFonts w:ascii="Times New Roman" w:hAnsi="Times New Roman" w:cs="Times New Roman"/>
          <w:bCs/>
          <w:i/>
          <w:iCs/>
          <w:sz w:val="22"/>
          <w:szCs w:val="22"/>
        </w:rPr>
        <w:t>barrier</w:t>
      </w:r>
      <w:r w:rsidRPr="000B174A">
        <w:rPr>
          <w:rFonts w:ascii="Times New Roman" w:hAnsi="Times New Roman" w:cs="Times New Roman"/>
          <w:i/>
          <w:sz w:val="22"/>
          <w:szCs w:val="22"/>
        </w:rPr>
        <w:t xml:space="preserve"> has been </w:t>
      </w:r>
      <w:r w:rsidRPr="000B174A">
        <w:rPr>
          <w:rFonts w:ascii="Times New Roman" w:hAnsi="Times New Roman" w:cs="Times New Roman"/>
          <w:bCs/>
          <w:i/>
          <w:iCs/>
          <w:sz w:val="22"/>
          <w:szCs w:val="22"/>
        </w:rPr>
        <w:t>reduced</w:t>
      </w:r>
      <w:r w:rsidRPr="000B174A">
        <w:rPr>
          <w:rFonts w:ascii="Times New Roman" w:hAnsi="Times New Roman" w:cs="Times New Roman"/>
          <w:i/>
          <w:sz w:val="22"/>
          <w:szCs w:val="22"/>
        </w:rPr>
        <w:t xml:space="preserve"> or </w:t>
      </w:r>
      <w:r w:rsidRPr="000B174A">
        <w:rPr>
          <w:rFonts w:ascii="Times New Roman" w:hAnsi="Times New Roman" w:cs="Times New Roman"/>
          <w:bCs/>
          <w:i/>
          <w:iCs/>
          <w:sz w:val="22"/>
          <w:szCs w:val="22"/>
        </w:rPr>
        <w:t>eliminated</w:t>
      </w:r>
      <w:r w:rsidRPr="000B174A">
        <w:rPr>
          <w:rFonts w:ascii="Times New Roman" w:hAnsi="Times New Roman" w:cs="Times New Roman"/>
          <w:i/>
          <w:sz w:val="22"/>
          <w:szCs w:val="22"/>
        </w:rPr>
        <w:t>?</w:t>
      </w:r>
    </w:p>
    <w:p w14:paraId="5AC7D36F" w14:textId="77777777" w:rsidR="00F44022" w:rsidRPr="000B174A" w:rsidRDefault="00F44022" w:rsidP="00F44022">
      <w:pPr>
        <w:ind w:firstLine="720"/>
        <w:rPr>
          <w:rFonts w:ascii="Times New Roman" w:hAnsi="Times New Roman" w:cs="Times New Roman"/>
          <w:i/>
          <w:sz w:val="22"/>
          <w:szCs w:val="22"/>
        </w:rPr>
      </w:pPr>
      <w:r w:rsidRPr="000B174A">
        <w:rPr>
          <w:rFonts w:ascii="Times New Roman" w:hAnsi="Times New Roman" w:cs="Times New Roman"/>
          <w:i/>
          <w:sz w:val="22"/>
          <w:szCs w:val="22"/>
        </w:rPr>
        <w:t xml:space="preserve">B.  What </w:t>
      </w:r>
      <w:r w:rsidRPr="000B174A">
        <w:rPr>
          <w:rFonts w:ascii="Times New Roman" w:hAnsi="Times New Roman" w:cs="Times New Roman"/>
          <w:bCs/>
          <w:i/>
          <w:iCs/>
          <w:sz w:val="22"/>
          <w:szCs w:val="22"/>
        </w:rPr>
        <w:t>evidence</w:t>
      </w:r>
      <w:r w:rsidRPr="000B174A">
        <w:rPr>
          <w:rFonts w:ascii="Times New Roman" w:hAnsi="Times New Roman" w:cs="Times New Roman"/>
          <w:i/>
          <w:sz w:val="22"/>
          <w:szCs w:val="22"/>
        </w:rPr>
        <w:t xml:space="preserve"> do you have that the </w:t>
      </w:r>
      <w:r w:rsidRPr="000B174A">
        <w:rPr>
          <w:rFonts w:ascii="Times New Roman" w:hAnsi="Times New Roman" w:cs="Times New Roman"/>
          <w:bCs/>
          <w:i/>
          <w:iCs/>
          <w:sz w:val="22"/>
          <w:szCs w:val="22"/>
        </w:rPr>
        <w:t>barriers</w:t>
      </w:r>
      <w:r w:rsidRPr="000B174A">
        <w:rPr>
          <w:rFonts w:ascii="Times New Roman" w:hAnsi="Times New Roman" w:cs="Times New Roman"/>
          <w:i/>
          <w:sz w:val="22"/>
          <w:szCs w:val="22"/>
        </w:rPr>
        <w:t xml:space="preserve"> are </w:t>
      </w:r>
      <w:r w:rsidRPr="000B174A">
        <w:rPr>
          <w:rFonts w:ascii="Times New Roman" w:hAnsi="Times New Roman" w:cs="Times New Roman"/>
          <w:bCs/>
          <w:i/>
          <w:iCs/>
          <w:sz w:val="22"/>
          <w:szCs w:val="22"/>
        </w:rPr>
        <w:t>wide-reaching</w:t>
      </w:r>
      <w:r w:rsidRPr="000B174A">
        <w:rPr>
          <w:rFonts w:ascii="Times New Roman" w:hAnsi="Times New Roman" w:cs="Times New Roman"/>
          <w:i/>
          <w:sz w:val="22"/>
          <w:szCs w:val="22"/>
        </w:rPr>
        <w:t xml:space="preserve"> and will help you achieve your </w:t>
      </w:r>
      <w:r w:rsidR="00A26F15" w:rsidRPr="000B174A">
        <w:rPr>
          <w:rFonts w:ascii="Times New Roman" w:hAnsi="Times New Roman" w:cs="Times New Roman"/>
          <w:i/>
          <w:sz w:val="22"/>
          <w:szCs w:val="22"/>
        </w:rPr>
        <w:tab/>
      </w:r>
      <w:r w:rsidRPr="000B174A">
        <w:rPr>
          <w:rFonts w:ascii="Times New Roman" w:hAnsi="Times New Roman" w:cs="Times New Roman"/>
          <w:i/>
          <w:sz w:val="22"/>
          <w:szCs w:val="22"/>
        </w:rPr>
        <w:t>goal?</w:t>
      </w:r>
    </w:p>
    <w:p w14:paraId="3F072317" w14:textId="77777777" w:rsidR="00F44022" w:rsidRPr="000B174A" w:rsidRDefault="00F44022" w:rsidP="00F44022">
      <w:pPr>
        <w:ind w:firstLine="720"/>
        <w:rPr>
          <w:rFonts w:ascii="Times New Roman" w:hAnsi="Times New Roman" w:cs="Times New Roman"/>
          <w:i/>
          <w:sz w:val="22"/>
          <w:szCs w:val="22"/>
        </w:rPr>
      </w:pPr>
      <w:r w:rsidRPr="000B174A">
        <w:rPr>
          <w:rFonts w:ascii="Times New Roman" w:hAnsi="Times New Roman" w:cs="Times New Roman"/>
          <w:i/>
          <w:sz w:val="22"/>
          <w:szCs w:val="22"/>
        </w:rPr>
        <w:t xml:space="preserve">C.  If progress towards eliminating the barrier is not sufficient, </w:t>
      </w:r>
      <w:r w:rsidRPr="000B174A">
        <w:rPr>
          <w:rFonts w:ascii="Times New Roman" w:hAnsi="Times New Roman" w:cs="Times New Roman"/>
          <w:bCs/>
          <w:i/>
          <w:iCs/>
          <w:sz w:val="22"/>
          <w:szCs w:val="22"/>
        </w:rPr>
        <w:t>where</w:t>
      </w:r>
      <w:r w:rsidRPr="000B174A">
        <w:rPr>
          <w:rFonts w:ascii="Times New Roman" w:hAnsi="Times New Roman" w:cs="Times New Roman"/>
          <w:i/>
          <w:sz w:val="22"/>
          <w:szCs w:val="22"/>
        </w:rPr>
        <w:t xml:space="preserve"> or </w:t>
      </w:r>
      <w:r w:rsidRPr="000B174A">
        <w:rPr>
          <w:rFonts w:ascii="Times New Roman" w:hAnsi="Times New Roman" w:cs="Times New Roman"/>
          <w:bCs/>
          <w:i/>
          <w:iCs/>
          <w:sz w:val="22"/>
          <w:szCs w:val="22"/>
        </w:rPr>
        <w:t>what is the breakdown</w:t>
      </w:r>
      <w:r w:rsidRPr="000B174A">
        <w:rPr>
          <w:rFonts w:ascii="Times New Roman" w:hAnsi="Times New Roman" w:cs="Times New Roman"/>
          <w:i/>
          <w:sz w:val="22"/>
          <w:szCs w:val="22"/>
        </w:rPr>
        <w:t xml:space="preserve">? </w:t>
      </w:r>
    </w:p>
    <w:p w14:paraId="0FD9F410" w14:textId="77777777" w:rsidR="00F44022" w:rsidRPr="000B174A" w:rsidRDefault="003909BB" w:rsidP="003909BB">
      <w:pPr>
        <w:ind w:firstLine="720"/>
        <w:rPr>
          <w:rFonts w:ascii="Times New Roman" w:hAnsi="Times New Roman" w:cs="Times New Roman"/>
          <w:i/>
          <w:sz w:val="22"/>
          <w:szCs w:val="22"/>
        </w:rPr>
      </w:pPr>
      <w:r w:rsidRPr="000B174A">
        <w:rPr>
          <w:rFonts w:ascii="Times New Roman" w:hAnsi="Times New Roman" w:cs="Times New Roman"/>
          <w:i/>
          <w:sz w:val="22"/>
          <w:szCs w:val="22"/>
        </w:rPr>
        <w:t xml:space="preserve">D. </w:t>
      </w:r>
      <w:r w:rsidR="00F44022" w:rsidRPr="000B174A">
        <w:rPr>
          <w:rFonts w:ascii="Times New Roman" w:hAnsi="Times New Roman" w:cs="Times New Roman"/>
          <w:i/>
          <w:sz w:val="22"/>
          <w:szCs w:val="22"/>
        </w:rPr>
        <w:t xml:space="preserve"> Did you identify </w:t>
      </w:r>
      <w:r w:rsidR="00F44022" w:rsidRPr="000B174A">
        <w:rPr>
          <w:rFonts w:ascii="Times New Roman" w:hAnsi="Times New Roman" w:cs="Times New Roman"/>
          <w:bCs/>
          <w:i/>
          <w:iCs/>
          <w:sz w:val="22"/>
          <w:szCs w:val="22"/>
        </w:rPr>
        <w:t xml:space="preserve">other barriers </w:t>
      </w:r>
      <w:r w:rsidR="00F44022" w:rsidRPr="000B174A">
        <w:rPr>
          <w:rFonts w:ascii="Times New Roman" w:hAnsi="Times New Roman" w:cs="Times New Roman"/>
          <w:i/>
          <w:sz w:val="22"/>
          <w:szCs w:val="22"/>
        </w:rPr>
        <w:t xml:space="preserve">that could serve as </w:t>
      </w:r>
      <w:r w:rsidR="00F44022" w:rsidRPr="000B174A">
        <w:rPr>
          <w:rFonts w:ascii="Times New Roman" w:hAnsi="Times New Roman" w:cs="Times New Roman"/>
          <w:bCs/>
          <w:i/>
          <w:iCs/>
          <w:sz w:val="22"/>
          <w:szCs w:val="22"/>
        </w:rPr>
        <w:t xml:space="preserve">effective re- entry points </w:t>
      </w:r>
      <w:r w:rsidR="00F44022" w:rsidRPr="000B174A">
        <w:rPr>
          <w:rFonts w:ascii="Times New Roman" w:hAnsi="Times New Roman" w:cs="Times New Roman"/>
          <w:i/>
          <w:sz w:val="22"/>
          <w:szCs w:val="22"/>
        </w:rPr>
        <w:t>into the plan?</w:t>
      </w:r>
    </w:p>
    <w:p w14:paraId="5CF174AB" w14:textId="77777777" w:rsidR="00583EEA" w:rsidRPr="000B174A" w:rsidRDefault="00265453" w:rsidP="00F44022">
      <w:pPr>
        <w:rPr>
          <w:rFonts w:ascii="Times New Roman" w:hAnsi="Times New Roman" w:cs="Times New Roman"/>
          <w:sz w:val="22"/>
          <w:szCs w:val="22"/>
        </w:rPr>
      </w:pPr>
      <w:r w:rsidRPr="000B174A">
        <w:rPr>
          <w:rFonts w:ascii="Times New Roman" w:hAnsi="Times New Roman" w:cs="Times New Roman"/>
          <w:sz w:val="22"/>
          <w:szCs w:val="22"/>
        </w:rPr>
        <w:t xml:space="preserve">A. </w:t>
      </w:r>
    </w:p>
    <w:p w14:paraId="57ED129E" w14:textId="565837DF" w:rsidR="00A13045" w:rsidRPr="000B174A" w:rsidRDefault="00EC10EC" w:rsidP="009A45C5">
      <w:pPr>
        <w:pStyle w:val="ListParagraph"/>
        <w:numPr>
          <w:ilvl w:val="0"/>
          <w:numId w:val="16"/>
        </w:numPr>
        <w:tabs>
          <w:tab w:val="left" w:pos="1440"/>
        </w:tabs>
        <w:rPr>
          <w:rFonts w:ascii="Times New Roman" w:hAnsi="Times New Roman" w:cs="Times New Roman"/>
          <w:sz w:val="22"/>
          <w:szCs w:val="22"/>
        </w:rPr>
      </w:pPr>
      <w:r w:rsidRPr="000B174A">
        <w:rPr>
          <w:rFonts w:ascii="Times New Roman" w:hAnsi="Times New Roman" w:cs="Times New Roman"/>
          <w:sz w:val="22"/>
          <w:szCs w:val="22"/>
        </w:rPr>
        <w:t>Most</w:t>
      </w:r>
      <w:r w:rsidR="00265453" w:rsidRPr="000B174A">
        <w:rPr>
          <w:rFonts w:ascii="Times New Roman" w:hAnsi="Times New Roman" w:cs="Times New Roman"/>
          <w:sz w:val="22"/>
          <w:szCs w:val="22"/>
        </w:rPr>
        <w:t xml:space="preserve"> department</w:t>
      </w:r>
      <w:r w:rsidR="00656399" w:rsidRPr="000B174A">
        <w:rPr>
          <w:rFonts w:ascii="Times New Roman" w:hAnsi="Times New Roman" w:cs="Times New Roman"/>
          <w:sz w:val="22"/>
          <w:szCs w:val="22"/>
        </w:rPr>
        <w:t>s have</w:t>
      </w:r>
      <w:r w:rsidR="00265453" w:rsidRPr="000B174A">
        <w:rPr>
          <w:rFonts w:ascii="Times New Roman" w:hAnsi="Times New Roman" w:cs="Times New Roman"/>
          <w:sz w:val="22"/>
          <w:szCs w:val="22"/>
        </w:rPr>
        <w:t xml:space="preserve"> been able to reduce the technology barrier by </w:t>
      </w:r>
      <w:r w:rsidR="00BA38E5" w:rsidRPr="000B174A">
        <w:rPr>
          <w:rFonts w:ascii="Times New Roman" w:hAnsi="Times New Roman" w:cs="Times New Roman"/>
          <w:sz w:val="22"/>
          <w:szCs w:val="22"/>
        </w:rPr>
        <w:t xml:space="preserve">having an assigned daily laptop cart or </w:t>
      </w:r>
      <w:r w:rsidR="00265453" w:rsidRPr="000B174A">
        <w:rPr>
          <w:rFonts w:ascii="Times New Roman" w:hAnsi="Times New Roman" w:cs="Times New Roman"/>
          <w:sz w:val="22"/>
          <w:szCs w:val="22"/>
        </w:rPr>
        <w:t xml:space="preserve">regularly reserving a cart for their </w:t>
      </w:r>
      <w:r w:rsidR="00A13045" w:rsidRPr="000B174A">
        <w:rPr>
          <w:rFonts w:ascii="Times New Roman" w:hAnsi="Times New Roman" w:cs="Times New Roman"/>
          <w:sz w:val="22"/>
          <w:szCs w:val="22"/>
        </w:rPr>
        <w:t>classrooms for a minimum of twice</w:t>
      </w:r>
      <w:r w:rsidR="00265453" w:rsidRPr="000B174A">
        <w:rPr>
          <w:rFonts w:ascii="Times New Roman" w:hAnsi="Times New Roman" w:cs="Times New Roman"/>
          <w:sz w:val="22"/>
          <w:szCs w:val="22"/>
        </w:rPr>
        <w:t xml:space="preserve"> per week.</w:t>
      </w:r>
      <w:r w:rsidR="00BA38E5" w:rsidRPr="000B174A">
        <w:rPr>
          <w:rFonts w:ascii="Times New Roman" w:hAnsi="Times New Roman" w:cs="Times New Roman"/>
          <w:sz w:val="22"/>
          <w:szCs w:val="22"/>
        </w:rPr>
        <w:t xml:space="preserve"> Every department has access to laptop carts and work on instructional programs. </w:t>
      </w:r>
      <w:r w:rsidRPr="000B174A">
        <w:rPr>
          <w:rFonts w:ascii="Times New Roman" w:hAnsi="Times New Roman" w:cs="Times New Roman"/>
          <w:sz w:val="22"/>
          <w:szCs w:val="22"/>
        </w:rPr>
        <w:t>In addition, multiple computer labs are available for teachers to utilize</w:t>
      </w:r>
      <w:r w:rsidR="002C43F2" w:rsidRPr="00101DEE">
        <w:rPr>
          <w:rFonts w:ascii="Times New Roman" w:hAnsi="Times New Roman" w:cs="Times New Roman"/>
          <w:sz w:val="22"/>
          <w:szCs w:val="22"/>
        </w:rPr>
        <w:t xml:space="preserve">. </w:t>
      </w:r>
      <w:r w:rsidR="00BA38E5" w:rsidRPr="000B174A">
        <w:rPr>
          <w:rFonts w:ascii="Times New Roman" w:hAnsi="Times New Roman" w:cs="Times New Roman"/>
          <w:sz w:val="22"/>
          <w:szCs w:val="22"/>
        </w:rPr>
        <w:t>For example, the r</w:t>
      </w:r>
      <w:r w:rsidR="00A13045" w:rsidRPr="000B174A">
        <w:rPr>
          <w:rFonts w:ascii="Times New Roman" w:hAnsi="Times New Roman" w:cs="Times New Roman"/>
          <w:sz w:val="22"/>
          <w:szCs w:val="22"/>
        </w:rPr>
        <w:t>eading students receive instruction utilizing the Achi</w:t>
      </w:r>
      <w:r w:rsidR="005B6B6A" w:rsidRPr="000B174A">
        <w:rPr>
          <w:rFonts w:ascii="Times New Roman" w:hAnsi="Times New Roman" w:cs="Times New Roman"/>
          <w:sz w:val="22"/>
          <w:szCs w:val="22"/>
        </w:rPr>
        <w:t>eve 3000 program twice per week</w:t>
      </w:r>
      <w:r w:rsidRPr="000B174A">
        <w:rPr>
          <w:rFonts w:ascii="Times New Roman" w:hAnsi="Times New Roman" w:cs="Times New Roman"/>
          <w:sz w:val="22"/>
          <w:szCs w:val="22"/>
        </w:rPr>
        <w:t xml:space="preserve"> and</w:t>
      </w:r>
      <w:r w:rsidR="005B6B6A" w:rsidRPr="000B174A">
        <w:rPr>
          <w:rFonts w:ascii="Times New Roman" w:hAnsi="Times New Roman" w:cs="Times New Roman"/>
          <w:sz w:val="22"/>
          <w:szCs w:val="22"/>
        </w:rPr>
        <w:t xml:space="preserve"> every student has </w:t>
      </w:r>
      <w:r w:rsidRPr="000B174A">
        <w:rPr>
          <w:rFonts w:ascii="Times New Roman" w:hAnsi="Times New Roman" w:cs="Times New Roman"/>
          <w:sz w:val="22"/>
          <w:szCs w:val="22"/>
        </w:rPr>
        <w:t>signed up to Khan Academy and linked their data with College Board (if applicable</w:t>
      </w:r>
      <w:r w:rsidR="002C43F2" w:rsidRPr="00101DEE">
        <w:rPr>
          <w:rFonts w:ascii="Times New Roman" w:hAnsi="Times New Roman" w:cs="Times New Roman"/>
          <w:sz w:val="22"/>
          <w:szCs w:val="22"/>
        </w:rPr>
        <w:t>)</w:t>
      </w:r>
      <w:r w:rsidRPr="000B174A">
        <w:rPr>
          <w:rFonts w:ascii="Times New Roman" w:hAnsi="Times New Roman" w:cs="Times New Roman"/>
          <w:sz w:val="22"/>
          <w:szCs w:val="22"/>
        </w:rPr>
        <w:t>.</w:t>
      </w:r>
    </w:p>
    <w:p w14:paraId="558420CA" w14:textId="77777777" w:rsidR="005B6B6A" w:rsidRPr="000B174A" w:rsidRDefault="005B6B6A" w:rsidP="005B6B6A">
      <w:pPr>
        <w:pStyle w:val="ListParagraph"/>
        <w:tabs>
          <w:tab w:val="left" w:pos="1440"/>
        </w:tabs>
        <w:rPr>
          <w:rFonts w:ascii="Times New Roman" w:hAnsi="Times New Roman" w:cs="Times New Roman"/>
          <w:sz w:val="22"/>
          <w:szCs w:val="22"/>
        </w:rPr>
      </w:pPr>
    </w:p>
    <w:p w14:paraId="0B1EE78A" w14:textId="77777777" w:rsidR="00583EEA" w:rsidRPr="000B174A" w:rsidRDefault="00265453" w:rsidP="00A13045">
      <w:pPr>
        <w:tabs>
          <w:tab w:val="left" w:pos="1440"/>
        </w:tabs>
        <w:rPr>
          <w:rFonts w:ascii="Times New Roman" w:hAnsi="Times New Roman" w:cs="Times New Roman"/>
          <w:sz w:val="22"/>
          <w:szCs w:val="22"/>
        </w:rPr>
      </w:pPr>
      <w:r w:rsidRPr="000B174A">
        <w:rPr>
          <w:rFonts w:ascii="Times New Roman" w:hAnsi="Times New Roman" w:cs="Times New Roman"/>
          <w:sz w:val="22"/>
          <w:szCs w:val="22"/>
        </w:rPr>
        <w:t xml:space="preserve">B. </w:t>
      </w:r>
    </w:p>
    <w:p w14:paraId="3CF017FB" w14:textId="0F4CAC3E" w:rsidR="00A13045" w:rsidRPr="000B174A" w:rsidRDefault="005B6B6A" w:rsidP="00AA2D01">
      <w:pPr>
        <w:pStyle w:val="ListParagraph"/>
        <w:numPr>
          <w:ilvl w:val="0"/>
          <w:numId w:val="17"/>
        </w:numPr>
        <w:tabs>
          <w:tab w:val="left" w:pos="1440"/>
        </w:tabs>
        <w:rPr>
          <w:rFonts w:ascii="Times New Roman" w:hAnsi="Times New Roman" w:cs="Times New Roman"/>
          <w:sz w:val="22"/>
          <w:szCs w:val="22"/>
        </w:rPr>
      </w:pPr>
      <w:r w:rsidRPr="000B174A">
        <w:rPr>
          <w:rFonts w:ascii="Times New Roman" w:hAnsi="Times New Roman" w:cs="Times New Roman"/>
          <w:sz w:val="22"/>
          <w:szCs w:val="22"/>
        </w:rPr>
        <w:t>We have identified</w:t>
      </w:r>
      <w:r w:rsidR="007007E1" w:rsidRPr="000B174A">
        <w:rPr>
          <w:rFonts w:ascii="Times New Roman" w:hAnsi="Times New Roman" w:cs="Times New Roman"/>
          <w:sz w:val="22"/>
          <w:szCs w:val="22"/>
        </w:rPr>
        <w:t xml:space="preserve"> on-line programs </w:t>
      </w:r>
      <w:r w:rsidRPr="000B174A">
        <w:rPr>
          <w:rFonts w:ascii="Times New Roman" w:hAnsi="Times New Roman" w:cs="Times New Roman"/>
          <w:sz w:val="22"/>
          <w:szCs w:val="22"/>
        </w:rPr>
        <w:t>that</w:t>
      </w:r>
      <w:r w:rsidR="007007E1" w:rsidRPr="000B174A">
        <w:rPr>
          <w:rFonts w:ascii="Times New Roman" w:hAnsi="Times New Roman" w:cs="Times New Roman"/>
          <w:sz w:val="22"/>
          <w:szCs w:val="22"/>
        </w:rPr>
        <w:t xml:space="preserve"> provide practice that mimics the </w:t>
      </w:r>
      <w:r w:rsidR="00EC10EC" w:rsidRPr="000B174A">
        <w:rPr>
          <w:rFonts w:ascii="Times New Roman" w:hAnsi="Times New Roman" w:cs="Times New Roman"/>
          <w:sz w:val="22"/>
          <w:szCs w:val="22"/>
        </w:rPr>
        <w:t xml:space="preserve">questions and critical thinking students will need for the ELA FSA.  </w:t>
      </w:r>
      <w:r w:rsidR="00AA2D01" w:rsidRPr="000B174A">
        <w:rPr>
          <w:rFonts w:ascii="Times New Roman" w:hAnsi="Times New Roman" w:cs="Times New Roman"/>
          <w:sz w:val="22"/>
          <w:szCs w:val="22"/>
        </w:rPr>
        <w:t>T</w:t>
      </w:r>
      <w:r w:rsidR="007007E1" w:rsidRPr="000B174A">
        <w:rPr>
          <w:rFonts w:ascii="Times New Roman" w:hAnsi="Times New Roman" w:cs="Times New Roman"/>
          <w:sz w:val="22"/>
          <w:szCs w:val="22"/>
        </w:rPr>
        <w:t>he increase in technology allow</w:t>
      </w:r>
      <w:r w:rsidRPr="000B174A">
        <w:rPr>
          <w:rFonts w:ascii="Times New Roman" w:hAnsi="Times New Roman" w:cs="Times New Roman"/>
          <w:sz w:val="22"/>
          <w:szCs w:val="22"/>
        </w:rPr>
        <w:t>s</w:t>
      </w:r>
      <w:r w:rsidR="007007E1" w:rsidRPr="000B174A">
        <w:rPr>
          <w:rFonts w:ascii="Times New Roman" w:hAnsi="Times New Roman" w:cs="Times New Roman"/>
          <w:sz w:val="22"/>
          <w:szCs w:val="22"/>
        </w:rPr>
        <w:t xml:space="preserve"> us to utilize resources such as </w:t>
      </w:r>
      <w:r w:rsidR="00AA2D01" w:rsidRPr="000B174A">
        <w:rPr>
          <w:rFonts w:ascii="Times New Roman" w:hAnsi="Times New Roman" w:cs="Times New Roman"/>
          <w:sz w:val="22"/>
          <w:szCs w:val="22"/>
        </w:rPr>
        <w:t>fsassessments.org</w:t>
      </w:r>
      <w:r w:rsidR="007007E1" w:rsidRPr="000B174A">
        <w:rPr>
          <w:rFonts w:ascii="Times New Roman" w:hAnsi="Times New Roman" w:cs="Times New Roman"/>
          <w:sz w:val="22"/>
          <w:szCs w:val="22"/>
        </w:rPr>
        <w:t xml:space="preserve">, </w:t>
      </w:r>
      <w:r w:rsidR="00AA2D01" w:rsidRPr="000B174A">
        <w:rPr>
          <w:rFonts w:ascii="Times New Roman" w:hAnsi="Times New Roman" w:cs="Times New Roman"/>
          <w:sz w:val="22"/>
          <w:szCs w:val="22"/>
        </w:rPr>
        <w:t>Common Lit</w:t>
      </w:r>
      <w:r w:rsidR="007007E1" w:rsidRPr="000B174A">
        <w:rPr>
          <w:rFonts w:ascii="Times New Roman" w:hAnsi="Times New Roman" w:cs="Times New Roman"/>
          <w:sz w:val="22"/>
          <w:szCs w:val="22"/>
        </w:rPr>
        <w:t xml:space="preserve">, </w:t>
      </w:r>
      <w:r w:rsidR="00AA2D01" w:rsidRPr="000B174A">
        <w:rPr>
          <w:rFonts w:ascii="Times New Roman" w:hAnsi="Times New Roman" w:cs="Times New Roman"/>
          <w:sz w:val="22"/>
          <w:szCs w:val="22"/>
        </w:rPr>
        <w:t>Achieve 3000</w:t>
      </w:r>
      <w:r w:rsidR="00EC10EC" w:rsidRPr="000B174A">
        <w:rPr>
          <w:rFonts w:ascii="Times New Roman" w:hAnsi="Times New Roman" w:cs="Times New Roman"/>
          <w:sz w:val="22"/>
          <w:szCs w:val="22"/>
        </w:rPr>
        <w:t>,</w:t>
      </w:r>
      <w:r w:rsidR="00AA2D01" w:rsidRPr="000B174A">
        <w:rPr>
          <w:rFonts w:ascii="Times New Roman" w:hAnsi="Times New Roman" w:cs="Times New Roman"/>
          <w:sz w:val="22"/>
          <w:szCs w:val="22"/>
        </w:rPr>
        <w:t xml:space="preserve"> and USA Test Prep </w:t>
      </w:r>
      <w:r w:rsidR="007007E1" w:rsidRPr="000B174A">
        <w:rPr>
          <w:rFonts w:ascii="Times New Roman" w:hAnsi="Times New Roman" w:cs="Times New Roman"/>
          <w:sz w:val="22"/>
          <w:szCs w:val="22"/>
        </w:rPr>
        <w:t>to assist us in achieving our academic goals.</w:t>
      </w:r>
    </w:p>
    <w:p w14:paraId="01CD84B6" w14:textId="33879DCE" w:rsidR="00AA2D01" w:rsidRPr="000B174A" w:rsidRDefault="00EC10EC" w:rsidP="00AA2D01">
      <w:pPr>
        <w:pStyle w:val="ListParagraph"/>
        <w:numPr>
          <w:ilvl w:val="0"/>
          <w:numId w:val="17"/>
        </w:numPr>
        <w:tabs>
          <w:tab w:val="left" w:pos="1440"/>
        </w:tabs>
        <w:rPr>
          <w:rFonts w:ascii="Times New Roman" w:hAnsi="Times New Roman" w:cs="Times New Roman"/>
          <w:sz w:val="22"/>
          <w:szCs w:val="22"/>
        </w:rPr>
      </w:pPr>
      <w:r w:rsidRPr="000B174A">
        <w:rPr>
          <w:rFonts w:ascii="Times New Roman" w:hAnsi="Times New Roman" w:cs="Times New Roman"/>
          <w:sz w:val="22"/>
          <w:szCs w:val="22"/>
        </w:rPr>
        <w:t xml:space="preserve">The </w:t>
      </w:r>
      <w:r w:rsidR="00AA2D01" w:rsidRPr="000B174A">
        <w:rPr>
          <w:rFonts w:ascii="Times New Roman" w:hAnsi="Times New Roman" w:cs="Times New Roman"/>
          <w:sz w:val="22"/>
          <w:szCs w:val="22"/>
        </w:rPr>
        <w:t xml:space="preserve">Social Studies department has </w:t>
      </w:r>
      <w:r w:rsidRPr="000B174A">
        <w:rPr>
          <w:rFonts w:ascii="Times New Roman" w:hAnsi="Times New Roman" w:cs="Times New Roman"/>
          <w:sz w:val="22"/>
          <w:szCs w:val="22"/>
        </w:rPr>
        <w:t>integrated literacy strategies, based on the school-wide instructional focus calendar, into their curriculum in order to develop students’ literacy skills.  Examples of strategies used are the R.A.C.E. writing strategy and the SOAPSTONE analysis tool.</w:t>
      </w:r>
    </w:p>
    <w:p w14:paraId="77074D6A" w14:textId="74BDB862" w:rsidR="00583EEA" w:rsidRPr="000B174A" w:rsidRDefault="00583EEA" w:rsidP="00583EEA">
      <w:pPr>
        <w:pStyle w:val="ListParagraph"/>
        <w:numPr>
          <w:ilvl w:val="0"/>
          <w:numId w:val="17"/>
        </w:numPr>
        <w:tabs>
          <w:tab w:val="left" w:pos="1440"/>
        </w:tabs>
        <w:rPr>
          <w:rFonts w:ascii="Times New Roman" w:hAnsi="Times New Roman" w:cs="Times New Roman"/>
          <w:sz w:val="22"/>
          <w:szCs w:val="22"/>
        </w:rPr>
      </w:pPr>
      <w:r w:rsidRPr="000B174A">
        <w:rPr>
          <w:rFonts w:ascii="Times New Roman" w:hAnsi="Times New Roman" w:cs="Times New Roman"/>
          <w:sz w:val="22"/>
          <w:szCs w:val="22"/>
        </w:rPr>
        <w:t xml:space="preserve">Since the EOCs </w:t>
      </w:r>
      <w:r w:rsidR="00267484" w:rsidRPr="000B174A">
        <w:rPr>
          <w:rFonts w:ascii="Times New Roman" w:hAnsi="Times New Roman" w:cs="Times New Roman"/>
          <w:sz w:val="22"/>
          <w:szCs w:val="22"/>
        </w:rPr>
        <w:t>contain several science</w:t>
      </w:r>
      <w:r w:rsidR="00DA0C04" w:rsidRPr="000B174A">
        <w:rPr>
          <w:rFonts w:ascii="Times New Roman" w:hAnsi="Times New Roman" w:cs="Times New Roman"/>
          <w:sz w:val="22"/>
          <w:szCs w:val="22"/>
        </w:rPr>
        <w:t>-</w:t>
      </w:r>
      <w:r w:rsidR="00267484" w:rsidRPr="000B174A">
        <w:rPr>
          <w:rFonts w:ascii="Times New Roman" w:hAnsi="Times New Roman" w:cs="Times New Roman"/>
          <w:sz w:val="22"/>
          <w:szCs w:val="22"/>
        </w:rPr>
        <w:t>based math questions</w:t>
      </w:r>
      <w:r w:rsidRPr="000B174A">
        <w:rPr>
          <w:rFonts w:ascii="Times New Roman" w:hAnsi="Times New Roman" w:cs="Times New Roman"/>
          <w:sz w:val="22"/>
          <w:szCs w:val="22"/>
        </w:rPr>
        <w:t xml:space="preserve">, the regular exposure to math questioning </w:t>
      </w:r>
      <w:r w:rsidR="00267484" w:rsidRPr="000B174A">
        <w:rPr>
          <w:rFonts w:ascii="Times New Roman" w:hAnsi="Times New Roman" w:cs="Times New Roman"/>
          <w:sz w:val="22"/>
          <w:szCs w:val="22"/>
        </w:rPr>
        <w:t xml:space="preserve">in the science classes </w:t>
      </w:r>
      <w:r w:rsidRPr="000B174A">
        <w:rPr>
          <w:rFonts w:ascii="Times New Roman" w:hAnsi="Times New Roman" w:cs="Times New Roman"/>
          <w:sz w:val="22"/>
          <w:szCs w:val="22"/>
        </w:rPr>
        <w:t>will increase the familiarity of the material in that format to better prepare the students how the EOC will be designed.</w:t>
      </w:r>
    </w:p>
    <w:p w14:paraId="6A25E5EC" w14:textId="23C3C631" w:rsidR="00DA0C04" w:rsidRPr="00101DEE" w:rsidRDefault="00DA0C04">
      <w:pPr>
        <w:pStyle w:val="ListParagraph"/>
        <w:numPr>
          <w:ilvl w:val="0"/>
          <w:numId w:val="17"/>
        </w:numPr>
        <w:tabs>
          <w:tab w:val="left" w:pos="1440"/>
        </w:tabs>
        <w:rPr>
          <w:rFonts w:ascii="Times New Roman" w:hAnsi="Times New Roman" w:cs="Times New Roman"/>
          <w:sz w:val="22"/>
          <w:szCs w:val="22"/>
        </w:rPr>
      </w:pPr>
      <w:r w:rsidRPr="00101DEE">
        <w:rPr>
          <w:rFonts w:ascii="Times New Roman" w:hAnsi="Times New Roman" w:cs="Times New Roman"/>
          <w:sz w:val="22"/>
          <w:szCs w:val="22"/>
        </w:rPr>
        <w:t>We are compiling a math book of word TASKS to help improve student comprehension on achievements, including the EOC, SAT &amp; ACT</w:t>
      </w:r>
      <w:r w:rsidRPr="000B174A">
        <w:rPr>
          <w:rFonts w:ascii="Times New Roman" w:hAnsi="Times New Roman" w:cs="Times New Roman"/>
          <w:sz w:val="22"/>
          <w:szCs w:val="22"/>
        </w:rPr>
        <w:t xml:space="preserve">. </w:t>
      </w:r>
    </w:p>
    <w:p w14:paraId="35F6357D" w14:textId="77777777" w:rsidR="00C37B9D" w:rsidRPr="000B174A" w:rsidRDefault="00C37B9D" w:rsidP="00C37B9D">
      <w:pPr>
        <w:rPr>
          <w:rFonts w:ascii="Times New Roman" w:hAnsi="Times New Roman" w:cs="Times New Roman"/>
          <w:sz w:val="22"/>
          <w:szCs w:val="22"/>
        </w:rPr>
      </w:pPr>
    </w:p>
    <w:p w14:paraId="79539707" w14:textId="77777777" w:rsidR="006A3F38" w:rsidRPr="000B174A" w:rsidRDefault="00C37B9D" w:rsidP="00C37B9D">
      <w:pPr>
        <w:rPr>
          <w:rFonts w:ascii="Times New Roman" w:hAnsi="Times New Roman" w:cs="Times New Roman"/>
          <w:sz w:val="22"/>
          <w:szCs w:val="22"/>
        </w:rPr>
      </w:pPr>
      <w:r w:rsidRPr="000B174A">
        <w:rPr>
          <w:rFonts w:ascii="Times New Roman" w:hAnsi="Times New Roman" w:cs="Times New Roman"/>
          <w:sz w:val="22"/>
          <w:szCs w:val="22"/>
        </w:rPr>
        <w:t xml:space="preserve">D. </w:t>
      </w:r>
    </w:p>
    <w:p w14:paraId="1607C23F" w14:textId="77777777" w:rsidR="006A3F38" w:rsidRPr="000B174A" w:rsidRDefault="00C37B9D" w:rsidP="006A3F38">
      <w:pPr>
        <w:pStyle w:val="ListParagraph"/>
        <w:numPr>
          <w:ilvl w:val="0"/>
          <w:numId w:val="18"/>
        </w:numPr>
        <w:rPr>
          <w:rFonts w:ascii="Times New Roman" w:hAnsi="Times New Roman" w:cs="Times New Roman"/>
          <w:sz w:val="22"/>
          <w:szCs w:val="22"/>
        </w:rPr>
      </w:pPr>
      <w:r w:rsidRPr="000B174A">
        <w:rPr>
          <w:rFonts w:ascii="Times New Roman" w:hAnsi="Times New Roman" w:cs="Times New Roman"/>
          <w:sz w:val="22"/>
          <w:szCs w:val="22"/>
        </w:rPr>
        <w:t>An additional barrier that has recently come up is the availability of the approved EOC calculators for every student to access while in school.</w:t>
      </w:r>
    </w:p>
    <w:p w14:paraId="10DD7F74" w14:textId="0BBBEADF" w:rsidR="0012362D" w:rsidRPr="000B174A" w:rsidRDefault="00EA6F53" w:rsidP="00C07FDC">
      <w:pPr>
        <w:pStyle w:val="ListParagraph"/>
        <w:numPr>
          <w:ilvl w:val="0"/>
          <w:numId w:val="18"/>
        </w:numPr>
        <w:rPr>
          <w:rFonts w:ascii="Times New Roman" w:hAnsi="Times New Roman" w:cs="Times New Roman"/>
          <w:sz w:val="22"/>
          <w:szCs w:val="22"/>
        </w:rPr>
      </w:pPr>
      <w:r w:rsidRPr="000B174A">
        <w:rPr>
          <w:rFonts w:ascii="Times New Roman" w:hAnsi="Times New Roman" w:cs="Times New Roman"/>
          <w:sz w:val="22"/>
          <w:szCs w:val="22"/>
        </w:rPr>
        <w:t>Often in Advanced Placement c</w:t>
      </w:r>
      <w:r w:rsidR="0012362D" w:rsidRPr="000B174A">
        <w:rPr>
          <w:rFonts w:ascii="Times New Roman" w:hAnsi="Times New Roman" w:cs="Times New Roman"/>
          <w:sz w:val="22"/>
          <w:szCs w:val="22"/>
        </w:rPr>
        <w:t>ourse</w:t>
      </w:r>
      <w:r w:rsidRPr="000B174A">
        <w:rPr>
          <w:rFonts w:ascii="Times New Roman" w:hAnsi="Times New Roman" w:cs="Times New Roman"/>
          <w:sz w:val="22"/>
          <w:szCs w:val="22"/>
        </w:rPr>
        <w:t>s</w:t>
      </w:r>
      <w:r w:rsidR="0012362D" w:rsidRPr="000B174A">
        <w:rPr>
          <w:rFonts w:ascii="Times New Roman" w:hAnsi="Times New Roman" w:cs="Times New Roman"/>
          <w:sz w:val="22"/>
          <w:szCs w:val="22"/>
        </w:rPr>
        <w:t xml:space="preserve"> students enter without having the necessary skills to be successful in an advanced rigorous type of instruction. We are faced with the barrier of </w:t>
      </w:r>
      <w:r w:rsidR="00C07FDC" w:rsidRPr="000B174A">
        <w:rPr>
          <w:rFonts w:ascii="Times New Roman" w:hAnsi="Times New Roman" w:cs="Times New Roman"/>
          <w:sz w:val="22"/>
          <w:szCs w:val="22"/>
        </w:rPr>
        <w:t xml:space="preserve">adequate </w:t>
      </w:r>
      <w:r w:rsidR="0012362D" w:rsidRPr="000B174A">
        <w:rPr>
          <w:rFonts w:ascii="Times New Roman" w:hAnsi="Times New Roman" w:cs="Times New Roman"/>
          <w:sz w:val="22"/>
          <w:szCs w:val="22"/>
        </w:rPr>
        <w:t xml:space="preserve">time combined with a mixed level of achievement skills within a classroom </w:t>
      </w:r>
      <w:r w:rsidR="00C07FDC" w:rsidRPr="000B174A">
        <w:rPr>
          <w:rFonts w:ascii="Times New Roman" w:hAnsi="Times New Roman" w:cs="Times New Roman"/>
          <w:sz w:val="22"/>
          <w:szCs w:val="22"/>
        </w:rPr>
        <w:t xml:space="preserve">to bring the class as a whole up to mastery of content. </w:t>
      </w:r>
    </w:p>
    <w:p w14:paraId="2D21DA41" w14:textId="0DC60C6B" w:rsidR="00A26F15" w:rsidRPr="000B174A" w:rsidRDefault="006A3F38" w:rsidP="00C37B9D">
      <w:pPr>
        <w:pStyle w:val="ListParagraph"/>
        <w:numPr>
          <w:ilvl w:val="0"/>
          <w:numId w:val="18"/>
        </w:numPr>
        <w:rPr>
          <w:rFonts w:ascii="Times New Roman" w:hAnsi="Times New Roman" w:cs="Times New Roman"/>
          <w:sz w:val="22"/>
          <w:szCs w:val="22"/>
        </w:rPr>
      </w:pPr>
      <w:r w:rsidRPr="000B174A">
        <w:rPr>
          <w:rFonts w:ascii="Times New Roman" w:hAnsi="Times New Roman" w:cs="Times New Roman"/>
          <w:sz w:val="22"/>
          <w:szCs w:val="22"/>
        </w:rPr>
        <w:t xml:space="preserve">In </w:t>
      </w:r>
      <w:r w:rsidR="00267484" w:rsidRPr="000B174A">
        <w:rPr>
          <w:rFonts w:ascii="Times New Roman" w:hAnsi="Times New Roman" w:cs="Times New Roman"/>
          <w:sz w:val="22"/>
          <w:szCs w:val="22"/>
        </w:rPr>
        <w:t>Algebra 1</w:t>
      </w:r>
      <w:r w:rsidR="00484951" w:rsidRPr="000B174A">
        <w:rPr>
          <w:rFonts w:ascii="Times New Roman" w:hAnsi="Times New Roman" w:cs="Times New Roman"/>
          <w:sz w:val="22"/>
          <w:szCs w:val="22"/>
        </w:rPr>
        <w:t xml:space="preserve"> and</w:t>
      </w:r>
      <w:r w:rsidR="00267484" w:rsidRPr="000B174A">
        <w:rPr>
          <w:rFonts w:ascii="Times New Roman" w:hAnsi="Times New Roman" w:cs="Times New Roman"/>
          <w:sz w:val="22"/>
          <w:szCs w:val="22"/>
        </w:rPr>
        <w:t xml:space="preserve"> Geometry </w:t>
      </w:r>
      <w:r w:rsidRPr="000B174A">
        <w:rPr>
          <w:rFonts w:ascii="Times New Roman" w:hAnsi="Times New Roman" w:cs="Times New Roman"/>
          <w:sz w:val="22"/>
          <w:szCs w:val="22"/>
        </w:rPr>
        <w:t>b</w:t>
      </w:r>
      <w:r w:rsidR="00A26F15" w:rsidRPr="000B174A">
        <w:rPr>
          <w:rFonts w:ascii="Times New Roman" w:hAnsi="Times New Roman" w:cs="Times New Roman"/>
          <w:sz w:val="22"/>
          <w:szCs w:val="22"/>
        </w:rPr>
        <w:t xml:space="preserve">arriers include time </w:t>
      </w:r>
      <w:r w:rsidR="002B203C" w:rsidRPr="000B174A">
        <w:rPr>
          <w:rFonts w:ascii="Times New Roman" w:hAnsi="Times New Roman" w:cs="Times New Roman"/>
          <w:sz w:val="22"/>
          <w:szCs w:val="22"/>
        </w:rPr>
        <w:t xml:space="preserve">restrictions. </w:t>
      </w:r>
      <w:r w:rsidR="00A26F15" w:rsidRPr="000B174A">
        <w:rPr>
          <w:rFonts w:ascii="Times New Roman" w:hAnsi="Times New Roman" w:cs="Times New Roman"/>
          <w:sz w:val="22"/>
          <w:szCs w:val="22"/>
        </w:rPr>
        <w:t xml:space="preserve">Teachers need to be notified in advance of </w:t>
      </w:r>
      <w:r w:rsidR="00267484" w:rsidRPr="000B174A">
        <w:rPr>
          <w:rFonts w:ascii="Times New Roman" w:hAnsi="Times New Roman" w:cs="Times New Roman"/>
          <w:sz w:val="22"/>
          <w:szCs w:val="22"/>
        </w:rPr>
        <w:t xml:space="preserve">the breakdown of topics covered on the </w:t>
      </w:r>
      <w:r w:rsidR="00484951" w:rsidRPr="000B174A">
        <w:rPr>
          <w:rFonts w:ascii="Times New Roman" w:hAnsi="Times New Roman" w:cs="Times New Roman"/>
          <w:sz w:val="22"/>
          <w:szCs w:val="22"/>
        </w:rPr>
        <w:t xml:space="preserve">corresponding </w:t>
      </w:r>
      <w:r w:rsidR="00267484" w:rsidRPr="000B174A">
        <w:rPr>
          <w:rFonts w:ascii="Times New Roman" w:hAnsi="Times New Roman" w:cs="Times New Roman"/>
          <w:sz w:val="22"/>
          <w:szCs w:val="22"/>
        </w:rPr>
        <w:t xml:space="preserve">EOCs in order to adequately determine the best </w:t>
      </w:r>
      <w:r w:rsidR="00CA13D6" w:rsidRPr="000B174A">
        <w:rPr>
          <w:rFonts w:ascii="Times New Roman" w:hAnsi="Times New Roman" w:cs="Times New Roman"/>
          <w:sz w:val="22"/>
          <w:szCs w:val="22"/>
        </w:rPr>
        <w:t>curriculum pacing.</w:t>
      </w:r>
    </w:p>
    <w:p w14:paraId="60B633A3" w14:textId="74AE1BC4" w:rsidR="00226429" w:rsidRPr="000B174A" w:rsidRDefault="00226429" w:rsidP="00C37B9D">
      <w:pPr>
        <w:pStyle w:val="ListParagraph"/>
        <w:numPr>
          <w:ilvl w:val="0"/>
          <w:numId w:val="18"/>
        </w:numPr>
        <w:rPr>
          <w:rFonts w:ascii="Times New Roman" w:hAnsi="Times New Roman" w:cs="Times New Roman"/>
          <w:sz w:val="22"/>
          <w:szCs w:val="22"/>
        </w:rPr>
      </w:pPr>
      <w:r w:rsidRPr="000B174A">
        <w:rPr>
          <w:rFonts w:ascii="Times New Roman" w:hAnsi="Times New Roman" w:cs="Times New Roman"/>
          <w:sz w:val="22"/>
          <w:szCs w:val="22"/>
        </w:rPr>
        <w:t>Student motivation and time management are additional barriers we encounter.  To alleviate these barriers, we offer indi</w:t>
      </w:r>
      <w:r w:rsidR="00DE4494" w:rsidRPr="000B174A">
        <w:rPr>
          <w:rFonts w:ascii="Times New Roman" w:hAnsi="Times New Roman" w:cs="Times New Roman"/>
          <w:sz w:val="22"/>
          <w:szCs w:val="22"/>
        </w:rPr>
        <w:t>vidual and classroom incentives while conducting mock timed tests and teaching time management strategies.</w:t>
      </w:r>
    </w:p>
    <w:p w14:paraId="03D252FB" w14:textId="77777777" w:rsidR="00C37B9D" w:rsidRPr="000B174A" w:rsidRDefault="00C37B9D" w:rsidP="00F44022">
      <w:pPr>
        <w:rPr>
          <w:rFonts w:ascii="Times New Roman" w:hAnsi="Times New Roman" w:cs="Times New Roman"/>
          <w:sz w:val="22"/>
          <w:szCs w:val="22"/>
        </w:rPr>
      </w:pPr>
    </w:p>
    <w:p w14:paraId="36C61929" w14:textId="77777777" w:rsidR="00F44022" w:rsidRPr="000B174A" w:rsidRDefault="00F44022" w:rsidP="00F44022">
      <w:pPr>
        <w:rPr>
          <w:rFonts w:ascii="Times New Roman" w:hAnsi="Times New Roman" w:cs="Times New Roman"/>
          <w:b/>
          <w:sz w:val="22"/>
          <w:szCs w:val="22"/>
        </w:rPr>
      </w:pPr>
      <w:r w:rsidRPr="000B174A">
        <w:rPr>
          <w:rFonts w:ascii="Times New Roman" w:hAnsi="Times New Roman" w:cs="Times New Roman"/>
          <w:b/>
          <w:sz w:val="22"/>
          <w:szCs w:val="22"/>
        </w:rPr>
        <w:t xml:space="preserve">3.  Are </w:t>
      </w:r>
      <w:r w:rsidR="00750009" w:rsidRPr="000B174A">
        <w:rPr>
          <w:rFonts w:ascii="Times New Roman" w:hAnsi="Times New Roman" w:cs="Times New Roman"/>
          <w:b/>
          <w:sz w:val="22"/>
          <w:szCs w:val="22"/>
        </w:rPr>
        <w:t>y</w:t>
      </w:r>
      <w:r w:rsidRPr="000B174A">
        <w:rPr>
          <w:rFonts w:ascii="Times New Roman" w:hAnsi="Times New Roman" w:cs="Times New Roman"/>
          <w:b/>
          <w:sz w:val="22"/>
          <w:szCs w:val="22"/>
        </w:rPr>
        <w:t xml:space="preserve">our strategies being </w:t>
      </w:r>
      <w:r w:rsidRPr="000B174A">
        <w:rPr>
          <w:rFonts w:ascii="Times New Roman" w:hAnsi="Times New Roman" w:cs="Times New Roman"/>
          <w:b/>
          <w:bCs/>
          <w:iCs/>
          <w:sz w:val="22"/>
          <w:szCs w:val="22"/>
        </w:rPr>
        <w:t>implemented with fidelity</w:t>
      </w:r>
      <w:r w:rsidRPr="000B174A">
        <w:rPr>
          <w:rFonts w:ascii="Times New Roman" w:hAnsi="Times New Roman" w:cs="Times New Roman"/>
          <w:b/>
          <w:sz w:val="22"/>
          <w:szCs w:val="22"/>
        </w:rPr>
        <w:t>?</w:t>
      </w:r>
    </w:p>
    <w:p w14:paraId="68C019A7" w14:textId="77777777" w:rsidR="00792BE4" w:rsidRPr="000B174A" w:rsidRDefault="00F44022" w:rsidP="00792BE4">
      <w:pPr>
        <w:ind w:left="720"/>
        <w:rPr>
          <w:rFonts w:ascii="Times New Roman" w:hAnsi="Times New Roman" w:cs="Times New Roman"/>
          <w:i/>
          <w:sz w:val="22"/>
          <w:szCs w:val="22"/>
        </w:rPr>
      </w:pPr>
      <w:r w:rsidRPr="000B174A">
        <w:rPr>
          <w:rFonts w:ascii="Times New Roman" w:hAnsi="Times New Roman" w:cs="Times New Roman"/>
          <w:i/>
          <w:sz w:val="22"/>
          <w:szCs w:val="22"/>
        </w:rPr>
        <w:t xml:space="preserve">A.  Were decisions to </w:t>
      </w:r>
      <w:r w:rsidRPr="000B174A">
        <w:rPr>
          <w:rFonts w:ascii="Times New Roman" w:hAnsi="Times New Roman" w:cs="Times New Roman"/>
          <w:bCs/>
          <w:i/>
          <w:iCs/>
          <w:sz w:val="22"/>
          <w:szCs w:val="22"/>
        </w:rPr>
        <w:t>continue</w:t>
      </w:r>
      <w:r w:rsidRPr="000B174A">
        <w:rPr>
          <w:rFonts w:ascii="Times New Roman" w:hAnsi="Times New Roman" w:cs="Times New Roman"/>
          <w:i/>
          <w:sz w:val="22"/>
          <w:szCs w:val="22"/>
        </w:rPr>
        <w:t xml:space="preserve">, </w:t>
      </w:r>
      <w:r w:rsidRPr="000B174A">
        <w:rPr>
          <w:rFonts w:ascii="Times New Roman" w:hAnsi="Times New Roman" w:cs="Times New Roman"/>
          <w:bCs/>
          <w:i/>
          <w:iCs/>
          <w:sz w:val="22"/>
          <w:szCs w:val="22"/>
        </w:rPr>
        <w:t>intensify</w:t>
      </w:r>
      <w:r w:rsidRPr="000B174A">
        <w:rPr>
          <w:rFonts w:ascii="Times New Roman" w:hAnsi="Times New Roman" w:cs="Times New Roman"/>
          <w:i/>
          <w:sz w:val="22"/>
          <w:szCs w:val="22"/>
        </w:rPr>
        <w:t xml:space="preserve">, </w:t>
      </w:r>
      <w:r w:rsidRPr="000B174A">
        <w:rPr>
          <w:rFonts w:ascii="Times New Roman" w:hAnsi="Times New Roman" w:cs="Times New Roman"/>
          <w:bCs/>
          <w:i/>
          <w:iCs/>
          <w:sz w:val="22"/>
          <w:szCs w:val="22"/>
        </w:rPr>
        <w:t>modify</w:t>
      </w:r>
      <w:r w:rsidRPr="000B174A">
        <w:rPr>
          <w:rFonts w:ascii="Times New Roman" w:hAnsi="Times New Roman" w:cs="Times New Roman"/>
          <w:i/>
          <w:sz w:val="22"/>
          <w:szCs w:val="22"/>
        </w:rPr>
        <w:t xml:space="preserve">, or </w:t>
      </w:r>
      <w:r w:rsidRPr="000B174A">
        <w:rPr>
          <w:rFonts w:ascii="Times New Roman" w:hAnsi="Times New Roman" w:cs="Times New Roman"/>
          <w:bCs/>
          <w:i/>
          <w:iCs/>
          <w:sz w:val="22"/>
          <w:szCs w:val="22"/>
        </w:rPr>
        <w:t xml:space="preserve">terminate strategies </w:t>
      </w:r>
      <w:r w:rsidRPr="000B174A">
        <w:rPr>
          <w:rFonts w:ascii="Times New Roman" w:hAnsi="Times New Roman" w:cs="Times New Roman"/>
          <w:i/>
          <w:sz w:val="22"/>
          <w:szCs w:val="22"/>
        </w:rPr>
        <w:t xml:space="preserve">or action steps based on </w:t>
      </w:r>
      <w:r w:rsidRPr="000B174A">
        <w:rPr>
          <w:rFonts w:ascii="Times New Roman" w:hAnsi="Times New Roman" w:cs="Times New Roman"/>
          <w:bCs/>
          <w:i/>
          <w:iCs/>
          <w:sz w:val="22"/>
          <w:szCs w:val="22"/>
        </w:rPr>
        <w:t>specific evidence</w:t>
      </w:r>
      <w:r w:rsidRPr="000B174A">
        <w:rPr>
          <w:rFonts w:ascii="Times New Roman" w:hAnsi="Times New Roman" w:cs="Times New Roman"/>
          <w:i/>
          <w:sz w:val="22"/>
          <w:szCs w:val="22"/>
        </w:rPr>
        <w:t>?</w:t>
      </w:r>
    </w:p>
    <w:p w14:paraId="1DC69C17" w14:textId="77777777" w:rsidR="00DE4494" w:rsidRPr="000B174A" w:rsidRDefault="00DE4494" w:rsidP="00DE4494">
      <w:pPr>
        <w:pStyle w:val="ListParagraph"/>
        <w:numPr>
          <w:ilvl w:val="0"/>
          <w:numId w:val="12"/>
        </w:numPr>
        <w:rPr>
          <w:rFonts w:ascii="Times New Roman" w:hAnsi="Times New Roman" w:cs="Times New Roman"/>
          <w:sz w:val="22"/>
          <w:szCs w:val="22"/>
        </w:rPr>
      </w:pPr>
    </w:p>
    <w:p w14:paraId="6D96CF6F" w14:textId="4470F0DA" w:rsidR="00782DFC" w:rsidRPr="000B174A" w:rsidRDefault="00782DFC" w:rsidP="00C37B9D">
      <w:pPr>
        <w:pStyle w:val="ListParagraph"/>
        <w:numPr>
          <w:ilvl w:val="0"/>
          <w:numId w:val="19"/>
        </w:numPr>
        <w:rPr>
          <w:rFonts w:ascii="Times New Roman" w:hAnsi="Times New Roman" w:cs="Times New Roman"/>
          <w:sz w:val="22"/>
          <w:szCs w:val="22"/>
        </w:rPr>
      </w:pPr>
      <w:r w:rsidRPr="000B174A">
        <w:rPr>
          <w:rFonts w:ascii="Times New Roman" w:hAnsi="Times New Roman" w:cs="Times New Roman"/>
          <w:sz w:val="22"/>
          <w:szCs w:val="22"/>
        </w:rPr>
        <w:t xml:space="preserve">The decision to add images, additional practice resources, and student remediation for the Word of the Day initiative rose from </w:t>
      </w:r>
      <w:r w:rsidR="002C43F2" w:rsidRPr="00101DEE">
        <w:rPr>
          <w:rFonts w:ascii="Times New Roman" w:hAnsi="Times New Roman" w:cs="Times New Roman"/>
          <w:sz w:val="22"/>
          <w:szCs w:val="22"/>
        </w:rPr>
        <w:t xml:space="preserve">previous and current </w:t>
      </w:r>
      <w:r w:rsidRPr="000B174A">
        <w:rPr>
          <w:rFonts w:ascii="Times New Roman" w:hAnsi="Times New Roman" w:cs="Times New Roman"/>
          <w:sz w:val="22"/>
          <w:szCs w:val="22"/>
        </w:rPr>
        <w:t>Word of the Day test scores and teacher analysis of the previous Word of the Day activities and results.</w:t>
      </w:r>
    </w:p>
    <w:p w14:paraId="1DDD6392" w14:textId="32F089F7" w:rsidR="00782DFC" w:rsidRPr="000B174A" w:rsidRDefault="00782DFC" w:rsidP="00C37B9D">
      <w:pPr>
        <w:pStyle w:val="ListParagraph"/>
        <w:numPr>
          <w:ilvl w:val="0"/>
          <w:numId w:val="19"/>
        </w:numPr>
        <w:rPr>
          <w:rFonts w:ascii="Times New Roman" w:hAnsi="Times New Roman" w:cs="Times New Roman"/>
          <w:sz w:val="22"/>
          <w:szCs w:val="22"/>
        </w:rPr>
      </w:pPr>
      <w:r w:rsidRPr="000B174A">
        <w:rPr>
          <w:rFonts w:ascii="Times New Roman" w:hAnsi="Times New Roman" w:cs="Times New Roman"/>
          <w:sz w:val="22"/>
          <w:szCs w:val="22"/>
        </w:rPr>
        <w:lastRenderedPageBreak/>
        <w:t xml:space="preserve">T.A.S.K. was modified for Social Studies based on FSA scores and ELA’s common assessments scores that indicated that students are weak in the integration of knowledge and ideas categories. </w:t>
      </w:r>
      <w:r w:rsidR="00605D2C" w:rsidRPr="000B174A">
        <w:rPr>
          <w:rFonts w:ascii="Times New Roman" w:hAnsi="Times New Roman" w:cs="Times New Roman"/>
          <w:sz w:val="22"/>
          <w:szCs w:val="22"/>
        </w:rPr>
        <w:t xml:space="preserve">Our decision to modify the </w:t>
      </w:r>
      <w:r w:rsidRPr="000B174A">
        <w:rPr>
          <w:rFonts w:ascii="Times New Roman" w:hAnsi="Times New Roman" w:cs="Times New Roman"/>
          <w:sz w:val="22"/>
          <w:szCs w:val="22"/>
        </w:rPr>
        <w:t>li</w:t>
      </w:r>
      <w:r w:rsidR="00605D2C" w:rsidRPr="000B174A">
        <w:rPr>
          <w:rFonts w:ascii="Times New Roman" w:hAnsi="Times New Roman" w:cs="Times New Roman"/>
          <w:sz w:val="22"/>
          <w:szCs w:val="22"/>
        </w:rPr>
        <w:t xml:space="preserve">teracy </w:t>
      </w:r>
      <w:r w:rsidRPr="000B174A">
        <w:rPr>
          <w:rFonts w:ascii="Times New Roman" w:hAnsi="Times New Roman" w:cs="Times New Roman"/>
          <w:sz w:val="22"/>
          <w:szCs w:val="22"/>
        </w:rPr>
        <w:t>i</w:t>
      </w:r>
      <w:r w:rsidR="00605D2C" w:rsidRPr="000B174A">
        <w:rPr>
          <w:rFonts w:ascii="Times New Roman" w:hAnsi="Times New Roman" w:cs="Times New Roman"/>
          <w:sz w:val="22"/>
          <w:szCs w:val="22"/>
        </w:rPr>
        <w:t>nitiatives has enhanced our students’ academic growth.</w:t>
      </w:r>
    </w:p>
    <w:p w14:paraId="464FC7BE" w14:textId="172B5C43" w:rsidR="00DE4494" w:rsidRPr="000B174A" w:rsidRDefault="00782DFC" w:rsidP="00C37B9D">
      <w:pPr>
        <w:pStyle w:val="ListParagraph"/>
        <w:numPr>
          <w:ilvl w:val="0"/>
          <w:numId w:val="19"/>
        </w:numPr>
        <w:rPr>
          <w:rFonts w:ascii="Times New Roman" w:hAnsi="Times New Roman" w:cs="Times New Roman"/>
          <w:sz w:val="22"/>
          <w:szCs w:val="22"/>
        </w:rPr>
      </w:pPr>
      <w:r w:rsidRPr="000B174A">
        <w:rPr>
          <w:rFonts w:ascii="Times New Roman" w:hAnsi="Times New Roman" w:cs="Times New Roman"/>
          <w:sz w:val="22"/>
          <w:szCs w:val="22"/>
        </w:rPr>
        <w:t>The instructional focus calendar was created based on the prior year common assessment data and teacher input.</w:t>
      </w:r>
      <w:r w:rsidR="00605D2C" w:rsidRPr="000B174A">
        <w:rPr>
          <w:rFonts w:ascii="Times New Roman" w:hAnsi="Times New Roman" w:cs="Times New Roman"/>
          <w:sz w:val="22"/>
          <w:szCs w:val="22"/>
        </w:rPr>
        <w:t xml:space="preserve"> </w:t>
      </w:r>
    </w:p>
    <w:p w14:paraId="6E378555" w14:textId="27702E4F" w:rsidR="00C37B9D" w:rsidRPr="000B174A" w:rsidRDefault="00B231B6" w:rsidP="00C37B9D">
      <w:pPr>
        <w:pStyle w:val="ListParagraph"/>
        <w:numPr>
          <w:ilvl w:val="0"/>
          <w:numId w:val="19"/>
        </w:numPr>
        <w:rPr>
          <w:rFonts w:ascii="Times New Roman" w:hAnsi="Times New Roman" w:cs="Times New Roman"/>
          <w:sz w:val="22"/>
          <w:szCs w:val="22"/>
        </w:rPr>
      </w:pPr>
      <w:r w:rsidRPr="000B174A">
        <w:rPr>
          <w:rFonts w:ascii="Times New Roman" w:hAnsi="Times New Roman" w:cs="Times New Roman"/>
          <w:sz w:val="22"/>
          <w:szCs w:val="22"/>
        </w:rPr>
        <w:t>Due to the elimination of</w:t>
      </w:r>
      <w:r w:rsidR="00C37B9D" w:rsidRPr="000B174A">
        <w:rPr>
          <w:rFonts w:ascii="Times New Roman" w:hAnsi="Times New Roman" w:cs="Times New Roman"/>
          <w:sz w:val="22"/>
          <w:szCs w:val="22"/>
        </w:rPr>
        <w:t xml:space="preserve"> double block </w:t>
      </w:r>
      <w:r w:rsidRPr="000B174A">
        <w:rPr>
          <w:rFonts w:ascii="Times New Roman" w:hAnsi="Times New Roman" w:cs="Times New Roman"/>
          <w:sz w:val="22"/>
          <w:szCs w:val="22"/>
        </w:rPr>
        <w:t xml:space="preserve">Reading courses, </w:t>
      </w:r>
      <w:r w:rsidR="00C37B9D" w:rsidRPr="000B174A">
        <w:rPr>
          <w:rFonts w:ascii="Times New Roman" w:hAnsi="Times New Roman" w:cs="Times New Roman"/>
          <w:sz w:val="22"/>
          <w:szCs w:val="22"/>
        </w:rPr>
        <w:t xml:space="preserve">the low performing students </w:t>
      </w:r>
      <w:r w:rsidRPr="000B174A">
        <w:rPr>
          <w:rFonts w:ascii="Times New Roman" w:hAnsi="Times New Roman" w:cs="Times New Roman"/>
          <w:sz w:val="22"/>
          <w:szCs w:val="22"/>
        </w:rPr>
        <w:t>have been given the same Reading and personalization teacher to assist these low level students during study hall.</w:t>
      </w:r>
    </w:p>
    <w:p w14:paraId="6302EFA9" w14:textId="77777777" w:rsidR="005D768D" w:rsidRPr="000B174A" w:rsidRDefault="005D768D" w:rsidP="00F44022">
      <w:pPr>
        <w:rPr>
          <w:rFonts w:ascii="Times New Roman" w:hAnsi="Times New Roman" w:cs="Times New Roman"/>
          <w:b/>
          <w:sz w:val="22"/>
          <w:szCs w:val="22"/>
        </w:rPr>
      </w:pPr>
    </w:p>
    <w:p w14:paraId="02B101E3" w14:textId="77777777" w:rsidR="00F44022" w:rsidRPr="000B174A" w:rsidRDefault="00F44022" w:rsidP="00F44022">
      <w:pPr>
        <w:rPr>
          <w:rFonts w:ascii="Times New Roman" w:hAnsi="Times New Roman" w:cs="Times New Roman"/>
          <w:b/>
          <w:sz w:val="22"/>
          <w:szCs w:val="22"/>
        </w:rPr>
      </w:pPr>
      <w:r w:rsidRPr="000B174A">
        <w:rPr>
          <w:rFonts w:ascii="Times New Roman" w:hAnsi="Times New Roman" w:cs="Times New Roman"/>
          <w:b/>
          <w:sz w:val="22"/>
          <w:szCs w:val="22"/>
        </w:rPr>
        <w:t xml:space="preserve">4.  What are </w:t>
      </w:r>
      <w:r w:rsidR="00750009" w:rsidRPr="000B174A">
        <w:rPr>
          <w:rFonts w:ascii="Times New Roman" w:hAnsi="Times New Roman" w:cs="Times New Roman"/>
          <w:b/>
          <w:sz w:val="22"/>
          <w:szCs w:val="22"/>
        </w:rPr>
        <w:t>y</w:t>
      </w:r>
      <w:r w:rsidRPr="000B174A">
        <w:rPr>
          <w:rFonts w:ascii="Times New Roman" w:hAnsi="Times New Roman" w:cs="Times New Roman"/>
          <w:b/>
          <w:sz w:val="22"/>
          <w:szCs w:val="22"/>
        </w:rPr>
        <w:t xml:space="preserve">our </w:t>
      </w:r>
      <w:r w:rsidRPr="000B174A">
        <w:rPr>
          <w:rFonts w:ascii="Times New Roman" w:hAnsi="Times New Roman" w:cs="Times New Roman"/>
          <w:b/>
          <w:bCs/>
          <w:iCs/>
          <w:sz w:val="22"/>
          <w:szCs w:val="22"/>
        </w:rPr>
        <w:t>benchmarks for success</w:t>
      </w:r>
      <w:r w:rsidRPr="000B174A">
        <w:rPr>
          <w:rFonts w:ascii="Times New Roman" w:hAnsi="Times New Roman" w:cs="Times New Roman"/>
          <w:b/>
          <w:sz w:val="22"/>
          <w:szCs w:val="22"/>
        </w:rPr>
        <w:t>?</w:t>
      </w:r>
    </w:p>
    <w:p w14:paraId="5BA20C9F" w14:textId="77777777" w:rsidR="00F44022" w:rsidRPr="000B174A" w:rsidRDefault="00C7667D" w:rsidP="00F44022">
      <w:pPr>
        <w:ind w:left="720"/>
        <w:rPr>
          <w:rFonts w:ascii="Times New Roman" w:hAnsi="Times New Roman" w:cs="Times New Roman"/>
          <w:i/>
          <w:sz w:val="22"/>
          <w:szCs w:val="22"/>
        </w:rPr>
      </w:pPr>
      <w:r w:rsidRPr="000B174A">
        <w:rPr>
          <w:rFonts w:ascii="Times New Roman" w:hAnsi="Times New Roman" w:cs="Times New Roman"/>
          <w:i/>
          <w:sz w:val="22"/>
          <w:szCs w:val="22"/>
        </w:rPr>
        <w:t xml:space="preserve">A.  </w:t>
      </w:r>
      <w:r w:rsidR="003909BB" w:rsidRPr="000B174A">
        <w:rPr>
          <w:rFonts w:ascii="Times New Roman" w:hAnsi="Times New Roman" w:cs="Times New Roman"/>
          <w:i/>
          <w:sz w:val="22"/>
          <w:szCs w:val="22"/>
        </w:rPr>
        <w:t>How will</w:t>
      </w:r>
      <w:r w:rsidR="006C2D57" w:rsidRPr="000B174A">
        <w:rPr>
          <w:rFonts w:ascii="Times New Roman" w:hAnsi="Times New Roman" w:cs="Times New Roman"/>
          <w:i/>
          <w:sz w:val="22"/>
          <w:szCs w:val="22"/>
        </w:rPr>
        <w:t xml:space="preserve"> you</w:t>
      </w:r>
      <w:r w:rsidR="003909BB" w:rsidRPr="000B174A">
        <w:rPr>
          <w:rFonts w:ascii="Times New Roman" w:hAnsi="Times New Roman" w:cs="Times New Roman"/>
          <w:i/>
          <w:sz w:val="22"/>
          <w:szCs w:val="22"/>
        </w:rPr>
        <w:t xml:space="preserve"> progress towards your</w:t>
      </w:r>
      <w:r w:rsidR="00F44022" w:rsidRPr="000B174A">
        <w:rPr>
          <w:rFonts w:ascii="Times New Roman" w:hAnsi="Times New Roman" w:cs="Times New Roman"/>
          <w:i/>
          <w:sz w:val="22"/>
          <w:szCs w:val="22"/>
        </w:rPr>
        <w:t xml:space="preserve"> goal </w:t>
      </w:r>
      <w:r w:rsidR="00F44022" w:rsidRPr="000B174A">
        <w:rPr>
          <w:rFonts w:ascii="Times New Roman" w:hAnsi="Times New Roman" w:cs="Times New Roman"/>
          <w:bCs/>
          <w:i/>
          <w:iCs/>
          <w:sz w:val="22"/>
          <w:szCs w:val="22"/>
        </w:rPr>
        <w:t>impact student achievement</w:t>
      </w:r>
      <w:r w:rsidR="00F44022" w:rsidRPr="000B174A">
        <w:rPr>
          <w:rFonts w:ascii="Times New Roman" w:hAnsi="Times New Roman" w:cs="Times New Roman"/>
          <w:i/>
          <w:sz w:val="22"/>
          <w:szCs w:val="22"/>
        </w:rPr>
        <w:t>?</w:t>
      </w:r>
    </w:p>
    <w:p w14:paraId="72CB2194" w14:textId="77777777" w:rsidR="00F44022" w:rsidRPr="000B174A" w:rsidRDefault="00C7667D" w:rsidP="00F44022">
      <w:pPr>
        <w:ind w:left="720"/>
        <w:rPr>
          <w:rFonts w:ascii="Times New Roman" w:hAnsi="Times New Roman" w:cs="Times New Roman"/>
          <w:i/>
          <w:sz w:val="22"/>
          <w:szCs w:val="22"/>
        </w:rPr>
      </w:pPr>
      <w:r w:rsidRPr="000B174A">
        <w:rPr>
          <w:rFonts w:ascii="Times New Roman" w:hAnsi="Times New Roman" w:cs="Times New Roman"/>
          <w:i/>
          <w:sz w:val="22"/>
          <w:szCs w:val="22"/>
        </w:rPr>
        <w:t xml:space="preserve">B.  </w:t>
      </w:r>
      <w:r w:rsidR="003909BB" w:rsidRPr="000B174A">
        <w:rPr>
          <w:rFonts w:ascii="Times New Roman" w:hAnsi="Times New Roman" w:cs="Times New Roman"/>
          <w:i/>
          <w:sz w:val="22"/>
          <w:szCs w:val="22"/>
        </w:rPr>
        <w:t>What is your</w:t>
      </w:r>
      <w:r w:rsidR="00F44022" w:rsidRPr="000B174A">
        <w:rPr>
          <w:rFonts w:ascii="Times New Roman" w:hAnsi="Times New Roman" w:cs="Times New Roman"/>
          <w:i/>
          <w:sz w:val="22"/>
          <w:szCs w:val="22"/>
        </w:rPr>
        <w:t xml:space="preserve"> </w:t>
      </w:r>
      <w:r w:rsidR="00F44022" w:rsidRPr="000B174A">
        <w:rPr>
          <w:rFonts w:ascii="Times New Roman" w:hAnsi="Times New Roman" w:cs="Times New Roman"/>
          <w:bCs/>
          <w:i/>
          <w:iCs/>
          <w:sz w:val="22"/>
          <w:szCs w:val="22"/>
        </w:rPr>
        <w:t>desired state</w:t>
      </w:r>
      <w:r w:rsidR="00F44022" w:rsidRPr="000B174A">
        <w:rPr>
          <w:rFonts w:ascii="Times New Roman" w:hAnsi="Times New Roman" w:cs="Times New Roman"/>
          <w:i/>
          <w:sz w:val="22"/>
          <w:szCs w:val="22"/>
        </w:rPr>
        <w:t>?</w:t>
      </w:r>
    </w:p>
    <w:p w14:paraId="75D4183C" w14:textId="77777777" w:rsidR="00C750A8" w:rsidRPr="000B174A" w:rsidRDefault="00C7667D" w:rsidP="00C750A8">
      <w:pPr>
        <w:ind w:left="720"/>
        <w:rPr>
          <w:rFonts w:ascii="Times New Roman" w:hAnsi="Times New Roman" w:cs="Times New Roman"/>
          <w:i/>
          <w:sz w:val="22"/>
          <w:szCs w:val="22"/>
        </w:rPr>
      </w:pPr>
      <w:r w:rsidRPr="000B174A">
        <w:rPr>
          <w:rFonts w:ascii="Times New Roman" w:hAnsi="Times New Roman" w:cs="Times New Roman"/>
          <w:i/>
          <w:sz w:val="22"/>
          <w:szCs w:val="22"/>
        </w:rPr>
        <w:t xml:space="preserve">C.  </w:t>
      </w:r>
      <w:r w:rsidR="00F44022" w:rsidRPr="000B174A">
        <w:rPr>
          <w:rFonts w:ascii="Times New Roman" w:hAnsi="Times New Roman" w:cs="Times New Roman"/>
          <w:i/>
          <w:sz w:val="22"/>
          <w:szCs w:val="22"/>
        </w:rPr>
        <w:t xml:space="preserve">What </w:t>
      </w:r>
      <w:r w:rsidR="00F44022" w:rsidRPr="000B174A">
        <w:rPr>
          <w:rFonts w:ascii="Times New Roman" w:hAnsi="Times New Roman" w:cs="Times New Roman"/>
          <w:bCs/>
          <w:i/>
          <w:iCs/>
          <w:sz w:val="22"/>
          <w:szCs w:val="22"/>
        </w:rPr>
        <w:t>gaps</w:t>
      </w:r>
      <w:r w:rsidR="00F44022" w:rsidRPr="000B174A">
        <w:rPr>
          <w:rFonts w:ascii="Times New Roman" w:hAnsi="Times New Roman" w:cs="Times New Roman"/>
          <w:i/>
          <w:sz w:val="22"/>
          <w:szCs w:val="22"/>
        </w:rPr>
        <w:t xml:space="preserve"> exist between </w:t>
      </w:r>
      <w:r w:rsidR="003909BB" w:rsidRPr="000B174A">
        <w:rPr>
          <w:rFonts w:ascii="Times New Roman" w:hAnsi="Times New Roman" w:cs="Times New Roman"/>
          <w:bCs/>
          <w:i/>
          <w:iCs/>
          <w:sz w:val="22"/>
          <w:szCs w:val="22"/>
        </w:rPr>
        <w:t>your</w:t>
      </w:r>
      <w:r w:rsidR="00F44022" w:rsidRPr="000B174A">
        <w:rPr>
          <w:rFonts w:ascii="Times New Roman" w:hAnsi="Times New Roman" w:cs="Times New Roman"/>
          <w:bCs/>
          <w:i/>
          <w:iCs/>
          <w:sz w:val="22"/>
          <w:szCs w:val="22"/>
        </w:rPr>
        <w:t xml:space="preserve"> current state </w:t>
      </w:r>
      <w:r w:rsidR="00F44022" w:rsidRPr="000B174A">
        <w:rPr>
          <w:rFonts w:ascii="Times New Roman" w:hAnsi="Times New Roman" w:cs="Times New Roman"/>
          <w:i/>
          <w:sz w:val="22"/>
          <w:szCs w:val="22"/>
        </w:rPr>
        <w:t xml:space="preserve">and </w:t>
      </w:r>
      <w:r w:rsidR="003909BB" w:rsidRPr="000B174A">
        <w:rPr>
          <w:rFonts w:ascii="Times New Roman" w:hAnsi="Times New Roman" w:cs="Times New Roman"/>
          <w:i/>
          <w:sz w:val="22"/>
          <w:szCs w:val="22"/>
        </w:rPr>
        <w:t>your</w:t>
      </w:r>
      <w:r w:rsidR="00F44022" w:rsidRPr="000B174A">
        <w:rPr>
          <w:rFonts w:ascii="Times New Roman" w:hAnsi="Times New Roman" w:cs="Times New Roman"/>
          <w:i/>
          <w:sz w:val="22"/>
          <w:szCs w:val="22"/>
        </w:rPr>
        <w:t xml:space="preserve"> </w:t>
      </w:r>
      <w:r w:rsidR="00F44022" w:rsidRPr="000B174A">
        <w:rPr>
          <w:rFonts w:ascii="Times New Roman" w:hAnsi="Times New Roman" w:cs="Times New Roman"/>
          <w:bCs/>
          <w:i/>
          <w:iCs/>
          <w:sz w:val="22"/>
          <w:szCs w:val="22"/>
        </w:rPr>
        <w:t>desired state</w:t>
      </w:r>
      <w:r w:rsidR="00C750A8" w:rsidRPr="000B174A">
        <w:rPr>
          <w:rFonts w:ascii="Times New Roman" w:hAnsi="Times New Roman" w:cs="Times New Roman"/>
          <w:i/>
          <w:sz w:val="22"/>
          <w:szCs w:val="22"/>
        </w:rPr>
        <w:t>?</w:t>
      </w:r>
    </w:p>
    <w:p w14:paraId="2ED11A1F" w14:textId="77777777" w:rsidR="00DE4494" w:rsidRPr="000B174A" w:rsidRDefault="000908CA" w:rsidP="008D5979">
      <w:pPr>
        <w:ind w:left="720" w:hanging="360"/>
        <w:rPr>
          <w:rFonts w:ascii="Times New Roman" w:hAnsi="Times New Roman" w:cs="Times New Roman"/>
          <w:sz w:val="22"/>
          <w:szCs w:val="22"/>
        </w:rPr>
      </w:pPr>
      <w:r w:rsidRPr="000B174A">
        <w:rPr>
          <w:rFonts w:ascii="Times New Roman" w:hAnsi="Times New Roman" w:cs="Times New Roman"/>
          <w:sz w:val="22"/>
          <w:szCs w:val="22"/>
        </w:rPr>
        <w:t xml:space="preserve">A. </w:t>
      </w:r>
    </w:p>
    <w:p w14:paraId="005F0E05" w14:textId="224B51EE" w:rsidR="00C750A8" w:rsidRPr="00101DEE" w:rsidRDefault="00792BE4" w:rsidP="00101DEE">
      <w:pPr>
        <w:pStyle w:val="ListParagraph"/>
        <w:numPr>
          <w:ilvl w:val="0"/>
          <w:numId w:val="20"/>
        </w:numPr>
        <w:rPr>
          <w:rFonts w:ascii="Times New Roman" w:hAnsi="Times New Roman" w:cs="Times New Roman"/>
          <w:sz w:val="22"/>
          <w:szCs w:val="22"/>
        </w:rPr>
      </w:pPr>
      <w:r w:rsidRPr="000B174A">
        <w:rPr>
          <w:rFonts w:ascii="Times New Roman" w:hAnsi="Times New Roman" w:cs="Times New Roman"/>
          <w:sz w:val="22"/>
          <w:szCs w:val="22"/>
        </w:rPr>
        <w:t xml:space="preserve">We </w:t>
      </w:r>
      <w:r w:rsidR="00C750A8" w:rsidRPr="000B174A">
        <w:rPr>
          <w:rFonts w:ascii="Times New Roman" w:hAnsi="Times New Roman" w:cs="Times New Roman"/>
          <w:sz w:val="22"/>
          <w:szCs w:val="22"/>
        </w:rPr>
        <w:t xml:space="preserve">will </w:t>
      </w:r>
      <w:r w:rsidR="00F31046" w:rsidRPr="000B174A">
        <w:rPr>
          <w:rFonts w:ascii="Times New Roman" w:hAnsi="Times New Roman" w:cs="Times New Roman"/>
          <w:sz w:val="22"/>
          <w:szCs w:val="22"/>
        </w:rPr>
        <w:t xml:space="preserve">strive to </w:t>
      </w:r>
      <w:r w:rsidR="00C750A8" w:rsidRPr="000B174A">
        <w:rPr>
          <w:rFonts w:ascii="Times New Roman" w:hAnsi="Times New Roman" w:cs="Times New Roman"/>
          <w:sz w:val="22"/>
          <w:szCs w:val="22"/>
        </w:rPr>
        <w:t xml:space="preserve">continue to show growth on </w:t>
      </w:r>
      <w:r w:rsidR="000B0A4E" w:rsidRPr="000B174A">
        <w:rPr>
          <w:rFonts w:ascii="Times New Roman" w:hAnsi="Times New Roman" w:cs="Times New Roman"/>
          <w:sz w:val="22"/>
          <w:szCs w:val="22"/>
        </w:rPr>
        <w:t xml:space="preserve">assessments such as </w:t>
      </w:r>
      <w:r w:rsidR="00F31046" w:rsidRPr="000B174A">
        <w:rPr>
          <w:rFonts w:ascii="Times New Roman" w:hAnsi="Times New Roman" w:cs="Times New Roman"/>
          <w:sz w:val="22"/>
          <w:szCs w:val="22"/>
        </w:rPr>
        <w:t>FAIR</w:t>
      </w:r>
      <w:r w:rsidR="000B0A4E" w:rsidRPr="000B174A">
        <w:rPr>
          <w:rFonts w:ascii="Times New Roman" w:hAnsi="Times New Roman" w:cs="Times New Roman"/>
          <w:sz w:val="22"/>
          <w:szCs w:val="22"/>
        </w:rPr>
        <w:t xml:space="preserve"> and </w:t>
      </w:r>
      <w:r w:rsidR="000908CA" w:rsidRPr="000B174A">
        <w:rPr>
          <w:rFonts w:ascii="Times New Roman" w:hAnsi="Times New Roman" w:cs="Times New Roman"/>
          <w:sz w:val="22"/>
          <w:szCs w:val="22"/>
        </w:rPr>
        <w:t>Achieve 300</w:t>
      </w:r>
      <w:r w:rsidR="000B0A4E" w:rsidRPr="000B174A">
        <w:rPr>
          <w:rFonts w:ascii="Times New Roman" w:hAnsi="Times New Roman" w:cs="Times New Roman"/>
          <w:sz w:val="22"/>
          <w:szCs w:val="22"/>
        </w:rPr>
        <w:t xml:space="preserve">0 and specifically on data cycles. We will continue to remediate weak strands identified in our data cycles. </w:t>
      </w:r>
      <w:r w:rsidR="000908CA" w:rsidRPr="000B174A">
        <w:rPr>
          <w:rFonts w:ascii="Times New Roman" w:hAnsi="Times New Roman" w:cs="Times New Roman"/>
          <w:sz w:val="22"/>
          <w:szCs w:val="22"/>
        </w:rPr>
        <w:t>We lead the district in activity</w:t>
      </w:r>
      <w:r w:rsidR="008D5979" w:rsidRPr="000B174A">
        <w:rPr>
          <w:rFonts w:ascii="Times New Roman" w:hAnsi="Times New Roman" w:cs="Times New Roman"/>
          <w:sz w:val="22"/>
          <w:szCs w:val="22"/>
        </w:rPr>
        <w:t xml:space="preserve"> </w:t>
      </w:r>
      <w:r w:rsidR="000908CA" w:rsidRPr="000B174A">
        <w:rPr>
          <w:rFonts w:ascii="Times New Roman" w:hAnsi="Times New Roman" w:cs="Times New Roman"/>
          <w:sz w:val="22"/>
          <w:szCs w:val="22"/>
        </w:rPr>
        <w:t>completion with Achieve</w:t>
      </w:r>
      <w:r w:rsidR="00782DFC" w:rsidRPr="000B174A">
        <w:rPr>
          <w:rFonts w:ascii="Times New Roman" w:hAnsi="Times New Roman" w:cs="Times New Roman"/>
          <w:sz w:val="22"/>
          <w:szCs w:val="22"/>
        </w:rPr>
        <w:t xml:space="preserve"> 3000</w:t>
      </w:r>
      <w:r w:rsidR="000908CA" w:rsidRPr="000B174A">
        <w:rPr>
          <w:rFonts w:ascii="Times New Roman" w:hAnsi="Times New Roman" w:cs="Times New Roman"/>
          <w:sz w:val="22"/>
          <w:szCs w:val="22"/>
        </w:rPr>
        <w:t>.  We will continue to implement research-based strategies such</w:t>
      </w:r>
      <w:r w:rsidR="008D5979" w:rsidRPr="000B174A">
        <w:rPr>
          <w:rFonts w:ascii="Times New Roman" w:hAnsi="Times New Roman" w:cs="Times New Roman"/>
          <w:sz w:val="22"/>
          <w:szCs w:val="22"/>
        </w:rPr>
        <w:t xml:space="preserve"> </w:t>
      </w:r>
      <w:r w:rsidR="000908CA" w:rsidRPr="000B174A">
        <w:rPr>
          <w:rFonts w:ascii="Times New Roman" w:hAnsi="Times New Roman" w:cs="Times New Roman"/>
          <w:sz w:val="22"/>
          <w:szCs w:val="22"/>
        </w:rPr>
        <w:t xml:space="preserve">as </w:t>
      </w:r>
      <w:r w:rsidR="000908CA" w:rsidRPr="00101DEE">
        <w:rPr>
          <w:rFonts w:ascii="Times New Roman" w:hAnsi="Times New Roman" w:cs="Times New Roman"/>
          <w:sz w:val="22"/>
          <w:szCs w:val="22"/>
        </w:rPr>
        <w:t xml:space="preserve">Cornell Note-taking </w:t>
      </w:r>
      <w:r w:rsidR="00AA2D01" w:rsidRPr="00101DEE">
        <w:rPr>
          <w:rFonts w:ascii="Times New Roman" w:hAnsi="Times New Roman" w:cs="Times New Roman"/>
          <w:sz w:val="22"/>
          <w:szCs w:val="22"/>
        </w:rPr>
        <w:t xml:space="preserve">and annotation </w:t>
      </w:r>
      <w:r w:rsidR="000908CA" w:rsidRPr="00101DEE">
        <w:rPr>
          <w:rFonts w:ascii="Times New Roman" w:hAnsi="Times New Roman" w:cs="Times New Roman"/>
          <w:sz w:val="22"/>
          <w:szCs w:val="22"/>
        </w:rPr>
        <w:t xml:space="preserve">to improve student comprehension of complex text. </w:t>
      </w:r>
    </w:p>
    <w:p w14:paraId="3BA689C2" w14:textId="19E7B766" w:rsidR="00DE4494" w:rsidRPr="000B174A" w:rsidRDefault="00DE4494" w:rsidP="00DE4494">
      <w:pPr>
        <w:pStyle w:val="ListParagraph"/>
        <w:numPr>
          <w:ilvl w:val="0"/>
          <w:numId w:val="20"/>
        </w:numPr>
        <w:rPr>
          <w:rFonts w:ascii="Times New Roman" w:hAnsi="Times New Roman" w:cs="Times New Roman"/>
          <w:sz w:val="22"/>
          <w:szCs w:val="22"/>
        </w:rPr>
      </w:pPr>
      <w:r w:rsidRPr="000B174A">
        <w:rPr>
          <w:rFonts w:ascii="Times New Roman" w:hAnsi="Times New Roman" w:cs="Times New Roman"/>
          <w:sz w:val="22"/>
          <w:szCs w:val="22"/>
        </w:rPr>
        <w:t>We are expecting to have an increase in the EOC passing rates compared to last year</w:t>
      </w:r>
      <w:r w:rsidR="00267484" w:rsidRPr="000B174A">
        <w:rPr>
          <w:rFonts w:ascii="Times New Roman" w:hAnsi="Times New Roman" w:cs="Times New Roman"/>
          <w:sz w:val="22"/>
          <w:szCs w:val="22"/>
        </w:rPr>
        <w:t xml:space="preserve"> due to the new curriculum framework with Math Nation implemented by the district.</w:t>
      </w:r>
    </w:p>
    <w:p w14:paraId="0D03365E" w14:textId="77777777" w:rsidR="00DE4494" w:rsidRPr="000B174A" w:rsidRDefault="00DE4494" w:rsidP="00C750A8">
      <w:pPr>
        <w:ind w:left="720" w:hanging="720"/>
        <w:rPr>
          <w:rFonts w:ascii="Times New Roman" w:hAnsi="Times New Roman" w:cs="Times New Roman"/>
          <w:sz w:val="22"/>
          <w:szCs w:val="22"/>
        </w:rPr>
      </w:pPr>
    </w:p>
    <w:p w14:paraId="4358A306" w14:textId="77777777" w:rsidR="00DE4494" w:rsidRPr="000B174A" w:rsidRDefault="00792BE4" w:rsidP="00792BE4">
      <w:pPr>
        <w:rPr>
          <w:rFonts w:ascii="Times New Roman" w:hAnsi="Times New Roman" w:cs="Times New Roman"/>
          <w:sz w:val="22"/>
          <w:szCs w:val="22"/>
        </w:rPr>
      </w:pPr>
      <w:r w:rsidRPr="000B174A">
        <w:rPr>
          <w:rFonts w:ascii="Times New Roman" w:hAnsi="Times New Roman" w:cs="Times New Roman"/>
          <w:sz w:val="22"/>
          <w:szCs w:val="22"/>
        </w:rPr>
        <w:t xml:space="preserve">B. </w:t>
      </w:r>
    </w:p>
    <w:p w14:paraId="54C6194B" w14:textId="3A730136" w:rsidR="00792BE4" w:rsidRPr="000B174A" w:rsidRDefault="00792BE4" w:rsidP="00DE4494">
      <w:pPr>
        <w:pStyle w:val="ListParagraph"/>
        <w:numPr>
          <w:ilvl w:val="0"/>
          <w:numId w:val="20"/>
        </w:numPr>
        <w:rPr>
          <w:rFonts w:ascii="Times New Roman" w:hAnsi="Times New Roman" w:cs="Times New Roman"/>
          <w:sz w:val="22"/>
          <w:szCs w:val="22"/>
        </w:rPr>
      </w:pPr>
      <w:r w:rsidRPr="000B174A">
        <w:rPr>
          <w:rFonts w:ascii="Times New Roman" w:hAnsi="Times New Roman" w:cs="Times New Roman"/>
          <w:sz w:val="22"/>
          <w:szCs w:val="22"/>
        </w:rPr>
        <w:t xml:space="preserve">Our desired state is to increase the </w:t>
      </w:r>
      <w:r w:rsidR="00C750A8" w:rsidRPr="000B174A">
        <w:rPr>
          <w:rFonts w:ascii="Times New Roman" w:hAnsi="Times New Roman" w:cs="Times New Roman"/>
          <w:sz w:val="22"/>
          <w:szCs w:val="22"/>
        </w:rPr>
        <w:t>percentage of 9</w:t>
      </w:r>
      <w:r w:rsidR="00C750A8" w:rsidRPr="000B174A">
        <w:rPr>
          <w:rFonts w:ascii="Times New Roman" w:hAnsi="Times New Roman" w:cs="Times New Roman"/>
          <w:sz w:val="22"/>
          <w:szCs w:val="22"/>
          <w:vertAlign w:val="superscript"/>
        </w:rPr>
        <w:t>th</w:t>
      </w:r>
      <w:r w:rsidR="00C750A8" w:rsidRPr="000B174A">
        <w:rPr>
          <w:rFonts w:ascii="Times New Roman" w:hAnsi="Times New Roman" w:cs="Times New Roman"/>
          <w:sz w:val="22"/>
          <w:szCs w:val="22"/>
        </w:rPr>
        <w:t xml:space="preserve"> and 10</w:t>
      </w:r>
      <w:r w:rsidR="00C750A8" w:rsidRPr="000B174A">
        <w:rPr>
          <w:rFonts w:ascii="Times New Roman" w:hAnsi="Times New Roman" w:cs="Times New Roman"/>
          <w:sz w:val="22"/>
          <w:szCs w:val="22"/>
          <w:vertAlign w:val="superscript"/>
        </w:rPr>
        <w:t>th</w:t>
      </w:r>
      <w:r w:rsidR="00C750A8" w:rsidRPr="000B174A">
        <w:rPr>
          <w:rFonts w:ascii="Times New Roman" w:hAnsi="Times New Roman" w:cs="Times New Roman"/>
          <w:sz w:val="22"/>
          <w:szCs w:val="22"/>
        </w:rPr>
        <w:t xml:space="preserve"> grade students</w:t>
      </w:r>
      <w:r w:rsidRPr="000B174A">
        <w:rPr>
          <w:rFonts w:ascii="Times New Roman" w:hAnsi="Times New Roman" w:cs="Times New Roman"/>
          <w:sz w:val="22"/>
          <w:szCs w:val="22"/>
        </w:rPr>
        <w:t xml:space="preserve"> at or above the </w:t>
      </w:r>
      <w:r w:rsidR="00C750A8" w:rsidRPr="000B174A">
        <w:rPr>
          <w:rFonts w:ascii="Times New Roman" w:hAnsi="Times New Roman" w:cs="Times New Roman"/>
          <w:sz w:val="22"/>
          <w:szCs w:val="22"/>
        </w:rPr>
        <w:t>level of reading proficiency as demonstrated by the FSA from the previous year.</w:t>
      </w:r>
    </w:p>
    <w:p w14:paraId="7A683F00" w14:textId="6DB4D7ED" w:rsidR="00DE4494" w:rsidRPr="000B174A" w:rsidRDefault="00DE4494" w:rsidP="00DE4494">
      <w:pPr>
        <w:pStyle w:val="ListParagraph"/>
        <w:numPr>
          <w:ilvl w:val="0"/>
          <w:numId w:val="20"/>
        </w:numPr>
        <w:rPr>
          <w:rFonts w:ascii="Times New Roman" w:hAnsi="Times New Roman" w:cs="Times New Roman"/>
          <w:sz w:val="22"/>
          <w:szCs w:val="22"/>
        </w:rPr>
      </w:pPr>
      <w:r w:rsidRPr="000B174A">
        <w:rPr>
          <w:rFonts w:ascii="Times New Roman" w:hAnsi="Times New Roman" w:cs="Times New Roman"/>
          <w:sz w:val="22"/>
          <w:szCs w:val="22"/>
        </w:rPr>
        <w:t>Our desired state is to increase the EOC passing rate in Algebra 1</w:t>
      </w:r>
      <w:r w:rsidR="00484951" w:rsidRPr="000B174A">
        <w:rPr>
          <w:rFonts w:ascii="Times New Roman" w:hAnsi="Times New Roman" w:cs="Times New Roman"/>
          <w:sz w:val="22"/>
          <w:szCs w:val="22"/>
        </w:rPr>
        <w:t xml:space="preserve"> and </w:t>
      </w:r>
      <w:r w:rsidR="00267484" w:rsidRPr="000B174A">
        <w:rPr>
          <w:rFonts w:ascii="Times New Roman" w:hAnsi="Times New Roman" w:cs="Times New Roman"/>
          <w:sz w:val="22"/>
          <w:szCs w:val="22"/>
        </w:rPr>
        <w:t xml:space="preserve">Geometry </w:t>
      </w:r>
      <w:r w:rsidRPr="000B174A">
        <w:rPr>
          <w:rFonts w:ascii="Times New Roman" w:hAnsi="Times New Roman" w:cs="Times New Roman"/>
          <w:sz w:val="22"/>
          <w:szCs w:val="22"/>
        </w:rPr>
        <w:t>to be at or above the passing rate from prior years before the EOC assessment was changed.</w:t>
      </w:r>
    </w:p>
    <w:p w14:paraId="4EC53BBF" w14:textId="77777777" w:rsidR="00792BE4" w:rsidRPr="000B174A" w:rsidRDefault="00792BE4" w:rsidP="00792BE4">
      <w:pPr>
        <w:rPr>
          <w:rFonts w:ascii="Times New Roman" w:hAnsi="Times New Roman" w:cs="Times New Roman"/>
          <w:sz w:val="22"/>
          <w:szCs w:val="22"/>
        </w:rPr>
      </w:pPr>
    </w:p>
    <w:p w14:paraId="73C30C1F" w14:textId="77777777" w:rsidR="00DE4494" w:rsidRPr="000B174A" w:rsidRDefault="00792BE4" w:rsidP="00792BE4">
      <w:pPr>
        <w:rPr>
          <w:rFonts w:ascii="Times New Roman" w:hAnsi="Times New Roman" w:cs="Times New Roman"/>
          <w:sz w:val="22"/>
          <w:szCs w:val="22"/>
        </w:rPr>
      </w:pPr>
      <w:r w:rsidRPr="000B174A">
        <w:rPr>
          <w:rFonts w:ascii="Times New Roman" w:hAnsi="Times New Roman" w:cs="Times New Roman"/>
          <w:sz w:val="22"/>
          <w:szCs w:val="22"/>
        </w:rPr>
        <w:t xml:space="preserve">C. </w:t>
      </w:r>
    </w:p>
    <w:p w14:paraId="7F91DEA2" w14:textId="2C414DBE" w:rsidR="00792BE4" w:rsidRPr="000B174A" w:rsidRDefault="00792BE4" w:rsidP="00DE4494">
      <w:pPr>
        <w:pStyle w:val="ListParagraph"/>
        <w:numPr>
          <w:ilvl w:val="0"/>
          <w:numId w:val="21"/>
        </w:numPr>
        <w:rPr>
          <w:rFonts w:ascii="Times New Roman" w:hAnsi="Times New Roman" w:cs="Times New Roman"/>
          <w:sz w:val="22"/>
          <w:szCs w:val="22"/>
        </w:rPr>
      </w:pPr>
      <w:r w:rsidRPr="000B174A">
        <w:rPr>
          <w:rFonts w:ascii="Times New Roman" w:hAnsi="Times New Roman" w:cs="Times New Roman"/>
          <w:sz w:val="22"/>
          <w:szCs w:val="22"/>
        </w:rPr>
        <w:t xml:space="preserve">The gaps are the lack of </w:t>
      </w:r>
      <w:r w:rsidR="000908CA" w:rsidRPr="000B174A">
        <w:rPr>
          <w:rFonts w:ascii="Times New Roman" w:hAnsi="Times New Roman" w:cs="Times New Roman"/>
          <w:sz w:val="22"/>
          <w:szCs w:val="22"/>
        </w:rPr>
        <w:t>detailed</w:t>
      </w:r>
      <w:r w:rsidRPr="000B174A">
        <w:rPr>
          <w:rFonts w:ascii="Times New Roman" w:hAnsi="Times New Roman" w:cs="Times New Roman"/>
          <w:sz w:val="22"/>
          <w:szCs w:val="22"/>
        </w:rPr>
        <w:t xml:space="preserve"> information regarding </w:t>
      </w:r>
      <w:r w:rsidR="000908CA" w:rsidRPr="000B174A">
        <w:rPr>
          <w:rFonts w:ascii="Times New Roman" w:hAnsi="Times New Roman" w:cs="Times New Roman"/>
          <w:sz w:val="22"/>
          <w:szCs w:val="22"/>
        </w:rPr>
        <w:t>the ELA FSA and scoring practices.  In addition, the lack of specifics regarding individual student deficit</w:t>
      </w:r>
      <w:r w:rsidR="008D5979" w:rsidRPr="000B174A">
        <w:rPr>
          <w:rFonts w:ascii="Times New Roman" w:hAnsi="Times New Roman" w:cs="Times New Roman"/>
          <w:sz w:val="22"/>
          <w:szCs w:val="22"/>
        </w:rPr>
        <w:t xml:space="preserve">s with the Reading </w:t>
      </w:r>
      <w:r w:rsidR="000908CA" w:rsidRPr="000B174A">
        <w:rPr>
          <w:rFonts w:ascii="Times New Roman" w:hAnsi="Times New Roman" w:cs="Times New Roman"/>
          <w:sz w:val="22"/>
          <w:szCs w:val="22"/>
        </w:rPr>
        <w:t>Comprehension Task for FAIR and the categories for ELA FSA.</w:t>
      </w:r>
    </w:p>
    <w:p w14:paraId="01F13243" w14:textId="0E22098E" w:rsidR="00DE4494" w:rsidRPr="000B174A" w:rsidRDefault="00DE4494" w:rsidP="00DE4494">
      <w:pPr>
        <w:pStyle w:val="ListParagraph"/>
        <w:numPr>
          <w:ilvl w:val="0"/>
          <w:numId w:val="21"/>
        </w:numPr>
        <w:rPr>
          <w:rFonts w:ascii="Times New Roman" w:hAnsi="Times New Roman" w:cs="Times New Roman"/>
          <w:sz w:val="22"/>
          <w:szCs w:val="22"/>
        </w:rPr>
      </w:pPr>
      <w:r w:rsidRPr="000B174A">
        <w:rPr>
          <w:rFonts w:ascii="Times New Roman" w:hAnsi="Times New Roman" w:cs="Times New Roman"/>
          <w:sz w:val="22"/>
          <w:szCs w:val="22"/>
        </w:rPr>
        <w:t xml:space="preserve">The gaps are the lack of accurate information regarding more detailed specifics for the FSA EOC type content </w:t>
      </w:r>
      <w:r w:rsidR="00267484" w:rsidRPr="000B174A">
        <w:rPr>
          <w:rFonts w:ascii="Times New Roman" w:hAnsi="Times New Roman" w:cs="Times New Roman"/>
          <w:sz w:val="22"/>
          <w:szCs w:val="22"/>
        </w:rPr>
        <w:t xml:space="preserve">such as the question breakdown for specific concepts </w:t>
      </w:r>
      <w:r w:rsidRPr="000B174A">
        <w:rPr>
          <w:rFonts w:ascii="Times New Roman" w:hAnsi="Times New Roman" w:cs="Times New Roman"/>
          <w:sz w:val="22"/>
          <w:szCs w:val="22"/>
        </w:rPr>
        <w:t>similar to what was available for the NGSSS EOC.</w:t>
      </w:r>
    </w:p>
    <w:p w14:paraId="5BE120E7" w14:textId="77777777" w:rsidR="00C37B9D" w:rsidRPr="00F37F35" w:rsidRDefault="00C37B9D" w:rsidP="00792BE4">
      <w:pPr>
        <w:rPr>
          <w:rFonts w:ascii="Times New Roman" w:hAnsi="Times New Roman" w:cs="Times New Roman"/>
          <w:sz w:val="22"/>
          <w:szCs w:val="22"/>
        </w:rPr>
      </w:pPr>
    </w:p>
    <w:sectPr w:rsidR="00C37B9D" w:rsidRPr="00F37F35"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A26E1D"/>
    <w:multiLevelType w:val="hybridMultilevel"/>
    <w:tmpl w:val="42728BFA"/>
    <w:lvl w:ilvl="0" w:tplc="00000000">
      <w:start w:val="1"/>
      <w:numFmt w:val="bullet"/>
      <w:lvlText w:val="•"/>
      <w:lvlJc w:val="left"/>
      <w:pPr>
        <w:ind w:left="720" w:hanging="360"/>
      </w:pPr>
      <w:rPr>
        <w:rFonts w:ascii="Geneva" w:hAnsi="Geneva" w:cs="Geneva"/>
        <w:color w:val="00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651225"/>
    <w:multiLevelType w:val="hybridMultilevel"/>
    <w:tmpl w:val="D2022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261477FA"/>
    <w:multiLevelType w:val="hybridMultilevel"/>
    <w:tmpl w:val="1AFA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A34579"/>
    <w:multiLevelType w:val="hybridMultilevel"/>
    <w:tmpl w:val="7690F414"/>
    <w:lvl w:ilvl="0" w:tplc="00000000">
      <w:start w:val="1"/>
      <w:numFmt w:val="bullet"/>
      <w:lvlText w:val="•"/>
      <w:lvlJc w:val="left"/>
      <w:pPr>
        <w:ind w:left="720" w:hanging="360"/>
      </w:pPr>
      <w:rPr>
        <w:rFonts w:ascii="Geneva" w:hAnsi="Geneva" w:cs="Geneva"/>
        <w:color w:val="00000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C21BB7"/>
    <w:multiLevelType w:val="hybridMultilevel"/>
    <w:tmpl w:val="DD28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D480D"/>
    <w:multiLevelType w:val="hybridMultilevel"/>
    <w:tmpl w:val="B7A608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45C0A"/>
    <w:multiLevelType w:val="hybridMultilevel"/>
    <w:tmpl w:val="4F7A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F162E"/>
    <w:multiLevelType w:val="hybridMultilevel"/>
    <w:tmpl w:val="F51E10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7036E9"/>
    <w:multiLevelType w:val="hybridMultilevel"/>
    <w:tmpl w:val="799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9D6AEB"/>
    <w:multiLevelType w:val="hybridMultilevel"/>
    <w:tmpl w:val="1EF6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6E450E87"/>
    <w:multiLevelType w:val="hybridMultilevel"/>
    <w:tmpl w:val="2208F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5E30FC"/>
    <w:multiLevelType w:val="hybridMultilevel"/>
    <w:tmpl w:val="E0A0E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A7A702D"/>
    <w:multiLevelType w:val="hybridMultilevel"/>
    <w:tmpl w:val="7EEC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805C3"/>
    <w:multiLevelType w:val="hybridMultilevel"/>
    <w:tmpl w:val="7E863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16"/>
  </w:num>
  <w:num w:numId="5">
    <w:abstractNumId w:val="7"/>
  </w:num>
  <w:num w:numId="6">
    <w:abstractNumId w:val="3"/>
  </w:num>
  <w:num w:numId="7">
    <w:abstractNumId w:val="0"/>
  </w:num>
  <w:num w:numId="8">
    <w:abstractNumId w:val="8"/>
  </w:num>
  <w:num w:numId="9">
    <w:abstractNumId w:val="17"/>
  </w:num>
  <w:num w:numId="10">
    <w:abstractNumId w:val="2"/>
  </w:num>
  <w:num w:numId="11">
    <w:abstractNumId w:val="13"/>
  </w:num>
  <w:num w:numId="12">
    <w:abstractNumId w:val="11"/>
  </w:num>
  <w:num w:numId="13">
    <w:abstractNumId w:val="14"/>
  </w:num>
  <w:num w:numId="14">
    <w:abstractNumId w:val="12"/>
  </w:num>
  <w:num w:numId="15">
    <w:abstractNumId w:val="20"/>
  </w:num>
  <w:num w:numId="16">
    <w:abstractNumId w:val="19"/>
  </w:num>
  <w:num w:numId="17">
    <w:abstractNumId w:val="10"/>
  </w:num>
  <w:num w:numId="18">
    <w:abstractNumId w:val="6"/>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F1"/>
    <w:rsid w:val="000056AB"/>
    <w:rsid w:val="00021AB0"/>
    <w:rsid w:val="000908CA"/>
    <w:rsid w:val="00095F71"/>
    <w:rsid w:val="000B0A4E"/>
    <w:rsid w:val="000B174A"/>
    <w:rsid w:val="000D21A1"/>
    <w:rsid w:val="000D41F2"/>
    <w:rsid w:val="000F0348"/>
    <w:rsid w:val="00101DEE"/>
    <w:rsid w:val="0012362D"/>
    <w:rsid w:val="001277B4"/>
    <w:rsid w:val="00170F54"/>
    <w:rsid w:val="0018583E"/>
    <w:rsid w:val="00195615"/>
    <w:rsid w:val="00226429"/>
    <w:rsid w:val="00250C45"/>
    <w:rsid w:val="00265453"/>
    <w:rsid w:val="00267484"/>
    <w:rsid w:val="002B203C"/>
    <w:rsid w:val="002C3017"/>
    <w:rsid w:val="002C43F2"/>
    <w:rsid w:val="003909BB"/>
    <w:rsid w:val="00396BEB"/>
    <w:rsid w:val="00404A42"/>
    <w:rsid w:val="00430A68"/>
    <w:rsid w:val="00484951"/>
    <w:rsid w:val="004B229A"/>
    <w:rsid w:val="004C41CD"/>
    <w:rsid w:val="004C4534"/>
    <w:rsid w:val="00514649"/>
    <w:rsid w:val="00554BF1"/>
    <w:rsid w:val="00583EEA"/>
    <w:rsid w:val="005866BD"/>
    <w:rsid w:val="005B0837"/>
    <w:rsid w:val="005B6B6A"/>
    <w:rsid w:val="005D2080"/>
    <w:rsid w:val="005D768D"/>
    <w:rsid w:val="005D7CB7"/>
    <w:rsid w:val="00605D2C"/>
    <w:rsid w:val="006408FB"/>
    <w:rsid w:val="00656399"/>
    <w:rsid w:val="0067740E"/>
    <w:rsid w:val="00693988"/>
    <w:rsid w:val="006A3F38"/>
    <w:rsid w:val="006C2D57"/>
    <w:rsid w:val="007007E1"/>
    <w:rsid w:val="00750009"/>
    <w:rsid w:val="00782DFC"/>
    <w:rsid w:val="00792BE4"/>
    <w:rsid w:val="00807F66"/>
    <w:rsid w:val="008D5979"/>
    <w:rsid w:val="008E26C6"/>
    <w:rsid w:val="00A13045"/>
    <w:rsid w:val="00A15716"/>
    <w:rsid w:val="00A21D03"/>
    <w:rsid w:val="00A26F15"/>
    <w:rsid w:val="00A551D1"/>
    <w:rsid w:val="00A60503"/>
    <w:rsid w:val="00AA2D01"/>
    <w:rsid w:val="00B231B6"/>
    <w:rsid w:val="00B42F96"/>
    <w:rsid w:val="00BA38E5"/>
    <w:rsid w:val="00BB6C72"/>
    <w:rsid w:val="00C07FDC"/>
    <w:rsid w:val="00C11D46"/>
    <w:rsid w:val="00C2261F"/>
    <w:rsid w:val="00C37B9D"/>
    <w:rsid w:val="00C750A8"/>
    <w:rsid w:val="00C7667D"/>
    <w:rsid w:val="00CA13D6"/>
    <w:rsid w:val="00CD7AC5"/>
    <w:rsid w:val="00D97E96"/>
    <w:rsid w:val="00DA0C04"/>
    <w:rsid w:val="00DD7843"/>
    <w:rsid w:val="00DE4494"/>
    <w:rsid w:val="00EA555B"/>
    <w:rsid w:val="00EA6F53"/>
    <w:rsid w:val="00EC10EC"/>
    <w:rsid w:val="00F01F10"/>
    <w:rsid w:val="00F1176C"/>
    <w:rsid w:val="00F31046"/>
    <w:rsid w:val="00F37F35"/>
    <w:rsid w:val="00F44022"/>
    <w:rsid w:val="00FB18D6"/>
    <w:rsid w:val="00FC031A"/>
    <w:rsid w:val="00FD231C"/>
    <w:rsid w:val="00FD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8CA12"/>
  <w14:defaultImageDpi w14:val="300"/>
  <w15:docId w15:val="{D113D3A6-3903-4AA2-BB2A-734A0821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paragraph" w:styleId="BalloonText">
    <w:name w:val="Balloon Text"/>
    <w:basedOn w:val="Normal"/>
    <w:link w:val="BalloonTextChar"/>
    <w:uiPriority w:val="99"/>
    <w:semiHidden/>
    <w:unhideWhenUsed/>
    <w:rsid w:val="00C37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Christine M. Sexton</cp:lastModifiedBy>
  <cp:revision>2</cp:revision>
  <cp:lastPrinted>2018-01-30T21:02:00Z</cp:lastPrinted>
  <dcterms:created xsi:type="dcterms:W3CDTF">2020-02-13T18:27:00Z</dcterms:created>
  <dcterms:modified xsi:type="dcterms:W3CDTF">2020-02-13T18:27:00Z</dcterms:modified>
</cp:coreProperties>
</file>