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EF9742" w14:textId="77777777" w:rsidR="00B05C2C" w:rsidRDefault="005F493B" w:rsidP="005F493B">
      <w:pPr>
        <w:jc w:val="center"/>
        <w:rPr>
          <w:b/>
          <w:sz w:val="24"/>
          <w:szCs w:val="24"/>
        </w:rPr>
      </w:pPr>
      <w:r w:rsidRPr="00B05C2C">
        <w:rPr>
          <w:b/>
          <w:sz w:val="24"/>
          <w:szCs w:val="24"/>
        </w:rPr>
        <w:t xml:space="preserve">New River Middle School </w:t>
      </w:r>
    </w:p>
    <w:p w14:paraId="31CE0F39" w14:textId="5B809561" w:rsidR="005F493B" w:rsidRPr="00B05C2C" w:rsidRDefault="005F493B" w:rsidP="005F493B">
      <w:pPr>
        <w:jc w:val="center"/>
        <w:rPr>
          <w:b/>
          <w:sz w:val="24"/>
          <w:szCs w:val="24"/>
        </w:rPr>
      </w:pPr>
      <w:r w:rsidRPr="00B05C2C">
        <w:rPr>
          <w:b/>
          <w:sz w:val="24"/>
          <w:szCs w:val="24"/>
        </w:rPr>
        <w:t>SAC Meeting Minutes</w:t>
      </w:r>
    </w:p>
    <w:p w14:paraId="17DBCA48" w14:textId="0944DC8F" w:rsidR="00FA59A4" w:rsidRPr="00B05C2C" w:rsidRDefault="005F493B" w:rsidP="005F493B">
      <w:pPr>
        <w:jc w:val="center"/>
        <w:rPr>
          <w:b/>
        </w:rPr>
      </w:pPr>
      <w:r w:rsidRPr="00B05C2C">
        <w:rPr>
          <w:b/>
        </w:rPr>
        <w:t>10/4/2018</w:t>
      </w:r>
    </w:p>
    <w:p w14:paraId="62BCB9CB" w14:textId="3ED8B769" w:rsidR="005F493B" w:rsidRDefault="005F493B">
      <w:r>
        <w:t xml:space="preserve">Mr. Kelly called the meeting to order at 4:30p.m. </w:t>
      </w:r>
      <w:r w:rsidR="000D2660">
        <w:t>A</w:t>
      </w:r>
      <w:r>
        <w:t xml:space="preserve">ttendance </w:t>
      </w:r>
      <w:r w:rsidR="000D2660">
        <w:t xml:space="preserve">was taken </w:t>
      </w:r>
      <w:r>
        <w:t>for all members on the current roster. Mr. Kelly will ask members not in attendance if they would still like to serve on the committee.</w:t>
      </w:r>
    </w:p>
    <w:p w14:paraId="6E6C177A" w14:textId="5099B1A2" w:rsidR="005F493B" w:rsidRDefault="005F493B">
      <w:r>
        <w:t>The slate was read.  Missing prospective members were noted.  All attending members are on SAC 2018-2019.  Mr. Kelly reviewed the requirements of membership for installed members.</w:t>
      </w:r>
    </w:p>
    <w:p w14:paraId="33407363" w14:textId="5B970C8B" w:rsidR="005F493B" w:rsidRDefault="005F493B">
      <w:r>
        <w:t xml:space="preserve">The position of secretary is available.  Kimberly Blair volunteered to be the secretary.  Ms. Reep made the motion to nominate Ms. Kimberly Blair as SAC secretary.  Mr. Trenard seconded the motion. None opposed.  </w:t>
      </w:r>
      <w:r w:rsidR="000D2660">
        <w:t xml:space="preserve">All approved.  </w:t>
      </w:r>
      <w:r>
        <w:t>Ms. Regli made the motion to add new voting members.   Ms. Frazier seconded the motion. All approved.</w:t>
      </w:r>
    </w:p>
    <w:p w14:paraId="55B9A879" w14:textId="30EA71F0" w:rsidR="005F493B" w:rsidRDefault="000D2660">
      <w:r>
        <w:t xml:space="preserve">Mr. Kelly asked all members to review the September minutes.  </w:t>
      </w:r>
      <w:r w:rsidR="005F493B">
        <w:t>Ms. Frazier made the motion to approve the September minutes.  Ms. Heath seconded.  All approved.</w:t>
      </w:r>
    </w:p>
    <w:p w14:paraId="7986414F" w14:textId="34EF6287" w:rsidR="005F493B" w:rsidRDefault="005F493B">
      <w:r>
        <w:t xml:space="preserve">Principal’s Report:  Ms. Wessinger asked the group last meeting for accountability dollars.  The current account balance is $11695.00.  Last year the money paid for two days of SEL (Social and Emotional Learning) Conscious Discipline training, teacher stipends, and books.  It was approximately $8,000.   Ms. Fran Rubio-Katz is our trainer and she is paid through the end of this year. </w:t>
      </w:r>
      <w:r w:rsidR="00567B50">
        <w:t xml:space="preserve">  We are committed to our students to make sure that no student feels isolated and has at least one person to talk to in the building.  </w:t>
      </w:r>
    </w:p>
    <w:p w14:paraId="5EA3AC2F" w14:textId="68C11470" w:rsidR="00567B50" w:rsidRDefault="00567B50">
      <w:r>
        <w:t xml:space="preserve">This year, we need money for morning care which includes character development, tutoring, and help with project.  The funds we need are $5250.00 which will pay for teacher salaries.  Mr. Kelly asked for a motion to allow those funds to come from the accountability account.  The motion has been made by Shirri and Alison. Seconded by Ms. Ehmke.  All approved.  </w:t>
      </w:r>
    </w:p>
    <w:p w14:paraId="5239F5BC" w14:textId="59136FA9" w:rsidR="00567B50" w:rsidRDefault="00567B50">
      <w:r>
        <w:t>We were the first group to be approved for Smart Bond money from six years ago which paid for a new marquee and it was going to pay for an outdoor classroom.  Unfortunately, we were unable to build the outdoor classroom because of a gas line that is running underground in that area.  We used the money instead for technology and bought new computers.  We just received news that we have an additional $19664.52 to spend.  Ms. Wessinger is proposing to purchase 52 laptops, two carts, and six touchscreen desktop computers for the secretaries.  She would like to update them.  Ms. Bailey made a motion to use the funds.  Ms. Hamill seconded.  The motion unanimously passed.</w:t>
      </w:r>
    </w:p>
    <w:p w14:paraId="59AF7BA9" w14:textId="10E9F145" w:rsidR="00567B50" w:rsidRDefault="000D2660">
      <w:r>
        <w:t>Ms. Wessinger continued to explain that three years ago, we had applied for a magnet school grant.  We just found out that we received the grant.  MSAP 5 grant for $3 million dollars over four years.  The media center will be redesigned to become a state-of-the-art Exploratorium.  The grant will also give us engineering software programs that will help our students matriculate to high school.  On November 5</w:t>
      </w:r>
      <w:r w:rsidRPr="000D2660">
        <w:rPr>
          <w:vertAlign w:val="superscript"/>
        </w:rPr>
        <w:t>th</w:t>
      </w:r>
      <w:r>
        <w:t xml:space="preserve"> and 6</w:t>
      </w:r>
      <w:r w:rsidRPr="000D2660">
        <w:rPr>
          <w:vertAlign w:val="superscript"/>
        </w:rPr>
        <w:t>th</w:t>
      </w:r>
      <w:r>
        <w:t>, we will be accepting the grant.</w:t>
      </w:r>
    </w:p>
    <w:p w14:paraId="79D9942B" w14:textId="52A790E9" w:rsidR="000D2660" w:rsidRDefault="00480712">
      <w:r>
        <w:t>October 18</w:t>
      </w:r>
      <w:r w:rsidRPr="00480712">
        <w:rPr>
          <w:vertAlign w:val="superscript"/>
        </w:rPr>
        <w:t>th</w:t>
      </w:r>
      <w:r>
        <w:t>,</w:t>
      </w:r>
      <w:r w:rsidR="000D2660">
        <w:t xml:space="preserve"> we have a dance which starts at 1:45-3:45p.m.  Dances are our main fundraiser.  The money we raise goes back to the students and teachers.  </w:t>
      </w:r>
    </w:p>
    <w:p w14:paraId="35EE7651" w14:textId="727FC658" w:rsidR="000D2660" w:rsidRDefault="000D2660">
      <w:r>
        <w:lastRenderedPageBreak/>
        <w:t>Thank you to all parents who came for the beach cleanup</w:t>
      </w:r>
      <w:r w:rsidR="00B05C2C">
        <w:t xml:space="preserve"> on September 15</w:t>
      </w:r>
      <w:r w:rsidR="00B05C2C" w:rsidRPr="00B05C2C">
        <w:rPr>
          <w:vertAlign w:val="superscript"/>
        </w:rPr>
        <w:t>th</w:t>
      </w:r>
      <w:r w:rsidR="00B05C2C">
        <w:t xml:space="preserve">.  </w:t>
      </w:r>
    </w:p>
    <w:p w14:paraId="486D38C9" w14:textId="5D74E2CA" w:rsidR="000D2660" w:rsidRDefault="000D2660">
      <w:r>
        <w:t>Ms. Wessinger relayed that she has been getting questions about why we are having so many code red drills.  She passed out a letter from Superintendent Runcie about the reasons behind the drills.  She explained that we have been directed to conduct as many code red drills as fire drills, which is one of each per month.</w:t>
      </w:r>
    </w:p>
    <w:p w14:paraId="682D479B" w14:textId="33DC1527" w:rsidR="00B05C2C" w:rsidRDefault="00B05C2C">
      <w:r>
        <w:t>Ms. Regli stood up and talked about the statement she was able to make at a community meeting.  She wanted to create a communication tool for parents and students to use if they felt lonely, suicidal, worried about a code red, etc.  She put together a team who created a document and presented it to school board member Heather Brinkworth.  They put the document on the agenda of the school board meeting.  They are working on making the communication tool available</w:t>
      </w:r>
    </w:p>
    <w:p w14:paraId="79C2DD66" w14:textId="2579B960" w:rsidR="00B05C2C" w:rsidRDefault="00B05C2C">
      <w:r>
        <w:t>Title 1:  Mr. Trenard explained that November 15</w:t>
      </w:r>
      <w:r w:rsidRPr="00B05C2C">
        <w:rPr>
          <w:vertAlign w:val="superscript"/>
        </w:rPr>
        <w:t>th</w:t>
      </w:r>
      <w:r>
        <w:t xml:space="preserve"> we will have a Title 1 community night from 6-8pm.  We are actively looking for vendors who will be able to provide services to our students and families.</w:t>
      </w:r>
    </w:p>
    <w:p w14:paraId="06A470B9" w14:textId="5699DF76" w:rsidR="00B05C2C" w:rsidRDefault="00B05C2C">
      <w:r>
        <w:t xml:space="preserve">SAF/I-Zone: Ms. Clingan-Venable stated that there have been two meetings so far.  The school board member for </w:t>
      </w:r>
      <w:r w:rsidR="00B62992">
        <w:t>D</w:t>
      </w:r>
      <w:r>
        <w:t>istrict 3 stated that they are aware of the traffic concerns.  They are working on resolving those issues.  The district is also working on getting all of the websites to be uniform.  Our website is updated by Mary Lucchese.</w:t>
      </w:r>
    </w:p>
    <w:p w14:paraId="513B81FD" w14:textId="788AA3D4" w:rsidR="00B05C2C" w:rsidRDefault="00B05C2C">
      <w:r>
        <w:t>Ms. Wessinger will look to see how ours compares to other schools.</w:t>
      </w:r>
    </w:p>
    <w:p w14:paraId="79BBE8BC" w14:textId="56ECBFC9" w:rsidR="00B05C2C" w:rsidRDefault="00B05C2C">
      <w:r>
        <w:t>Friends of New River:  Ms. Davis stated that Carolyne has a bad fall and has still not recovered. She asked that everyone keep her in their thoughts.  She thanked Paula and Jodi for selling t-shirts and yearbooks.  She asked for assistance for future events.</w:t>
      </w:r>
      <w:r w:rsidR="00B62992">
        <w:t xml:space="preserve">  Paula mentioned that we could use a washer and dryer to assist kids who need help with washing or drying their uniforms.</w:t>
      </w:r>
    </w:p>
    <w:p w14:paraId="53865676" w14:textId="016F0E6B" w:rsidR="00B62992" w:rsidRDefault="00B62992">
      <w:r>
        <w:t>New business:  Mr. Kelly reviewed our schoolwide positive behavior plan.  We include the 5Rs (Respectful, Reflective, Responsible, Resourceful, Ready to Learn).  He will have this printed out for the next meeting.  He went over some of the consequences for different student behaviors and explained that we follow the Discipline Matrix for Broward County Schools.  He also reviewed Response to Intervention (</w:t>
      </w:r>
      <w:proofErr w:type="spellStart"/>
      <w:r>
        <w:t>RtI</w:t>
      </w:r>
      <w:proofErr w:type="spellEnd"/>
      <w:r>
        <w:t xml:space="preserve">) and the Multi-Tiered System of Supports (MTSS).  He explained that we use due diligence and try interventions in the classrooms before sending the students to administrators. He reviewed Senate Bill 850 (Middle School Accountability) and explained how we consistently monitor students’ behaviors. </w:t>
      </w:r>
      <w:r w:rsidR="00D26727">
        <w:t>He explained that teachers use a program called BASIS to document student behaviors.</w:t>
      </w:r>
    </w:p>
    <w:p w14:paraId="1C88D532" w14:textId="62E9F431" w:rsidR="00480712" w:rsidRDefault="00480712">
      <w:r>
        <w:t xml:space="preserve">Mr. Kelly passed out Action magazine to the stakeholders.  He pointed out an article that discussed </w:t>
      </w:r>
      <w:proofErr w:type="spellStart"/>
      <w:r>
        <w:t>Juul</w:t>
      </w:r>
      <w:proofErr w:type="spellEnd"/>
      <w:r>
        <w:t>, an e-cigarette that teenagers are becoming addicted to.</w:t>
      </w:r>
      <w:r w:rsidR="00BE0D07">
        <w:t xml:space="preserve">  He also showed a video about it.</w:t>
      </w:r>
    </w:p>
    <w:p w14:paraId="390EAD23" w14:textId="6A23FC4D" w:rsidR="00480712" w:rsidRDefault="00BE0D07">
      <w:r>
        <w:t>Student Government Report: Owen Heath stated that the election for new officers will be held next week.  Last week they delivered food to the homeless that was collected.  They will be working on more fundraisers to prepare for Thanksgiving.</w:t>
      </w:r>
    </w:p>
    <w:p w14:paraId="1A4F318D" w14:textId="3BCE4382" w:rsidR="00BE0D07" w:rsidRDefault="00BE0D07">
      <w:r>
        <w:t>Mr. Kelly adjourned</w:t>
      </w:r>
      <w:bookmarkStart w:id="0" w:name="_GoBack"/>
      <w:bookmarkEnd w:id="0"/>
      <w:r>
        <w:t xml:space="preserve"> the meeting at 5:43p.m.</w:t>
      </w:r>
    </w:p>
    <w:p w14:paraId="77FC23C0" w14:textId="77777777" w:rsidR="00B62992" w:rsidRDefault="00B62992"/>
    <w:p w14:paraId="289E607D" w14:textId="77777777" w:rsidR="00B62992" w:rsidRDefault="00B62992"/>
    <w:p w14:paraId="2A7CE83E" w14:textId="77777777" w:rsidR="00B62992" w:rsidRDefault="00B62992"/>
    <w:p w14:paraId="79EA4136" w14:textId="77777777" w:rsidR="00B05C2C" w:rsidRDefault="00B05C2C"/>
    <w:p w14:paraId="4DDD6504" w14:textId="4179366D" w:rsidR="00B05C2C" w:rsidRDefault="00B05C2C"/>
    <w:p w14:paraId="6229C39F" w14:textId="77777777" w:rsidR="00B05C2C" w:rsidRDefault="00B05C2C"/>
    <w:p w14:paraId="64698F3B" w14:textId="40A8C4F1" w:rsidR="00B05C2C" w:rsidRDefault="00B05C2C"/>
    <w:p w14:paraId="25982AB8" w14:textId="77777777" w:rsidR="00B05C2C" w:rsidRDefault="00B05C2C"/>
    <w:p w14:paraId="3BEC3CB1" w14:textId="77777777" w:rsidR="000D2660" w:rsidRDefault="000D2660"/>
    <w:p w14:paraId="0BE28B02" w14:textId="77777777" w:rsidR="000D2660" w:rsidRDefault="000D2660"/>
    <w:p w14:paraId="2D5CC98A" w14:textId="77777777" w:rsidR="005F493B" w:rsidRDefault="005F493B"/>
    <w:sectPr w:rsidR="005F49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93B"/>
    <w:rsid w:val="000D2660"/>
    <w:rsid w:val="002642D8"/>
    <w:rsid w:val="00480712"/>
    <w:rsid w:val="00567B50"/>
    <w:rsid w:val="005F493B"/>
    <w:rsid w:val="00A07D6D"/>
    <w:rsid w:val="00B05C2C"/>
    <w:rsid w:val="00B62992"/>
    <w:rsid w:val="00BE0D07"/>
    <w:rsid w:val="00D26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97097"/>
  <w15:chartTrackingRefBased/>
  <w15:docId w15:val="{251FBC76-CC71-4EF3-8E16-E286A8290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D73ED-281F-4901-9C29-4309AED21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931</Words>
  <Characters>5312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Reep</dc:creator>
  <cp:keywords/>
  <dc:description/>
  <cp:lastModifiedBy>Cheryl Reep</cp:lastModifiedBy>
  <cp:revision>3</cp:revision>
  <dcterms:created xsi:type="dcterms:W3CDTF">2018-10-04T20:30:00Z</dcterms:created>
  <dcterms:modified xsi:type="dcterms:W3CDTF">2018-10-04T21:43:00Z</dcterms:modified>
</cp:coreProperties>
</file>