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4BEED" w14:textId="77777777" w:rsidR="000C7FE8" w:rsidRPr="00424AC2" w:rsidRDefault="00CA0499" w:rsidP="002345A0">
      <w:pPr>
        <w:jc w:val="both"/>
        <w:rPr>
          <w:b/>
          <w:color w:val="FF0000"/>
        </w:rPr>
      </w:pPr>
      <w:r w:rsidRPr="00CA0499">
        <w:rPr>
          <w:b/>
        </w:rPr>
        <w:t>Description of the School</w:t>
      </w:r>
    </w:p>
    <w:p w14:paraId="626D5C71" w14:textId="77777777" w:rsidR="00CA0499" w:rsidRDefault="00CA0499" w:rsidP="002345A0">
      <w:pPr>
        <w:jc w:val="both"/>
      </w:pPr>
    </w:p>
    <w:p w14:paraId="18804CCB" w14:textId="77777777" w:rsidR="008C32C5" w:rsidRDefault="008C32C5" w:rsidP="002345A0">
      <w:pPr>
        <w:jc w:val="both"/>
        <w:rPr>
          <w:b/>
        </w:rPr>
      </w:pPr>
    </w:p>
    <w:p w14:paraId="0D0ED740" w14:textId="0EB61527" w:rsidR="008C32C5" w:rsidRPr="0067332D" w:rsidRDefault="008C32C5" w:rsidP="002345A0">
      <w:pPr>
        <w:jc w:val="both"/>
      </w:pPr>
      <w:r w:rsidRPr="008C32C5">
        <w:t>Challenger Elementary serves a PreK-5 population</w:t>
      </w:r>
      <w:r>
        <w:t xml:space="preserve"> </w:t>
      </w:r>
      <w:r w:rsidR="009D5B0D">
        <w:t>of approximately 1021</w:t>
      </w:r>
      <w:r w:rsidRPr="008C32C5">
        <w:t xml:space="preserve"> students. </w:t>
      </w:r>
      <w:r w:rsidR="0067332D">
        <w:t>We have 359 Hispanic students, 165 English Language Learners, 136 ESE Students, and 483</w:t>
      </w:r>
      <w:r>
        <w:t xml:space="preserve"> Free or Reduced Lunch. </w:t>
      </w:r>
      <w:r w:rsidR="0067332D">
        <w:t>We currently have enrolled 68</w:t>
      </w:r>
      <w:r w:rsidRPr="0067332D">
        <w:t>.2% Wh</w:t>
      </w:r>
      <w:r w:rsidR="0067332D">
        <w:t>ite or Caucasian or Hispanic, 51</w:t>
      </w:r>
      <w:r w:rsidRPr="0067332D">
        <w:t>% Non-Hisp</w:t>
      </w:r>
      <w:r w:rsidR="0067332D">
        <w:t>anic White or Hispanic with a 22</w:t>
      </w:r>
      <w:r w:rsidRPr="0067332D">
        <w:t xml:space="preserve">.1% African </w:t>
      </w:r>
      <w:r w:rsidR="0067332D">
        <w:t xml:space="preserve">American Community. There are </w:t>
      </w:r>
      <w:r w:rsidR="001F7263">
        <w:t>61</w:t>
      </w:r>
      <w:r w:rsidRPr="0067332D">
        <w:t xml:space="preserve"> classrooms for students plus rooms for Art, Media, PE, </w:t>
      </w:r>
      <w:r w:rsidR="00D719A3" w:rsidRPr="0067332D">
        <w:t xml:space="preserve">Science, Technology, </w:t>
      </w:r>
      <w:r w:rsidRPr="0067332D">
        <w:t>and Music.</w:t>
      </w:r>
    </w:p>
    <w:p w14:paraId="0D645B04" w14:textId="77777777" w:rsidR="00CA0499" w:rsidRPr="0067332D" w:rsidRDefault="00CA0499" w:rsidP="002345A0">
      <w:pPr>
        <w:jc w:val="both"/>
      </w:pPr>
    </w:p>
    <w:p w14:paraId="5E0454BC" w14:textId="77777777" w:rsidR="00CA0499" w:rsidRDefault="008C32C5" w:rsidP="002345A0">
      <w:pPr>
        <w:jc w:val="both"/>
      </w:pPr>
      <w:r w:rsidRPr="0067332D">
        <w:t>The b</w:t>
      </w:r>
      <w:r w:rsidR="00CA0499" w:rsidRPr="0067332D">
        <w:t>iggest change for the citizens</w:t>
      </w:r>
      <w:r w:rsidR="00D719A3" w:rsidRPr="0067332D">
        <w:t xml:space="preserve"> of the community</w:t>
      </w:r>
      <w:r w:rsidR="00CA0499" w:rsidRPr="0067332D">
        <w:t xml:space="preserve"> </w:t>
      </w:r>
      <w:r w:rsidR="00CA0499">
        <w:t xml:space="preserve">is the age bracket.  Average age has dropped 10.5 years and </w:t>
      </w:r>
      <w:r w:rsidR="00D719A3">
        <w:t xml:space="preserve">is getting younger. </w:t>
      </w:r>
    </w:p>
    <w:p w14:paraId="6733978C" w14:textId="77777777" w:rsidR="00CA0499" w:rsidRDefault="00CA0499" w:rsidP="002345A0">
      <w:pPr>
        <w:jc w:val="both"/>
      </w:pPr>
    </w:p>
    <w:p w14:paraId="4149BB3D" w14:textId="6E523619" w:rsidR="0048796C" w:rsidRDefault="007E1BD0" w:rsidP="002345A0">
      <w:pPr>
        <w:jc w:val="both"/>
      </w:pPr>
      <w:r>
        <w:t xml:space="preserve">Most importantly, </w:t>
      </w:r>
      <w:r w:rsidR="00CA0499">
        <w:t>each year</w:t>
      </w:r>
      <w:r>
        <w:t xml:space="preserve"> at our school,</w:t>
      </w:r>
      <w:r w:rsidR="00CA0499">
        <w:t xml:space="preserve"> </w:t>
      </w:r>
      <w:r>
        <w:t xml:space="preserve">many </w:t>
      </w:r>
      <w:r w:rsidR="00CA0499">
        <w:t xml:space="preserve">parents from outside of the boundaries request </w:t>
      </w:r>
      <w:r w:rsidR="004134EF">
        <w:t>reassignments to our school</w:t>
      </w:r>
      <w:r w:rsidR="00CA0499">
        <w:t>.</w:t>
      </w:r>
      <w:r w:rsidR="00D719A3">
        <w:t xml:space="preserve"> </w:t>
      </w:r>
      <w:r w:rsidR="0048796C">
        <w:t xml:space="preserve">We have large </w:t>
      </w:r>
      <w:r w:rsidR="00863533">
        <w:t>c</w:t>
      </w:r>
      <w:r w:rsidR="0048796C">
        <w:t xml:space="preserve">harter </w:t>
      </w:r>
      <w:r w:rsidR="00863533">
        <w:t>s</w:t>
      </w:r>
      <w:r w:rsidR="0048796C">
        <w:t xml:space="preserve">chools open near </w:t>
      </w:r>
      <w:r w:rsidR="00863533">
        <w:t>our campus</w:t>
      </w:r>
      <w:r>
        <w:t>,</w:t>
      </w:r>
      <w:r w:rsidR="0048796C">
        <w:t xml:space="preserve"> and </w:t>
      </w:r>
      <w:r w:rsidR="00D719A3">
        <w:t>any</w:t>
      </w:r>
      <w:r w:rsidR="0048796C">
        <w:t xml:space="preserve"> students </w:t>
      </w:r>
      <w:r w:rsidR="00D719A3">
        <w:t>who leave</w:t>
      </w:r>
      <w:r w:rsidR="00863533">
        <w:t>,</w:t>
      </w:r>
      <w:r w:rsidR="00D719A3">
        <w:t xml:space="preserve"> have </w:t>
      </w:r>
      <w:r w:rsidR="0048796C">
        <w:t>always return</w:t>
      </w:r>
      <w:r w:rsidR="00D719A3">
        <w:t>ed</w:t>
      </w:r>
      <w:r w:rsidR="0048796C">
        <w:t xml:space="preserve">.  Each year we get more </w:t>
      </w:r>
      <w:proofErr w:type="gramStart"/>
      <w:r w:rsidR="0048796C">
        <w:t>3</w:t>
      </w:r>
      <w:r w:rsidR="0048796C" w:rsidRPr="0048796C">
        <w:rPr>
          <w:vertAlign w:val="superscript"/>
        </w:rPr>
        <w:t>rd</w:t>
      </w:r>
      <w:proofErr w:type="gramEnd"/>
      <w:r w:rsidR="0048796C">
        <w:t xml:space="preserve"> graders from </w:t>
      </w:r>
      <w:r w:rsidR="00863533">
        <w:t>c</w:t>
      </w:r>
      <w:r w:rsidR="0048796C">
        <w:t xml:space="preserve">harter </w:t>
      </w:r>
      <w:r w:rsidR="00863533">
        <w:t>s</w:t>
      </w:r>
      <w:r w:rsidR="0048796C">
        <w:t xml:space="preserve">chools </w:t>
      </w:r>
      <w:r w:rsidR="00D719A3">
        <w:t>who</w:t>
      </w:r>
      <w:r w:rsidR="0048796C">
        <w:t xml:space="preserve"> enroll at Challenger.  </w:t>
      </w:r>
      <w:r w:rsidR="004134EF">
        <w:t>Our yearly projections increase</w:t>
      </w:r>
      <w:r>
        <w:t>,</w:t>
      </w:r>
      <w:r w:rsidR="0048796C">
        <w:t xml:space="preserve"> and </w:t>
      </w:r>
      <w:r w:rsidR="004134EF">
        <w:t>are</w:t>
      </w:r>
      <w:r w:rsidR="0048796C">
        <w:t xml:space="preserve"> met each year.  </w:t>
      </w:r>
    </w:p>
    <w:p w14:paraId="44A0E3C8" w14:textId="77777777" w:rsidR="0048796C" w:rsidRDefault="0048796C" w:rsidP="002345A0">
      <w:pPr>
        <w:jc w:val="both"/>
      </w:pPr>
    </w:p>
    <w:p w14:paraId="6B4F5A94" w14:textId="62F25065" w:rsidR="0048796C" w:rsidRDefault="00D719A3" w:rsidP="002345A0">
      <w:pPr>
        <w:jc w:val="both"/>
      </w:pPr>
      <w:r>
        <w:t>One of the</w:t>
      </w:r>
      <w:r w:rsidR="0048796C">
        <w:t xml:space="preserve"> challenge</w:t>
      </w:r>
      <w:r>
        <w:t>s we face</w:t>
      </w:r>
      <w:r w:rsidR="0048796C">
        <w:t xml:space="preserve"> is the fact that we are landlocked</w:t>
      </w:r>
      <w:r w:rsidR="007E1BD0">
        <w:t>,</w:t>
      </w:r>
      <w:r w:rsidR="0048796C">
        <w:t xml:space="preserve"> and students are restricted in the amount of space they have for physical activity. </w:t>
      </w:r>
    </w:p>
    <w:p w14:paraId="5E52C152" w14:textId="77777777" w:rsidR="00477A16" w:rsidRDefault="00477A16" w:rsidP="002345A0">
      <w:pPr>
        <w:jc w:val="both"/>
      </w:pPr>
    </w:p>
    <w:p w14:paraId="27CF53D0" w14:textId="20967309" w:rsidR="000654BA" w:rsidRDefault="000654BA" w:rsidP="002345A0">
      <w:pPr>
        <w:widowControl w:val="0"/>
        <w:autoSpaceDE w:val="0"/>
        <w:autoSpaceDN w:val="0"/>
        <w:adjustRightInd w:val="0"/>
        <w:jc w:val="both"/>
        <w:rPr>
          <w:rFonts w:cs="Times New Roman"/>
        </w:rPr>
      </w:pPr>
      <w:r w:rsidRPr="000654BA">
        <w:rPr>
          <w:rFonts w:cs="Times New Roman"/>
        </w:rPr>
        <w:t xml:space="preserve">The following information on the community of </w:t>
      </w:r>
      <w:r>
        <w:rPr>
          <w:rFonts w:cs="Times New Roman"/>
        </w:rPr>
        <w:t>Tamarac</w:t>
      </w:r>
      <w:r w:rsidRPr="000654BA">
        <w:rPr>
          <w:rFonts w:cs="Times New Roman"/>
        </w:rPr>
        <w:t xml:space="preserve"> was obtained from the U.S. Census</w:t>
      </w:r>
      <w:r>
        <w:rPr>
          <w:rFonts w:cs="Times New Roman"/>
        </w:rPr>
        <w:t xml:space="preserve"> </w:t>
      </w:r>
      <w:r w:rsidR="007E1BD0">
        <w:rPr>
          <w:rFonts w:cs="Times New Roman"/>
        </w:rPr>
        <w:t>Bureau, Census 2012-2015</w:t>
      </w:r>
      <w:r w:rsidRPr="000654BA">
        <w:rPr>
          <w:rFonts w:cs="Times New Roman"/>
        </w:rPr>
        <w:t>.</w:t>
      </w:r>
    </w:p>
    <w:p w14:paraId="57CF110D" w14:textId="77777777" w:rsidR="004134EF" w:rsidRPr="000654BA" w:rsidRDefault="004134EF" w:rsidP="002345A0">
      <w:pPr>
        <w:widowControl w:val="0"/>
        <w:autoSpaceDE w:val="0"/>
        <w:autoSpaceDN w:val="0"/>
        <w:adjustRightInd w:val="0"/>
        <w:jc w:val="both"/>
        <w:rPr>
          <w:rFonts w:cs="Times New Roman"/>
        </w:rPr>
      </w:pPr>
    </w:p>
    <w:p w14:paraId="3DCE0C4B" w14:textId="25F6BA53" w:rsidR="000654BA" w:rsidRDefault="000A37B7" w:rsidP="002345A0">
      <w:pPr>
        <w:widowControl w:val="0"/>
        <w:autoSpaceDE w:val="0"/>
        <w:autoSpaceDN w:val="0"/>
        <w:adjustRightInd w:val="0"/>
        <w:jc w:val="both"/>
        <w:rPr>
          <w:rFonts w:cs="Times New Roman"/>
        </w:rPr>
      </w:pPr>
      <w:r w:rsidRPr="000654BA">
        <w:rPr>
          <w:rFonts w:cs="Times New Roman"/>
        </w:rPr>
        <w:t xml:space="preserve">The total population of </w:t>
      </w:r>
      <w:r>
        <w:rPr>
          <w:rFonts w:cs="Times New Roman"/>
        </w:rPr>
        <w:t>Tamarac</w:t>
      </w:r>
      <w:r w:rsidRPr="000654BA">
        <w:rPr>
          <w:rFonts w:cs="Times New Roman"/>
        </w:rPr>
        <w:t xml:space="preserve"> is </w:t>
      </w:r>
      <w:r w:rsidR="0067332D">
        <w:rPr>
          <w:rFonts w:cs="Times New Roman"/>
        </w:rPr>
        <w:t>60,427</w:t>
      </w:r>
      <w:r w:rsidRPr="000654BA">
        <w:rPr>
          <w:rFonts w:cs="Times New Roman"/>
        </w:rPr>
        <w:t xml:space="preserve">. The </w:t>
      </w:r>
      <w:r w:rsidR="00863533">
        <w:rPr>
          <w:rFonts w:cs="Times New Roman"/>
        </w:rPr>
        <w:t>c</w:t>
      </w:r>
      <w:r w:rsidRPr="000654BA">
        <w:rPr>
          <w:rFonts w:cs="Times New Roman"/>
        </w:rPr>
        <w:t xml:space="preserve">ity of </w:t>
      </w:r>
      <w:r>
        <w:rPr>
          <w:rFonts w:cs="Times New Roman"/>
        </w:rPr>
        <w:t>Tamarac</w:t>
      </w:r>
      <w:r w:rsidRPr="000654BA">
        <w:rPr>
          <w:rFonts w:cs="Times New Roman"/>
        </w:rPr>
        <w:t xml:space="preserve"> can expect enrollment to continue to remain at current levels according to the statistics from the</w:t>
      </w:r>
      <w:r>
        <w:rPr>
          <w:rFonts w:cs="Times New Roman"/>
        </w:rPr>
        <w:t xml:space="preserve"> </w:t>
      </w:r>
      <w:r w:rsidRPr="000654BA">
        <w:rPr>
          <w:rFonts w:cs="Times New Roman"/>
        </w:rPr>
        <w:t>2010 Census Bureau</w:t>
      </w:r>
      <w:r>
        <w:rPr>
          <w:rFonts w:cs="Times New Roman"/>
        </w:rPr>
        <w:t xml:space="preserve">. </w:t>
      </w:r>
      <w:r w:rsidR="000654BA" w:rsidRPr="000654BA">
        <w:rPr>
          <w:rFonts w:cs="Times New Roman"/>
        </w:rPr>
        <w:t xml:space="preserve">The </w:t>
      </w:r>
      <w:r w:rsidR="000654BA">
        <w:rPr>
          <w:rFonts w:cs="Times New Roman"/>
        </w:rPr>
        <w:t>Tamarac</w:t>
      </w:r>
      <w:r w:rsidR="000654BA" w:rsidRPr="000654BA">
        <w:rPr>
          <w:rFonts w:cs="Times New Roman"/>
        </w:rPr>
        <w:t xml:space="preserve"> community has a higher high school graduation rate (</w:t>
      </w:r>
      <w:r w:rsidR="000654BA">
        <w:rPr>
          <w:rFonts w:cs="Times New Roman"/>
        </w:rPr>
        <w:t>90</w:t>
      </w:r>
      <w:r w:rsidR="000654BA" w:rsidRPr="000654BA">
        <w:rPr>
          <w:rFonts w:cs="Times New Roman"/>
        </w:rPr>
        <w:t>%) than the national average (85.0%), yet the community has a</w:t>
      </w:r>
      <w:r w:rsidR="000654BA">
        <w:rPr>
          <w:rFonts w:cs="Times New Roman"/>
        </w:rPr>
        <w:t xml:space="preserve"> </w:t>
      </w:r>
      <w:r w:rsidR="000654BA" w:rsidRPr="000654BA">
        <w:rPr>
          <w:rFonts w:cs="Times New Roman"/>
        </w:rPr>
        <w:t xml:space="preserve">percentage of </w:t>
      </w:r>
      <w:r w:rsidR="000654BA">
        <w:rPr>
          <w:rFonts w:cs="Times New Roman"/>
        </w:rPr>
        <w:t>25%</w:t>
      </w:r>
      <w:r w:rsidR="000654BA" w:rsidRPr="000654BA">
        <w:rPr>
          <w:rFonts w:cs="Times New Roman"/>
        </w:rPr>
        <w:t xml:space="preserve"> for those holding a bachelor's or higher degree. This percentage is well below the national average of 29 percent. </w:t>
      </w:r>
      <w:r w:rsidR="00BD0107">
        <w:rPr>
          <w:rFonts w:cs="Times New Roman"/>
        </w:rPr>
        <w:t xml:space="preserve">11.4 percent of persons in Tamarac are in poverty </w:t>
      </w:r>
      <w:r w:rsidR="000654BA" w:rsidRPr="000654BA">
        <w:rPr>
          <w:rFonts w:cs="Times New Roman"/>
        </w:rPr>
        <w:t>which is below the national percentage</w:t>
      </w:r>
      <w:r w:rsidR="000654BA">
        <w:rPr>
          <w:rFonts w:cs="Times New Roman"/>
        </w:rPr>
        <w:t xml:space="preserve"> </w:t>
      </w:r>
      <w:r w:rsidR="000654BA" w:rsidRPr="000654BA">
        <w:rPr>
          <w:rFonts w:cs="Times New Roman"/>
        </w:rPr>
        <w:t>of 1</w:t>
      </w:r>
      <w:r w:rsidR="00BD0107">
        <w:rPr>
          <w:rFonts w:cs="Times New Roman"/>
        </w:rPr>
        <w:t>4</w:t>
      </w:r>
      <w:r w:rsidR="000654BA" w:rsidRPr="000654BA">
        <w:rPr>
          <w:rFonts w:cs="Times New Roman"/>
        </w:rPr>
        <w:t>.</w:t>
      </w:r>
      <w:r w:rsidR="00BD0107">
        <w:rPr>
          <w:rFonts w:cs="Times New Roman"/>
        </w:rPr>
        <w:t>8%</w:t>
      </w:r>
      <w:r w:rsidR="000654BA" w:rsidRPr="000654BA">
        <w:rPr>
          <w:rFonts w:cs="Times New Roman"/>
        </w:rPr>
        <w:t xml:space="preserve">. The average </w:t>
      </w:r>
      <w:r w:rsidR="00BD0107">
        <w:rPr>
          <w:rFonts w:cs="Times New Roman"/>
        </w:rPr>
        <w:t>Tamarac</w:t>
      </w:r>
      <w:r w:rsidR="000654BA" w:rsidRPr="000654BA">
        <w:rPr>
          <w:rFonts w:cs="Times New Roman"/>
        </w:rPr>
        <w:t xml:space="preserve"> household has </w:t>
      </w:r>
      <w:r w:rsidR="00BD0107">
        <w:rPr>
          <w:rFonts w:cs="Times New Roman"/>
        </w:rPr>
        <w:t>2</w:t>
      </w:r>
      <w:r w:rsidR="000654BA" w:rsidRPr="000654BA">
        <w:rPr>
          <w:rFonts w:cs="Times New Roman"/>
        </w:rPr>
        <w:t>.</w:t>
      </w:r>
      <w:r w:rsidR="00BD0107">
        <w:rPr>
          <w:rFonts w:cs="Times New Roman"/>
        </w:rPr>
        <w:t>3</w:t>
      </w:r>
      <w:r w:rsidR="000654BA" w:rsidRPr="000654BA">
        <w:rPr>
          <w:rFonts w:cs="Times New Roman"/>
        </w:rPr>
        <w:t xml:space="preserve"> individuals in</w:t>
      </w:r>
      <w:r w:rsidR="000654BA">
        <w:rPr>
          <w:rFonts w:cs="Times New Roman"/>
        </w:rPr>
        <w:t xml:space="preserve"> </w:t>
      </w:r>
      <w:r w:rsidR="00BD0107">
        <w:rPr>
          <w:rFonts w:cs="Times New Roman"/>
        </w:rPr>
        <w:t>the family while the national average is 2.63.</w:t>
      </w:r>
    </w:p>
    <w:p w14:paraId="24BA7AA8" w14:textId="77777777" w:rsidR="00BD0107" w:rsidRPr="000654BA" w:rsidRDefault="00BD0107" w:rsidP="002345A0">
      <w:pPr>
        <w:widowControl w:val="0"/>
        <w:autoSpaceDE w:val="0"/>
        <w:autoSpaceDN w:val="0"/>
        <w:adjustRightInd w:val="0"/>
        <w:jc w:val="both"/>
        <w:rPr>
          <w:rFonts w:cs="Times New Roman"/>
        </w:rPr>
      </w:pPr>
    </w:p>
    <w:p w14:paraId="2100379B" w14:textId="77777777" w:rsidR="00BD0107" w:rsidRDefault="000654BA" w:rsidP="002345A0">
      <w:pPr>
        <w:widowControl w:val="0"/>
        <w:autoSpaceDE w:val="0"/>
        <w:autoSpaceDN w:val="0"/>
        <w:adjustRightInd w:val="0"/>
        <w:jc w:val="both"/>
        <w:rPr>
          <w:rFonts w:cs="Times New Roman"/>
        </w:rPr>
      </w:pPr>
      <w:r w:rsidRPr="000654BA">
        <w:rPr>
          <w:rFonts w:cs="Times New Roman"/>
        </w:rPr>
        <w:t>Community Contexts</w:t>
      </w:r>
      <w:r>
        <w:rPr>
          <w:rFonts w:cs="Times New Roman"/>
        </w:rPr>
        <w:t xml:space="preserve"> </w:t>
      </w:r>
    </w:p>
    <w:p w14:paraId="2061EE1B" w14:textId="77777777" w:rsidR="000654BA" w:rsidRPr="000654BA" w:rsidRDefault="00BD0107" w:rsidP="002345A0">
      <w:pPr>
        <w:widowControl w:val="0"/>
        <w:autoSpaceDE w:val="0"/>
        <w:autoSpaceDN w:val="0"/>
        <w:adjustRightInd w:val="0"/>
        <w:jc w:val="both"/>
        <w:rPr>
          <w:rFonts w:cs="Times New Roman"/>
        </w:rPr>
      </w:pPr>
      <w:r>
        <w:rPr>
          <w:rFonts w:cs="Times New Roman"/>
        </w:rPr>
        <w:t>Tamarac</w:t>
      </w:r>
      <w:r w:rsidR="000654BA" w:rsidRPr="000654BA">
        <w:rPr>
          <w:rFonts w:cs="Times New Roman"/>
        </w:rPr>
        <w:t xml:space="preserve"> covers </w:t>
      </w:r>
      <w:r>
        <w:rPr>
          <w:rFonts w:cs="Times New Roman"/>
        </w:rPr>
        <w:t>11.62</w:t>
      </w:r>
      <w:r w:rsidR="000654BA" w:rsidRPr="000654BA">
        <w:rPr>
          <w:rFonts w:cs="Times New Roman"/>
        </w:rPr>
        <w:t xml:space="preserve"> square miles in </w:t>
      </w:r>
      <w:r>
        <w:rPr>
          <w:rFonts w:cs="Times New Roman"/>
        </w:rPr>
        <w:t>Broward</w:t>
      </w:r>
      <w:r w:rsidR="000654BA" w:rsidRPr="000654BA">
        <w:rPr>
          <w:rFonts w:cs="Times New Roman"/>
        </w:rPr>
        <w:t xml:space="preserve"> County, which is </w:t>
      </w:r>
      <w:r>
        <w:rPr>
          <w:rFonts w:cs="Times New Roman"/>
        </w:rPr>
        <w:t>787.1</w:t>
      </w:r>
      <w:r w:rsidR="000654BA" w:rsidRPr="000654BA">
        <w:rPr>
          <w:rFonts w:cs="Times New Roman"/>
        </w:rPr>
        <w:t xml:space="preserve"> square miles in size</w:t>
      </w:r>
      <w:r>
        <w:rPr>
          <w:rFonts w:cs="Times New Roman"/>
        </w:rPr>
        <w:t xml:space="preserve">. </w:t>
      </w:r>
      <w:r w:rsidR="000654BA" w:rsidRPr="000654BA">
        <w:rPr>
          <w:rFonts w:cs="Times New Roman"/>
        </w:rPr>
        <w:t>All the</w:t>
      </w:r>
      <w:r>
        <w:rPr>
          <w:rFonts w:cs="Times New Roman"/>
        </w:rPr>
        <w:t xml:space="preserve"> </w:t>
      </w:r>
      <w:r w:rsidR="000654BA" w:rsidRPr="000654BA">
        <w:rPr>
          <w:rFonts w:cs="Times New Roman"/>
        </w:rPr>
        <w:t xml:space="preserve">communities of </w:t>
      </w:r>
      <w:r>
        <w:rPr>
          <w:rFonts w:cs="Times New Roman"/>
        </w:rPr>
        <w:t>southern Florida</w:t>
      </w:r>
      <w:r w:rsidR="000654BA" w:rsidRPr="000654BA">
        <w:rPr>
          <w:rFonts w:cs="Times New Roman"/>
        </w:rPr>
        <w:t xml:space="preserve"> are well-served by a modern network of roads, rail</w:t>
      </w:r>
      <w:r w:rsidR="00633C5E">
        <w:rPr>
          <w:rFonts w:cs="Times New Roman"/>
        </w:rPr>
        <w:t>,</w:t>
      </w:r>
      <w:r w:rsidR="000654BA" w:rsidRPr="000654BA">
        <w:rPr>
          <w:rFonts w:cs="Times New Roman"/>
        </w:rPr>
        <w:t xml:space="preserve"> and air transportation. In addition, parents are active </w:t>
      </w:r>
      <w:r w:rsidR="00863533">
        <w:rPr>
          <w:rFonts w:cs="Times New Roman"/>
        </w:rPr>
        <w:t>in</w:t>
      </w:r>
      <w:r w:rsidR="000654BA" w:rsidRPr="000654BA">
        <w:rPr>
          <w:rFonts w:cs="Times New Roman"/>
        </w:rPr>
        <w:t xml:space="preserve"> the</w:t>
      </w:r>
      <w:r w:rsidR="00863533">
        <w:rPr>
          <w:rFonts w:cs="Times New Roman"/>
        </w:rPr>
        <w:t xml:space="preserve"> Broward County</w:t>
      </w:r>
      <w:r w:rsidR="000654BA" w:rsidRPr="000654BA">
        <w:rPr>
          <w:rFonts w:cs="Times New Roman"/>
        </w:rPr>
        <w:t xml:space="preserve"> schools by</w:t>
      </w:r>
      <w:r>
        <w:rPr>
          <w:rFonts w:cs="Times New Roman"/>
        </w:rPr>
        <w:t xml:space="preserve"> </w:t>
      </w:r>
      <w:r w:rsidR="000654BA" w:rsidRPr="000654BA">
        <w:rPr>
          <w:rFonts w:cs="Times New Roman"/>
        </w:rPr>
        <w:t>participating in each school's Paren</w:t>
      </w:r>
      <w:r w:rsidR="004134EF">
        <w:rPr>
          <w:rFonts w:cs="Times New Roman"/>
        </w:rPr>
        <w:t>t Teacher Association (PTA)</w:t>
      </w:r>
      <w:r w:rsidR="000654BA" w:rsidRPr="000654BA">
        <w:rPr>
          <w:rFonts w:cs="Times New Roman"/>
        </w:rPr>
        <w:t>. Parent involvement has also been enhanced through</w:t>
      </w:r>
      <w:r w:rsidR="000654BA">
        <w:rPr>
          <w:rFonts w:cs="Times New Roman"/>
        </w:rPr>
        <w:t xml:space="preserve"> </w:t>
      </w:r>
      <w:r w:rsidR="000654BA" w:rsidRPr="000654BA">
        <w:rPr>
          <w:rFonts w:cs="Times New Roman"/>
        </w:rPr>
        <w:t xml:space="preserve">the use of </w:t>
      </w:r>
      <w:r w:rsidR="004134EF">
        <w:rPr>
          <w:rFonts w:cs="Times New Roman"/>
        </w:rPr>
        <w:t>Pinnacle</w:t>
      </w:r>
      <w:r w:rsidR="000654BA" w:rsidRPr="000654BA">
        <w:rPr>
          <w:rFonts w:cs="Times New Roman"/>
        </w:rPr>
        <w:t xml:space="preserve">, an online portal that allows parents </w:t>
      </w:r>
      <w:r w:rsidR="000654BA">
        <w:rPr>
          <w:rFonts w:cs="Times New Roman"/>
        </w:rPr>
        <w:t xml:space="preserve">to view his/her child's grades, </w:t>
      </w:r>
      <w:r w:rsidR="000654BA" w:rsidRPr="000654BA">
        <w:rPr>
          <w:rFonts w:cs="Times New Roman"/>
        </w:rPr>
        <w:t>attendance, and discipline</w:t>
      </w:r>
      <w:r w:rsidR="004134EF">
        <w:rPr>
          <w:rFonts w:cs="Times New Roman"/>
        </w:rPr>
        <w:t xml:space="preserve"> starting in middle school</w:t>
      </w:r>
      <w:r w:rsidR="000654BA" w:rsidRPr="000654BA">
        <w:rPr>
          <w:rFonts w:cs="Times New Roman"/>
        </w:rPr>
        <w:t>.</w:t>
      </w:r>
    </w:p>
    <w:p w14:paraId="67F84F82" w14:textId="77777777" w:rsidR="000654BA" w:rsidRPr="000654BA" w:rsidRDefault="000654BA" w:rsidP="002345A0">
      <w:pPr>
        <w:jc w:val="both"/>
      </w:pPr>
    </w:p>
    <w:p w14:paraId="3C0F15EE" w14:textId="77777777" w:rsidR="00477A16" w:rsidRPr="000654BA" w:rsidRDefault="00477A16" w:rsidP="002345A0">
      <w:pPr>
        <w:jc w:val="both"/>
      </w:pPr>
    </w:p>
    <w:p w14:paraId="29C90DED" w14:textId="77777777" w:rsidR="006939FD" w:rsidRDefault="006939FD" w:rsidP="002345A0">
      <w:pPr>
        <w:jc w:val="both"/>
      </w:pPr>
    </w:p>
    <w:p w14:paraId="2127F4FF" w14:textId="77777777" w:rsidR="0000380D" w:rsidRDefault="0000380D" w:rsidP="002345A0">
      <w:pPr>
        <w:jc w:val="both"/>
        <w:rPr>
          <w:b/>
        </w:rPr>
      </w:pPr>
    </w:p>
    <w:p w14:paraId="14EEA172" w14:textId="77777777" w:rsidR="00424AC2" w:rsidRPr="006939FD" w:rsidRDefault="00477A16" w:rsidP="002345A0">
      <w:pPr>
        <w:jc w:val="both"/>
        <w:rPr>
          <w:rFonts w:ascii="Cambria" w:eastAsia="Times New Roman" w:hAnsi="Cambria" w:cs="Helvetica"/>
          <w:b/>
          <w:color w:val="FF0000"/>
          <w:szCs w:val="23"/>
        </w:rPr>
      </w:pPr>
      <w:r w:rsidRPr="006939FD">
        <w:rPr>
          <w:b/>
        </w:rPr>
        <w:lastRenderedPageBreak/>
        <w:t>School’s Purpose</w:t>
      </w:r>
    </w:p>
    <w:p w14:paraId="21B45ED8" w14:textId="77777777" w:rsidR="00E41856" w:rsidRDefault="00E41856" w:rsidP="002345A0">
      <w:pPr>
        <w:jc w:val="both"/>
      </w:pPr>
    </w:p>
    <w:p w14:paraId="1FA74270" w14:textId="77777777" w:rsidR="00E41856" w:rsidRDefault="00E41856" w:rsidP="002345A0">
      <w:pPr>
        <w:jc w:val="both"/>
      </w:pPr>
    </w:p>
    <w:p w14:paraId="6EAC7E7A" w14:textId="77777777" w:rsidR="00477A16" w:rsidRDefault="00E30009" w:rsidP="002345A0">
      <w:pPr>
        <w:jc w:val="both"/>
      </w:pPr>
      <w:r>
        <w:t>School’s Purpose</w:t>
      </w:r>
    </w:p>
    <w:p w14:paraId="6A7D0C92" w14:textId="77777777" w:rsidR="00477A16" w:rsidRDefault="00477A16" w:rsidP="002345A0">
      <w:pPr>
        <w:jc w:val="both"/>
      </w:pPr>
      <w:r>
        <w:t>Educating children for the 21</w:t>
      </w:r>
      <w:r w:rsidRPr="0001292B">
        <w:rPr>
          <w:vertAlign w:val="superscript"/>
        </w:rPr>
        <w:t>st</w:t>
      </w:r>
      <w:r>
        <w:t xml:space="preserve"> century, so they will be able to compete in a global economy, enabling them to be productive citizens who embody our educational ideas worldwide.</w:t>
      </w:r>
    </w:p>
    <w:p w14:paraId="5A583FCA" w14:textId="77777777" w:rsidR="00E30009" w:rsidRDefault="00E30009" w:rsidP="002345A0">
      <w:pPr>
        <w:jc w:val="both"/>
      </w:pPr>
    </w:p>
    <w:p w14:paraId="069400CD" w14:textId="77777777" w:rsidR="00E30009" w:rsidRDefault="00E30009" w:rsidP="002345A0">
      <w:pPr>
        <w:jc w:val="both"/>
      </w:pPr>
      <w:r>
        <w:t>School’s Mission</w:t>
      </w:r>
    </w:p>
    <w:p w14:paraId="76EF78D5" w14:textId="77777777" w:rsidR="00E30009" w:rsidRDefault="00E30009" w:rsidP="002345A0">
      <w:pPr>
        <w:jc w:val="both"/>
      </w:pPr>
      <w:r>
        <w:t>Challenger Elementary will provide a positive learning environment, which recognizes the importance of individual needs, and encourages community involvement. Challenger is committed to educat</w:t>
      </w:r>
      <w:r w:rsidR="005A3677">
        <w:t>ing</w:t>
      </w:r>
      <w:r>
        <w:t xml:space="preserve"> all students/staff to reach their highest potential.</w:t>
      </w:r>
    </w:p>
    <w:p w14:paraId="5BFB84B4" w14:textId="77777777" w:rsidR="00E30009" w:rsidRDefault="00E30009" w:rsidP="002345A0">
      <w:pPr>
        <w:jc w:val="both"/>
      </w:pPr>
    </w:p>
    <w:p w14:paraId="5B1EDB02" w14:textId="77777777" w:rsidR="00E30009" w:rsidRDefault="00E30009" w:rsidP="002345A0">
      <w:pPr>
        <w:jc w:val="both"/>
      </w:pPr>
      <w:r>
        <w:t>School’s Vision</w:t>
      </w:r>
    </w:p>
    <w:p w14:paraId="49C4D1F7" w14:textId="77777777" w:rsidR="00E41856" w:rsidRDefault="00E30009" w:rsidP="002345A0">
      <w:pPr>
        <w:jc w:val="both"/>
      </w:pPr>
      <w:r>
        <w:t xml:space="preserve">The vision of Challenger Elementary is aligned with the District’s vision. We are dedicated to educate today’s students and staff to succeed in tomorrow’s world. </w:t>
      </w:r>
    </w:p>
    <w:p w14:paraId="1EB7BC56" w14:textId="77777777" w:rsidR="00E41856" w:rsidRDefault="00E41856" w:rsidP="002345A0">
      <w:pPr>
        <w:jc w:val="both"/>
      </w:pPr>
    </w:p>
    <w:p w14:paraId="09C0ED49" w14:textId="77777777" w:rsidR="00E41856" w:rsidRPr="004B0657" w:rsidRDefault="00E41856" w:rsidP="002345A0">
      <w:pPr>
        <w:jc w:val="both"/>
        <w:rPr>
          <w:b/>
        </w:rPr>
      </w:pPr>
      <w:r w:rsidRPr="004B0657">
        <w:rPr>
          <w:b/>
        </w:rPr>
        <w:t>School’s Expectations</w:t>
      </w:r>
    </w:p>
    <w:p w14:paraId="2C6CCE7E" w14:textId="77777777" w:rsidR="004B0657" w:rsidRDefault="004B0657" w:rsidP="002345A0">
      <w:pPr>
        <w:jc w:val="both"/>
      </w:pPr>
    </w:p>
    <w:p w14:paraId="495BCC48" w14:textId="77777777" w:rsidR="00E30009" w:rsidRDefault="00E30009" w:rsidP="002345A0">
      <w:pPr>
        <w:jc w:val="both"/>
      </w:pPr>
      <w:r>
        <w:t xml:space="preserve">Expectations for student success at Challenger Elementary are high. </w:t>
      </w:r>
      <w:r w:rsidR="00E902F3">
        <w:t>Our school</w:t>
      </w:r>
      <w:r>
        <w:t xml:space="preserve"> is driven by the Florida Standards </w:t>
      </w:r>
      <w:r w:rsidR="00E902F3">
        <w:t xml:space="preserve">in an effort </w:t>
      </w:r>
      <w:r>
        <w:t xml:space="preserve">to close the achievement gap for all students. </w:t>
      </w:r>
      <w:r w:rsidR="00E41856">
        <w:t>Our school community shares the belief and practice that all students can and will learn</w:t>
      </w:r>
      <w:r w:rsidR="00C83870">
        <w:t>.</w:t>
      </w:r>
    </w:p>
    <w:p w14:paraId="61B8B9ED" w14:textId="77777777" w:rsidR="00C83870" w:rsidRDefault="00C83870" w:rsidP="002345A0">
      <w:pPr>
        <w:jc w:val="both"/>
      </w:pPr>
    </w:p>
    <w:p w14:paraId="06C195CA" w14:textId="41AA9982" w:rsidR="00C83870" w:rsidRDefault="00A75932" w:rsidP="002345A0">
      <w:pPr>
        <w:jc w:val="both"/>
      </w:pPr>
      <w:r>
        <w:t>Our school's program</w:t>
      </w:r>
      <w:r w:rsidR="001C430A">
        <w:t>,</w:t>
      </w:r>
      <w:r>
        <w:t xml:space="preserve"> offer</w:t>
      </w:r>
      <w:r w:rsidR="00C83870">
        <w:t xml:space="preserve">s support </w:t>
      </w:r>
      <w:r w:rsidR="001C430A">
        <w:t xml:space="preserve">to </w:t>
      </w:r>
      <w:r w:rsidR="00C83870">
        <w:t xml:space="preserve">our vision and mission. The curriculum at Challenger is </w:t>
      </w:r>
      <w:r w:rsidR="001220C2">
        <w:t>driven by</w:t>
      </w:r>
      <w:r w:rsidR="00E902F3">
        <w:t xml:space="preserve"> </w:t>
      </w:r>
      <w:r w:rsidR="00C83870">
        <w:t>technology rich classrooms that enhance student learning in all areas.</w:t>
      </w:r>
      <w:r w:rsidR="00E902F3" w:rsidRPr="00E902F3">
        <w:t xml:space="preserve"> </w:t>
      </w:r>
      <w:r w:rsidR="00E902F3">
        <w:t>Broward County’s CARE (Curriculum, Assessment, Remediation, Enrichment) plan</w:t>
      </w:r>
      <w:r w:rsidR="001220C2">
        <w:t xml:space="preserve"> is rooted in teacher</w:t>
      </w:r>
      <w:r w:rsidR="00790840">
        <w:t>s’</w:t>
      </w:r>
      <w:r w:rsidR="001220C2">
        <w:t xml:space="preserve"> planning. </w:t>
      </w:r>
      <w:r w:rsidR="00AF624E">
        <w:t xml:space="preserve"> Journeys, Study Island, </w:t>
      </w:r>
      <w:proofErr w:type="spellStart"/>
      <w:r w:rsidR="00AF624E">
        <w:t>iReady</w:t>
      </w:r>
      <w:proofErr w:type="spellEnd"/>
      <w:r w:rsidR="00C83870">
        <w:t>,</w:t>
      </w:r>
      <w:r w:rsidR="00B73E13">
        <w:t xml:space="preserve"> Reading Eggs,</w:t>
      </w:r>
      <w:r w:rsidR="00AF624E">
        <w:t xml:space="preserve"> </w:t>
      </w:r>
      <w:proofErr w:type="spellStart"/>
      <w:r w:rsidR="00AF624E">
        <w:t>Aceceletics</w:t>
      </w:r>
      <w:proofErr w:type="spellEnd"/>
      <w:r w:rsidR="00AF624E">
        <w:t>, Reflex Math</w:t>
      </w:r>
      <w:r w:rsidR="00C83870">
        <w:t xml:space="preserve">, </w:t>
      </w:r>
      <w:r w:rsidR="00AF624E">
        <w:t>School City, Core Connections</w:t>
      </w:r>
      <w:r w:rsidR="001C430A">
        <w:t xml:space="preserve">, </w:t>
      </w:r>
      <w:r w:rsidR="00C83870">
        <w:t>and Accelerated Reader drive our reading and language arts instruction. Go Math</w:t>
      </w:r>
      <w:r w:rsidR="00901EC8">
        <w:t>,</w:t>
      </w:r>
      <w:r w:rsidR="00771F47">
        <w:t xml:space="preserve"> Flocabulary, </w:t>
      </w:r>
      <w:r w:rsidR="00901EC8">
        <w:t xml:space="preserve">Singapore Math, </w:t>
      </w:r>
      <w:r w:rsidR="001A571B">
        <w:t xml:space="preserve">Multiplying through the </w:t>
      </w:r>
      <w:r w:rsidR="004B0657">
        <w:t xml:space="preserve">Milky Way </w:t>
      </w:r>
      <w:r w:rsidR="00901EC8">
        <w:t>are</w:t>
      </w:r>
      <w:r w:rsidR="00C83870">
        <w:t xml:space="preserve"> our basic Math curriculum, which we supplement using Touch Math</w:t>
      </w:r>
      <w:r w:rsidR="00EE352B">
        <w:t>, Morning Math Madness,</w:t>
      </w:r>
      <w:r w:rsidR="00C83870">
        <w:t xml:space="preserve"> </w:t>
      </w:r>
      <w:r w:rsidR="004B0657">
        <w:t xml:space="preserve">Calendar Math, Mountain Math, Soar to Success, </w:t>
      </w:r>
      <w:r w:rsidR="00C83870">
        <w:t>and Study Island. For our reading intervention</w:t>
      </w:r>
      <w:r w:rsidR="00790840">
        <w:t>,</w:t>
      </w:r>
      <w:r w:rsidR="00C83870">
        <w:t xml:space="preserve"> we use the Journeys</w:t>
      </w:r>
      <w:r w:rsidR="004B0657">
        <w:t>’</w:t>
      </w:r>
      <w:r w:rsidR="00C83870">
        <w:t xml:space="preserve"> Write-in</w:t>
      </w:r>
      <w:r w:rsidR="00790840">
        <w:t xml:space="preserve"> Reader</w:t>
      </w:r>
      <w:r w:rsidR="004B0657">
        <w:t>, C-Palms,</w:t>
      </w:r>
      <w:r w:rsidR="00790840">
        <w:t xml:space="preserve"> and Phonics for Reading</w:t>
      </w:r>
      <w:r w:rsidR="00C83870">
        <w:t xml:space="preserve"> to provide phonics instruction. </w:t>
      </w:r>
      <w:r w:rsidR="004B0657">
        <w:t xml:space="preserve"> </w:t>
      </w:r>
      <w:r w:rsidR="004F219E">
        <w:t xml:space="preserve">In intermediate grades, we instruct using Author at Work and Journey Grammar practices for our writing curriculum.  </w:t>
      </w:r>
      <w:r w:rsidR="00C83870">
        <w:t xml:space="preserve">For enrichment, a variety of novels are utilized to support those students reading above grade level. </w:t>
      </w:r>
      <w:r w:rsidR="004B0657">
        <w:t xml:space="preserve"> </w:t>
      </w:r>
      <w:r w:rsidR="00C83870">
        <w:t xml:space="preserve">In science, students have </w:t>
      </w:r>
      <w:proofErr w:type="gramStart"/>
      <w:r w:rsidR="00C83870">
        <w:t>a weekly Science special</w:t>
      </w:r>
      <w:r w:rsidR="004B0657">
        <w:t>, STEAM activities</w:t>
      </w:r>
      <w:proofErr w:type="gramEnd"/>
      <w:r w:rsidR="004B0657">
        <w:t>, daily instruction is driven by th</w:t>
      </w:r>
      <w:r w:rsidR="00AF624E">
        <w:t xml:space="preserve">e county adoption series, </w:t>
      </w:r>
      <w:proofErr w:type="spellStart"/>
      <w:r w:rsidR="00AF624E">
        <w:t>StemScope</w:t>
      </w:r>
      <w:proofErr w:type="spellEnd"/>
      <w:r w:rsidR="004B0657">
        <w:t xml:space="preserve">, </w:t>
      </w:r>
      <w:r w:rsidR="00AF624E">
        <w:t xml:space="preserve">Fusion, </w:t>
      </w:r>
      <w:bookmarkStart w:id="0" w:name="_GoBack"/>
      <w:bookmarkEnd w:id="0"/>
      <w:r w:rsidR="00C83870">
        <w:t>and other sources to supplement their classroom curriculum.</w:t>
      </w:r>
    </w:p>
    <w:p w14:paraId="4B9C0DF2" w14:textId="77777777" w:rsidR="00477A16" w:rsidRDefault="00477A16" w:rsidP="002345A0">
      <w:pPr>
        <w:jc w:val="both"/>
      </w:pPr>
    </w:p>
    <w:p w14:paraId="3CCFD328" w14:textId="77777777" w:rsidR="00477A16" w:rsidRDefault="00477A16" w:rsidP="002345A0">
      <w:pPr>
        <w:jc w:val="both"/>
      </w:pPr>
    </w:p>
    <w:p w14:paraId="0BE481FF" w14:textId="77777777" w:rsidR="00C83870" w:rsidRDefault="00C83870" w:rsidP="002345A0">
      <w:pPr>
        <w:jc w:val="both"/>
        <w:rPr>
          <w:b/>
        </w:rPr>
      </w:pPr>
    </w:p>
    <w:p w14:paraId="585BCCA8" w14:textId="77777777" w:rsidR="00EE352B" w:rsidRDefault="00EE352B" w:rsidP="002345A0">
      <w:pPr>
        <w:jc w:val="both"/>
        <w:rPr>
          <w:b/>
        </w:rPr>
      </w:pPr>
    </w:p>
    <w:p w14:paraId="54C72BA3" w14:textId="77777777" w:rsidR="006939FD" w:rsidRDefault="006939FD" w:rsidP="002345A0">
      <w:pPr>
        <w:jc w:val="both"/>
        <w:rPr>
          <w:b/>
        </w:rPr>
      </w:pPr>
    </w:p>
    <w:p w14:paraId="77E1E78D" w14:textId="77777777" w:rsidR="006939FD" w:rsidRDefault="006939FD" w:rsidP="002345A0">
      <w:pPr>
        <w:jc w:val="both"/>
        <w:rPr>
          <w:b/>
        </w:rPr>
      </w:pPr>
    </w:p>
    <w:p w14:paraId="307CF62C" w14:textId="77777777" w:rsidR="006939FD" w:rsidRDefault="006939FD" w:rsidP="002345A0">
      <w:pPr>
        <w:jc w:val="both"/>
        <w:rPr>
          <w:b/>
        </w:rPr>
      </w:pPr>
    </w:p>
    <w:p w14:paraId="44FCC9D4" w14:textId="77777777" w:rsidR="006939FD" w:rsidRDefault="006939FD" w:rsidP="002345A0">
      <w:pPr>
        <w:jc w:val="both"/>
        <w:rPr>
          <w:b/>
        </w:rPr>
      </w:pPr>
    </w:p>
    <w:p w14:paraId="43F49171" w14:textId="77777777" w:rsidR="006939FD" w:rsidRDefault="006939FD" w:rsidP="002345A0">
      <w:pPr>
        <w:jc w:val="both"/>
        <w:rPr>
          <w:b/>
        </w:rPr>
      </w:pPr>
    </w:p>
    <w:p w14:paraId="187C66D5" w14:textId="77777777" w:rsidR="00477A16" w:rsidRPr="005F239E" w:rsidRDefault="00477A16" w:rsidP="002345A0">
      <w:pPr>
        <w:jc w:val="both"/>
        <w:rPr>
          <w:b/>
        </w:rPr>
      </w:pPr>
      <w:r w:rsidRPr="005F239E">
        <w:rPr>
          <w:b/>
        </w:rPr>
        <w:t>Notable Achievements and Areas of Improvement</w:t>
      </w:r>
    </w:p>
    <w:p w14:paraId="7781B77E" w14:textId="77777777" w:rsidR="00477A16" w:rsidRDefault="00477A16" w:rsidP="002345A0">
      <w:pPr>
        <w:jc w:val="both"/>
      </w:pPr>
    </w:p>
    <w:p w14:paraId="46694CDE" w14:textId="77777777" w:rsidR="00477A16" w:rsidRPr="005F239E" w:rsidRDefault="00477A16" w:rsidP="002345A0">
      <w:pPr>
        <w:jc w:val="both"/>
      </w:pPr>
      <w:r w:rsidRPr="005F239E">
        <w:t>Students created robots out of recyclable materials.  This was the culmination of a project-based learning aimed at teaching core subject matter with meaningful activities that examine real world issues.  The idea of project-based learning is that real-world problems capture students’ interest as the students acquire and apply new knowledge in a problem-solving context.</w:t>
      </w:r>
    </w:p>
    <w:p w14:paraId="50B6B04C" w14:textId="77777777" w:rsidR="00477A16" w:rsidRPr="005F239E" w:rsidRDefault="00477A16" w:rsidP="002345A0">
      <w:pPr>
        <w:jc w:val="both"/>
      </w:pPr>
    </w:p>
    <w:p w14:paraId="0B9630AD" w14:textId="77777777" w:rsidR="00477A16" w:rsidRPr="005F239E" w:rsidRDefault="00477A16" w:rsidP="002345A0">
      <w:pPr>
        <w:jc w:val="both"/>
      </w:pPr>
      <w:r w:rsidRPr="005F239E">
        <w:t>The Kiwanis K-Kids sponsored a project called "Have a Heart for Pets In Need" to benefit the Tri-County Humane Society, a no-kill animal shelter.  Staff and students donated 75 pounds of cat food and dog food.  The shelter was delighted to receive the donation.</w:t>
      </w:r>
    </w:p>
    <w:p w14:paraId="1BD600E4" w14:textId="77777777" w:rsidR="00477A16" w:rsidRPr="005F239E" w:rsidRDefault="00477A16" w:rsidP="002345A0">
      <w:pPr>
        <w:jc w:val="both"/>
      </w:pPr>
    </w:p>
    <w:p w14:paraId="7BECEC76" w14:textId="77777777" w:rsidR="00424AC2" w:rsidRDefault="00477A16" w:rsidP="002345A0">
      <w:pPr>
        <w:jc w:val="both"/>
      </w:pPr>
      <w:r w:rsidRPr="005F239E">
        <w:t xml:space="preserve">In March the Kiwanis Kids were involved in spring planting as part of an environmental stewardship project. They planted 15 </w:t>
      </w:r>
      <w:proofErr w:type="spellStart"/>
      <w:r w:rsidR="002345A0">
        <w:t>Ix</w:t>
      </w:r>
      <w:r w:rsidRPr="005F239E">
        <w:t>ora</w:t>
      </w:r>
      <w:proofErr w:type="spellEnd"/>
      <w:r w:rsidRPr="005F239E">
        <w:t xml:space="preserve"> hedges to beautify the sc</w:t>
      </w:r>
      <w:r w:rsidR="00E30009">
        <w:t>hool.  In addition, in honor of</w:t>
      </w:r>
      <w:r w:rsidRPr="005F239E">
        <w:t xml:space="preserve"> Earth Day (April 22nd) the K-Kids will plant a tree on the school campus.</w:t>
      </w:r>
    </w:p>
    <w:p w14:paraId="4B386F91" w14:textId="77777777" w:rsidR="00477A16" w:rsidRPr="005F239E" w:rsidRDefault="00477A16" w:rsidP="002345A0">
      <w:pPr>
        <w:jc w:val="both"/>
      </w:pPr>
    </w:p>
    <w:p w14:paraId="4F1CDB87" w14:textId="77777777" w:rsidR="00477A16" w:rsidRPr="005F239E" w:rsidRDefault="00477A16" w:rsidP="002345A0">
      <w:pPr>
        <w:jc w:val="both"/>
      </w:pPr>
      <w:r w:rsidRPr="005F239E">
        <w:t>We are so fortunate to have the Kiwanis of Tamarac sponsor our school.  Our Kiwanis K-Kids in fifth grade serve leadership roles with community outreach projects.  As an act of kindness this year they will be collecting canned goods for Thanksgiving meals.  K-Kids also sponsor our recycling project that involves collecting cell phones and rechargeable batteries.  If you have any old cell phones that you would like to donate to this recycling project, please bring them to the front office where the recycling box is located.</w:t>
      </w:r>
    </w:p>
    <w:p w14:paraId="211E9952" w14:textId="77777777" w:rsidR="00477A16" w:rsidRPr="005F239E" w:rsidRDefault="00477A16" w:rsidP="002345A0">
      <w:pPr>
        <w:jc w:val="both"/>
      </w:pPr>
    </w:p>
    <w:p w14:paraId="2DEC9903" w14:textId="77777777" w:rsidR="00E859CE" w:rsidRDefault="008143EB" w:rsidP="002345A0">
      <w:pPr>
        <w:jc w:val="both"/>
      </w:pPr>
      <w:r>
        <w:t xml:space="preserve">Many positive changes </w:t>
      </w:r>
      <w:r w:rsidR="00EB790D">
        <w:t xml:space="preserve">occurred </w:t>
      </w:r>
      <w:r>
        <w:t xml:space="preserve">that have affected the school wide program. Challenger Elementary became </w:t>
      </w:r>
      <w:r w:rsidR="00790840">
        <w:t xml:space="preserve">a </w:t>
      </w:r>
      <w:r>
        <w:t xml:space="preserve">Cloud 9 school in 2014-2015. The school has experienced a shift toward providing more rigorous, differentiated instruction that is </w:t>
      </w:r>
      <w:r w:rsidR="00790840">
        <w:t>guided</w:t>
      </w:r>
      <w:r>
        <w:t xml:space="preserve"> with current FSA data. Sustaining and accelerating academic achievement by providing ongoing support and training for </w:t>
      </w:r>
      <w:r w:rsidR="00EB790D">
        <w:t>instructional</w:t>
      </w:r>
      <w:r>
        <w:t xml:space="preserve"> leaders will </w:t>
      </w:r>
      <w:r w:rsidR="00EB790D">
        <w:t>ensure</w:t>
      </w:r>
      <w:r>
        <w:t xml:space="preserve"> that our students receive a quality education. Teachers are committed to employing researched based strategies and techniques to promote </w:t>
      </w:r>
      <w:r w:rsidR="00EB790D">
        <w:t>depth of knowledge</w:t>
      </w:r>
      <w:r>
        <w:t xml:space="preserve"> and critical thinking skills. All classrooms are equipped with the latest technology such as Smart boards</w:t>
      </w:r>
      <w:r w:rsidR="00EB790D">
        <w:t xml:space="preserve">, </w:t>
      </w:r>
      <w:proofErr w:type="spellStart"/>
      <w:r w:rsidR="00EB790D">
        <w:t>Mimios</w:t>
      </w:r>
      <w:proofErr w:type="spellEnd"/>
      <w:r>
        <w:t>, Promethean boards, computers</w:t>
      </w:r>
      <w:r w:rsidR="0057006D">
        <w:t>,</w:t>
      </w:r>
      <w:r>
        <w:t xml:space="preserve"> and computer assisted instruction programs to prepare students for the 21st century. </w:t>
      </w:r>
    </w:p>
    <w:p w14:paraId="68B6C0BC" w14:textId="77777777" w:rsidR="00E859CE" w:rsidRDefault="00E859CE" w:rsidP="002345A0">
      <w:pPr>
        <w:jc w:val="both"/>
      </w:pPr>
    </w:p>
    <w:p w14:paraId="460CD26D" w14:textId="77777777" w:rsidR="00E859CE" w:rsidRDefault="00EB790D" w:rsidP="002345A0">
      <w:pPr>
        <w:jc w:val="both"/>
      </w:pPr>
      <w:r>
        <w:t>The main area</w:t>
      </w:r>
      <w:r w:rsidR="008143EB">
        <w:t xml:space="preserve"> </w:t>
      </w:r>
      <w:r>
        <w:t>Challenger</w:t>
      </w:r>
      <w:r w:rsidR="008143EB">
        <w:t xml:space="preserve"> is working to improve </w:t>
      </w:r>
      <w:r>
        <w:t xml:space="preserve">upon is </w:t>
      </w:r>
      <w:r w:rsidR="008143EB">
        <w:t>parent</w:t>
      </w:r>
      <w:r w:rsidR="00E859CE">
        <w:t>al</w:t>
      </w:r>
      <w:r w:rsidR="008143EB">
        <w:t xml:space="preserve"> </w:t>
      </w:r>
      <w:r w:rsidR="00E859CE">
        <w:t>involvement</w:t>
      </w:r>
      <w:r w:rsidR="008143EB">
        <w:t xml:space="preserve">. </w:t>
      </w:r>
      <w:r w:rsidR="00E859CE">
        <w:t>This</w:t>
      </w:r>
      <w:r w:rsidR="008143EB">
        <w:t xml:space="preserve"> improvement is necessary if </w:t>
      </w:r>
      <w:r>
        <w:t>Challenger</w:t>
      </w:r>
      <w:r w:rsidR="008143EB">
        <w:t xml:space="preserve"> is to become what we envision, </w:t>
      </w:r>
      <w:r w:rsidR="00E859CE">
        <w:t>a school for the future success of our students</w:t>
      </w:r>
      <w:r w:rsidR="008143EB">
        <w:t xml:space="preserve">. </w:t>
      </w:r>
      <w:r w:rsidR="00E859CE">
        <w:t>To facilitate parental involvement, t</w:t>
      </w:r>
      <w:r w:rsidR="008143EB">
        <w:t xml:space="preserve">he faculty </w:t>
      </w:r>
      <w:r>
        <w:t xml:space="preserve">called each family and personally invited them to our Back to School night. </w:t>
      </w:r>
      <w:r w:rsidR="008143EB">
        <w:t xml:space="preserve"> </w:t>
      </w:r>
    </w:p>
    <w:p w14:paraId="74F1692D" w14:textId="77777777" w:rsidR="00E859CE" w:rsidRDefault="00E859CE" w:rsidP="002345A0">
      <w:pPr>
        <w:jc w:val="both"/>
      </w:pPr>
    </w:p>
    <w:p w14:paraId="6C5CCB6C" w14:textId="77777777" w:rsidR="00477A16" w:rsidRPr="005F239E" w:rsidRDefault="008143EB" w:rsidP="002345A0">
      <w:pPr>
        <w:jc w:val="both"/>
      </w:pPr>
      <w:r>
        <w:lastRenderedPageBreak/>
        <w:t xml:space="preserve">In addition, </w:t>
      </w:r>
      <w:r w:rsidR="00EB790D">
        <w:t xml:space="preserve">we built relationships with our community partners and parents. Various activities such as </w:t>
      </w:r>
      <w:r w:rsidR="002345A0">
        <w:t>Walmart</w:t>
      </w:r>
      <w:r w:rsidR="00EB790D">
        <w:t xml:space="preserve"> Night, Barnes and Noble Night, Science Night, Math Night, Technology Night, and Harvest Festival</w:t>
      </w:r>
      <w:r w:rsidR="00790840">
        <w:t xml:space="preserve"> are examples of community outreach by Challenger</w:t>
      </w:r>
      <w:r w:rsidR="00EB790D">
        <w:t xml:space="preserve">. </w:t>
      </w:r>
      <w:r w:rsidR="00DF46F6">
        <w:t>T</w:t>
      </w:r>
      <w:r>
        <w:t>he primary focus</w:t>
      </w:r>
      <w:r w:rsidR="00DF46F6">
        <w:t xml:space="preserve"> at Challenger is student achievement;</w:t>
      </w:r>
      <w:r>
        <w:t xml:space="preserve"> </w:t>
      </w:r>
      <w:r w:rsidR="00DF46F6">
        <w:t>a</w:t>
      </w:r>
      <w:r>
        <w:t>s a result</w:t>
      </w:r>
      <w:r w:rsidR="00DF46F6">
        <w:t xml:space="preserve">, </w:t>
      </w:r>
      <w:r w:rsidR="00EB790D">
        <w:t>Challenger</w:t>
      </w:r>
      <w:r>
        <w:t xml:space="preserve"> is </w:t>
      </w:r>
      <w:r w:rsidR="00DF46F6">
        <w:t>poised</w:t>
      </w:r>
      <w:r>
        <w:t xml:space="preserve"> to make </w:t>
      </w:r>
      <w:r w:rsidR="00DF46F6">
        <w:t>academic progress</w:t>
      </w:r>
      <w:r>
        <w:t xml:space="preserve">. In the short </w:t>
      </w:r>
      <w:r w:rsidR="00EB790D">
        <w:t xml:space="preserve">term, learning gains in reading, math, and science </w:t>
      </w:r>
      <w:r w:rsidR="00DF46F6">
        <w:t>are an emphasis</w:t>
      </w:r>
      <w:r>
        <w:t>. In the long term</w:t>
      </w:r>
      <w:r w:rsidR="0057006D">
        <w:t>,</w:t>
      </w:r>
      <w:r>
        <w:t xml:space="preserve"> teachers are </w:t>
      </w:r>
      <w:r w:rsidR="00DF46F6" w:rsidRPr="00DF46F6">
        <w:t xml:space="preserve">concentrating </w:t>
      </w:r>
      <w:r>
        <w:t>on increasing grade level proficiency. We are confident that with continued rigorous planning and instruction</w:t>
      </w:r>
      <w:r w:rsidR="00DF46F6">
        <w:t>,</w:t>
      </w:r>
      <w:r>
        <w:t xml:space="preserve"> </w:t>
      </w:r>
      <w:r w:rsidR="00EB790D">
        <w:t>Challenger</w:t>
      </w:r>
      <w:r>
        <w:t xml:space="preserve"> will be an "A" school in </w:t>
      </w:r>
      <w:r w:rsidR="00EB790D">
        <w:t>the upcoming year</w:t>
      </w:r>
      <w:r>
        <w:t>.</w:t>
      </w:r>
    </w:p>
    <w:p w14:paraId="3EF4D39D" w14:textId="77777777" w:rsidR="00477A16" w:rsidRPr="005F239E" w:rsidRDefault="00477A16" w:rsidP="002345A0">
      <w:pPr>
        <w:jc w:val="both"/>
      </w:pPr>
    </w:p>
    <w:p w14:paraId="5166FEBB" w14:textId="77777777" w:rsidR="00F434FC" w:rsidRDefault="00E859CE" w:rsidP="002345A0">
      <w:pPr>
        <w:jc w:val="both"/>
        <w:rPr>
          <w:b/>
        </w:rPr>
      </w:pPr>
      <w:r>
        <w:t xml:space="preserve">Challenger Elementary (SES Band 4) is </w:t>
      </w:r>
      <w:r w:rsidR="00DF46F6">
        <w:t>aiming</w:t>
      </w:r>
      <w:r>
        <w:t xml:space="preserve"> to improve </w:t>
      </w:r>
      <w:r w:rsidR="00DF46F6">
        <w:t>the</w:t>
      </w:r>
      <w:r>
        <w:t xml:space="preserve"> proficiency quartile in each subject area. We are currently at 55% proficiency ELA, and 58% proficiency </w:t>
      </w:r>
      <w:r w:rsidR="00DF46F6">
        <w:t xml:space="preserve">in </w:t>
      </w:r>
      <w:r>
        <w:t xml:space="preserve">Math. Our goal </w:t>
      </w:r>
      <w:r w:rsidR="00DF46F6">
        <w:t xml:space="preserve">is </w:t>
      </w:r>
      <w:r>
        <w:t xml:space="preserve">to achieve the top scores for our SES Bands and district wide. </w:t>
      </w:r>
    </w:p>
    <w:p w14:paraId="77473DD2" w14:textId="77777777" w:rsidR="00F434FC" w:rsidRDefault="00F434FC" w:rsidP="002345A0">
      <w:pPr>
        <w:jc w:val="both"/>
        <w:rPr>
          <w:b/>
        </w:rPr>
      </w:pPr>
    </w:p>
    <w:p w14:paraId="031BA518" w14:textId="77777777" w:rsidR="00477A16" w:rsidRDefault="00477A16" w:rsidP="002345A0">
      <w:pPr>
        <w:jc w:val="both"/>
      </w:pPr>
      <w:r>
        <w:t xml:space="preserve">In the next three years our school is working on improving our BEST Practices, which are PLCs (Professional Learning Communities), </w:t>
      </w:r>
      <w:proofErr w:type="spellStart"/>
      <w:r>
        <w:t>RtI</w:t>
      </w:r>
      <w:proofErr w:type="spellEnd"/>
      <w:r>
        <w:t xml:space="preserve"> (Response to Intervention), and </w:t>
      </w:r>
      <w:r w:rsidR="00DF46F6">
        <w:t>Community</w:t>
      </w:r>
      <w:r>
        <w:t xml:space="preserve"> Relationships.  For </w:t>
      </w:r>
      <w:proofErr w:type="spellStart"/>
      <w:r>
        <w:t>RtI</w:t>
      </w:r>
      <w:proofErr w:type="spellEnd"/>
      <w:r>
        <w:t xml:space="preserve">, we have increased the amount of training that teachers are receiving in this area.  We also established a system that involves each grade level having an </w:t>
      </w:r>
      <w:proofErr w:type="spellStart"/>
      <w:r>
        <w:t>RtI</w:t>
      </w:r>
      <w:proofErr w:type="spellEnd"/>
      <w:r>
        <w:t xml:space="preserve"> Liaison.  This provides each grade level the opportunity to receive support when needed.  We are working on improving communication with all stakeholders.  It is currently being improved through SAC meetings and partnership meetings that are being held.  </w:t>
      </w:r>
      <w:r w:rsidR="00DF46F6">
        <w:t>We generate parent communication via ou</w:t>
      </w:r>
      <w:r w:rsidR="0057006D">
        <w:t>r</w:t>
      </w:r>
      <w:r w:rsidR="00DF46F6">
        <w:t xml:space="preserve"> marquee, parent links, and campus newsletter</w:t>
      </w:r>
      <w:r>
        <w:t xml:space="preserve">.  </w:t>
      </w:r>
    </w:p>
    <w:p w14:paraId="56992A50" w14:textId="77777777" w:rsidR="00477A16" w:rsidRDefault="00477A16" w:rsidP="002345A0">
      <w:pPr>
        <w:jc w:val="both"/>
        <w:rPr>
          <w:b/>
        </w:rPr>
      </w:pPr>
    </w:p>
    <w:p w14:paraId="4CF9196E" w14:textId="77777777" w:rsidR="00E859CE" w:rsidRDefault="00E859CE" w:rsidP="002345A0">
      <w:pPr>
        <w:jc w:val="both"/>
        <w:rPr>
          <w:b/>
        </w:rPr>
      </w:pPr>
    </w:p>
    <w:p w14:paraId="0B515DB1" w14:textId="77777777" w:rsidR="00E859CE" w:rsidRDefault="00E859CE" w:rsidP="002345A0">
      <w:pPr>
        <w:jc w:val="both"/>
        <w:rPr>
          <w:b/>
        </w:rPr>
      </w:pPr>
    </w:p>
    <w:p w14:paraId="4B8402C7" w14:textId="77777777" w:rsidR="00E859CE" w:rsidRDefault="00E859CE" w:rsidP="002345A0">
      <w:pPr>
        <w:jc w:val="both"/>
        <w:rPr>
          <w:b/>
        </w:rPr>
      </w:pPr>
    </w:p>
    <w:p w14:paraId="226B5DF8" w14:textId="77777777" w:rsidR="00E859CE" w:rsidRDefault="00E859CE" w:rsidP="002345A0">
      <w:pPr>
        <w:jc w:val="both"/>
        <w:rPr>
          <w:b/>
        </w:rPr>
      </w:pPr>
    </w:p>
    <w:p w14:paraId="0C00A620" w14:textId="77777777" w:rsidR="00E859CE" w:rsidRDefault="00E859CE" w:rsidP="002345A0">
      <w:pPr>
        <w:jc w:val="both"/>
        <w:rPr>
          <w:b/>
        </w:rPr>
      </w:pPr>
    </w:p>
    <w:p w14:paraId="0FF1C17D" w14:textId="77777777" w:rsidR="00E859CE" w:rsidRDefault="00E859CE" w:rsidP="002345A0">
      <w:pPr>
        <w:jc w:val="both"/>
        <w:rPr>
          <w:b/>
        </w:rPr>
      </w:pPr>
    </w:p>
    <w:p w14:paraId="4898A42A" w14:textId="77777777" w:rsidR="006939FD" w:rsidRDefault="006939FD" w:rsidP="002345A0">
      <w:pPr>
        <w:jc w:val="both"/>
        <w:rPr>
          <w:b/>
        </w:rPr>
      </w:pPr>
    </w:p>
    <w:p w14:paraId="22DEAB3D" w14:textId="77777777" w:rsidR="006939FD" w:rsidRDefault="006939FD" w:rsidP="002345A0">
      <w:pPr>
        <w:jc w:val="both"/>
        <w:rPr>
          <w:b/>
        </w:rPr>
      </w:pPr>
    </w:p>
    <w:p w14:paraId="535BFDAE" w14:textId="77777777" w:rsidR="006939FD" w:rsidRDefault="006939FD" w:rsidP="002345A0">
      <w:pPr>
        <w:jc w:val="both"/>
        <w:rPr>
          <w:b/>
        </w:rPr>
      </w:pPr>
    </w:p>
    <w:p w14:paraId="0B1FD0BC" w14:textId="77777777" w:rsidR="006939FD" w:rsidRDefault="006939FD" w:rsidP="002345A0">
      <w:pPr>
        <w:jc w:val="both"/>
        <w:rPr>
          <w:b/>
        </w:rPr>
      </w:pPr>
    </w:p>
    <w:p w14:paraId="5E976B93" w14:textId="77777777" w:rsidR="006939FD" w:rsidRDefault="006939FD" w:rsidP="002345A0">
      <w:pPr>
        <w:jc w:val="both"/>
        <w:rPr>
          <w:b/>
        </w:rPr>
      </w:pPr>
    </w:p>
    <w:p w14:paraId="7206D7D7" w14:textId="77777777" w:rsidR="006939FD" w:rsidRDefault="006939FD" w:rsidP="002345A0">
      <w:pPr>
        <w:jc w:val="both"/>
        <w:rPr>
          <w:b/>
        </w:rPr>
      </w:pPr>
    </w:p>
    <w:p w14:paraId="0B935376" w14:textId="77777777" w:rsidR="006939FD" w:rsidRDefault="006939FD" w:rsidP="002345A0">
      <w:pPr>
        <w:jc w:val="both"/>
        <w:rPr>
          <w:b/>
        </w:rPr>
      </w:pPr>
    </w:p>
    <w:p w14:paraId="2DF58F30" w14:textId="77777777" w:rsidR="006939FD" w:rsidRDefault="006939FD" w:rsidP="002345A0">
      <w:pPr>
        <w:jc w:val="both"/>
        <w:rPr>
          <w:b/>
        </w:rPr>
      </w:pPr>
    </w:p>
    <w:p w14:paraId="4082FC8E" w14:textId="77777777" w:rsidR="006939FD" w:rsidRDefault="006939FD" w:rsidP="002345A0">
      <w:pPr>
        <w:jc w:val="both"/>
        <w:rPr>
          <w:b/>
        </w:rPr>
      </w:pPr>
    </w:p>
    <w:p w14:paraId="7C1F9E70" w14:textId="77777777" w:rsidR="006939FD" w:rsidRDefault="006939FD" w:rsidP="002345A0">
      <w:pPr>
        <w:jc w:val="both"/>
        <w:rPr>
          <w:b/>
        </w:rPr>
      </w:pPr>
    </w:p>
    <w:p w14:paraId="640E1A22" w14:textId="77777777" w:rsidR="006939FD" w:rsidRDefault="006939FD" w:rsidP="002345A0">
      <w:pPr>
        <w:jc w:val="both"/>
        <w:rPr>
          <w:b/>
        </w:rPr>
      </w:pPr>
    </w:p>
    <w:p w14:paraId="0C0D767A" w14:textId="77777777" w:rsidR="006939FD" w:rsidRDefault="006939FD" w:rsidP="002345A0">
      <w:pPr>
        <w:jc w:val="both"/>
        <w:rPr>
          <w:b/>
        </w:rPr>
      </w:pPr>
    </w:p>
    <w:p w14:paraId="7B86DDEA" w14:textId="77777777" w:rsidR="006939FD" w:rsidRDefault="006939FD" w:rsidP="002345A0">
      <w:pPr>
        <w:jc w:val="both"/>
        <w:rPr>
          <w:b/>
        </w:rPr>
      </w:pPr>
    </w:p>
    <w:p w14:paraId="7FFC51AA" w14:textId="77777777" w:rsidR="006939FD" w:rsidRDefault="006939FD" w:rsidP="002345A0">
      <w:pPr>
        <w:jc w:val="both"/>
        <w:rPr>
          <w:b/>
        </w:rPr>
      </w:pPr>
    </w:p>
    <w:p w14:paraId="0DD5EA1C" w14:textId="77777777" w:rsidR="006939FD" w:rsidRDefault="006939FD" w:rsidP="002345A0">
      <w:pPr>
        <w:jc w:val="both"/>
        <w:rPr>
          <w:b/>
        </w:rPr>
      </w:pPr>
    </w:p>
    <w:p w14:paraId="6282F7AE" w14:textId="77777777" w:rsidR="006939FD" w:rsidRDefault="006939FD" w:rsidP="002345A0">
      <w:pPr>
        <w:jc w:val="both"/>
        <w:rPr>
          <w:b/>
        </w:rPr>
      </w:pPr>
    </w:p>
    <w:p w14:paraId="5564C14D" w14:textId="77777777" w:rsidR="00E859CE" w:rsidRDefault="00E859CE" w:rsidP="002345A0">
      <w:pPr>
        <w:jc w:val="both"/>
        <w:rPr>
          <w:b/>
        </w:rPr>
      </w:pPr>
    </w:p>
    <w:p w14:paraId="155880D1" w14:textId="77777777" w:rsidR="00E859CE" w:rsidRDefault="00E859CE" w:rsidP="002345A0">
      <w:pPr>
        <w:jc w:val="both"/>
        <w:rPr>
          <w:b/>
        </w:rPr>
      </w:pPr>
    </w:p>
    <w:p w14:paraId="7F527D3B" w14:textId="77777777" w:rsidR="0000380D" w:rsidRDefault="0000380D" w:rsidP="002345A0">
      <w:pPr>
        <w:jc w:val="both"/>
        <w:rPr>
          <w:b/>
        </w:rPr>
      </w:pPr>
    </w:p>
    <w:p w14:paraId="1A9B4030" w14:textId="77777777" w:rsidR="00477A16" w:rsidRDefault="00477A16" w:rsidP="002345A0">
      <w:pPr>
        <w:jc w:val="both"/>
        <w:rPr>
          <w:b/>
        </w:rPr>
      </w:pPr>
      <w:r w:rsidRPr="00477A16">
        <w:rPr>
          <w:b/>
        </w:rPr>
        <w:t>Additional Information</w:t>
      </w:r>
    </w:p>
    <w:p w14:paraId="50FA3FBD" w14:textId="77777777" w:rsidR="006939FD" w:rsidRDefault="006939FD" w:rsidP="002345A0">
      <w:pPr>
        <w:jc w:val="both"/>
        <w:rPr>
          <w:b/>
        </w:rPr>
      </w:pPr>
    </w:p>
    <w:p w14:paraId="2B6C0862" w14:textId="77777777" w:rsidR="006939FD" w:rsidRDefault="006939FD" w:rsidP="002345A0">
      <w:pPr>
        <w:jc w:val="both"/>
        <w:rPr>
          <w:b/>
        </w:rPr>
      </w:pPr>
    </w:p>
    <w:p w14:paraId="6A8A5F75" w14:textId="77777777" w:rsidR="003A6A56" w:rsidRDefault="003A6A56" w:rsidP="002345A0">
      <w:pPr>
        <w:jc w:val="both"/>
      </w:pPr>
      <w:r>
        <w:t xml:space="preserve">The community has joined Challenger in helping to create an environment where children feel safe and comfortable. </w:t>
      </w:r>
      <w:proofErr w:type="spellStart"/>
      <w:r>
        <w:t>DonorsChoose</w:t>
      </w:r>
      <w:proofErr w:type="spellEnd"/>
      <w:r>
        <w:t xml:space="preserve"> Grants, Miami Dolphins’ Academy, and Lowe’s Grants have facilitated events in which various corporate members of the community have donated their time and talents. Other partners such as </w:t>
      </w:r>
      <w:r w:rsidR="006939FD">
        <w:t>Walmart</w:t>
      </w:r>
      <w:r>
        <w:t xml:space="preserve">, Rotary Club, Nancy May, and Party City have contributed school supplies, computers, </w:t>
      </w:r>
      <w:proofErr w:type="gramStart"/>
      <w:r>
        <w:t>meals</w:t>
      </w:r>
      <w:proofErr w:type="gramEnd"/>
      <w:r>
        <w:t xml:space="preserve"> for needy students, and toys during the holiday season. In addition, a local artist named Michelle Morse </w:t>
      </w:r>
      <w:r w:rsidR="006D200D">
        <w:t>is</w:t>
      </w:r>
      <w:r>
        <w:t xml:space="preserve"> donating murals to beautify our school. The Green Thumb Garden Club ha</w:t>
      </w:r>
      <w:r w:rsidR="006D200D">
        <w:t>s</w:t>
      </w:r>
      <w:r>
        <w:t xml:space="preserve"> also taken the lead in creating a lush landscaping and organic garden. Other partners such as Horace Mann, Mass Mutual, and AXA Equitable have contributed their time, services, and monetary support.    Teachers have honed their craft through the support of our Professional Learning Communities. In these sessions, among other activities, teachers perform action research to enhance their understanding of their individual classrooms, thereby improving their skills as instructors. </w:t>
      </w:r>
    </w:p>
    <w:p w14:paraId="597CECC2" w14:textId="77777777" w:rsidR="003A6A56" w:rsidRDefault="003A6A56" w:rsidP="002345A0">
      <w:pPr>
        <w:jc w:val="both"/>
      </w:pPr>
    </w:p>
    <w:p w14:paraId="2893C5D7" w14:textId="77777777" w:rsidR="00E859CE" w:rsidRPr="00477A16" w:rsidRDefault="00E859CE" w:rsidP="002345A0">
      <w:pPr>
        <w:jc w:val="both"/>
      </w:pPr>
    </w:p>
    <w:sectPr w:rsidR="00E859CE" w:rsidRPr="00477A16" w:rsidSect="00121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22EBF"/>
    <w:multiLevelType w:val="hybridMultilevel"/>
    <w:tmpl w:val="D22A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C0746A"/>
    <w:multiLevelType w:val="hybridMultilevel"/>
    <w:tmpl w:val="5E0A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99"/>
    <w:rsid w:val="0000380D"/>
    <w:rsid w:val="00016675"/>
    <w:rsid w:val="000654BA"/>
    <w:rsid w:val="000A37B7"/>
    <w:rsid w:val="000C7FE8"/>
    <w:rsid w:val="00121896"/>
    <w:rsid w:val="001220C2"/>
    <w:rsid w:val="001A571B"/>
    <w:rsid w:val="001C430A"/>
    <w:rsid w:val="001F7263"/>
    <w:rsid w:val="002345A0"/>
    <w:rsid w:val="003A6A56"/>
    <w:rsid w:val="004014C2"/>
    <w:rsid w:val="004134EF"/>
    <w:rsid w:val="00424AC2"/>
    <w:rsid w:val="00477A16"/>
    <w:rsid w:val="0048796C"/>
    <w:rsid w:val="004B0657"/>
    <w:rsid w:val="004F219E"/>
    <w:rsid w:val="0057006D"/>
    <w:rsid w:val="005A3677"/>
    <w:rsid w:val="005B7A7A"/>
    <w:rsid w:val="00633C5E"/>
    <w:rsid w:val="0067332D"/>
    <w:rsid w:val="006939FD"/>
    <w:rsid w:val="006D200D"/>
    <w:rsid w:val="006F18EA"/>
    <w:rsid w:val="00771F47"/>
    <w:rsid w:val="00790840"/>
    <w:rsid w:val="007E1BD0"/>
    <w:rsid w:val="008143EB"/>
    <w:rsid w:val="00863533"/>
    <w:rsid w:val="008C32C5"/>
    <w:rsid w:val="00901EC8"/>
    <w:rsid w:val="0095655B"/>
    <w:rsid w:val="00973BA4"/>
    <w:rsid w:val="009D5B0D"/>
    <w:rsid w:val="00A75932"/>
    <w:rsid w:val="00AF624E"/>
    <w:rsid w:val="00B047A1"/>
    <w:rsid w:val="00B52CF6"/>
    <w:rsid w:val="00B73E13"/>
    <w:rsid w:val="00BD0107"/>
    <w:rsid w:val="00C83870"/>
    <w:rsid w:val="00CA0499"/>
    <w:rsid w:val="00D719A3"/>
    <w:rsid w:val="00DA6BE1"/>
    <w:rsid w:val="00DF46F6"/>
    <w:rsid w:val="00E30009"/>
    <w:rsid w:val="00E41856"/>
    <w:rsid w:val="00E859CE"/>
    <w:rsid w:val="00E902F3"/>
    <w:rsid w:val="00EB790D"/>
    <w:rsid w:val="00EE352B"/>
    <w:rsid w:val="00F43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57A65"/>
  <w14:defaultImageDpi w14:val="300"/>
  <w15:docId w15:val="{B362B4F7-8281-4568-A725-D22091BE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96C"/>
    <w:pPr>
      <w:ind w:left="720"/>
      <w:contextualSpacing/>
    </w:pPr>
  </w:style>
  <w:style w:type="paragraph" w:styleId="BalloonText">
    <w:name w:val="Balloon Text"/>
    <w:basedOn w:val="Normal"/>
    <w:link w:val="BalloonTextChar"/>
    <w:uiPriority w:val="99"/>
    <w:semiHidden/>
    <w:unhideWhenUsed/>
    <w:rsid w:val="00EB79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D1B6E-EE1B-4757-8759-9DF4822A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Teachere</dc:creator>
  <cp:keywords/>
  <dc:description/>
  <cp:lastModifiedBy>Maria B. Koval</cp:lastModifiedBy>
  <cp:revision>2</cp:revision>
  <cp:lastPrinted>2016-05-11T18:39:00Z</cp:lastPrinted>
  <dcterms:created xsi:type="dcterms:W3CDTF">2018-11-13T17:36:00Z</dcterms:created>
  <dcterms:modified xsi:type="dcterms:W3CDTF">2018-11-13T17:36:00Z</dcterms:modified>
</cp:coreProperties>
</file>