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2AF" w:rsidRPr="006A1125" w:rsidRDefault="006227A3" w:rsidP="006227A3">
      <w:pPr>
        <w:shd w:val="clear" w:color="auto" w:fill="FFFFFF"/>
        <w:spacing w:after="0" w:line="660" w:lineRule="atLeast"/>
        <w:outlineLvl w:val="1"/>
        <w:rPr>
          <w:rFonts w:ascii="inherit" w:eastAsia="Times New Roman" w:hAnsi="inherit" w:cs="Helvetica"/>
          <w:b/>
          <w:bCs/>
          <w:color w:val="E58B1F"/>
          <w:sz w:val="36"/>
          <w:szCs w:val="36"/>
          <w:lang w:val="en"/>
        </w:rPr>
      </w:pPr>
      <w:r>
        <w:rPr>
          <w:rFonts w:ascii="Arial" w:hAnsi="Arial" w:cs="Arial"/>
          <w:noProof/>
          <w:color w:val="27638C"/>
          <w:sz w:val="18"/>
          <w:szCs w:val="18"/>
        </w:rPr>
        <w:drawing>
          <wp:inline distT="0" distB="0" distL="0" distR="0" wp14:anchorId="09C6409E" wp14:editId="15A9AABB">
            <wp:extent cx="2663825" cy="861695"/>
            <wp:effectExtent l="0" t="0" r="3175" b="0"/>
            <wp:docPr id="1" name="Picture 1"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rsidR="006227A3" w:rsidRPr="00393416" w:rsidRDefault="000C5D4A" w:rsidP="00393416">
      <w:pPr>
        <w:shd w:val="clear" w:color="auto" w:fill="FFFFFF"/>
        <w:spacing w:after="0" w:line="660" w:lineRule="atLeast"/>
        <w:jc w:val="both"/>
        <w:outlineLvl w:val="1"/>
        <w:rPr>
          <w:rFonts w:eastAsia="Times New Roman" w:cs="Helvetica"/>
          <w:b/>
          <w:bCs/>
          <w:sz w:val="36"/>
          <w:szCs w:val="36"/>
          <w:lang w:val="en"/>
        </w:rPr>
      </w:pPr>
      <w:r>
        <w:rPr>
          <w:rFonts w:eastAsia="Times New Roman" w:cs="Helvetica"/>
          <w:b/>
          <w:bCs/>
          <w:sz w:val="36"/>
          <w:szCs w:val="36"/>
          <w:lang w:val="en"/>
        </w:rPr>
        <w:t xml:space="preserve">STHS </w:t>
      </w:r>
      <w:r w:rsidR="006227A3" w:rsidRPr="00393416">
        <w:rPr>
          <w:rFonts w:eastAsia="Times New Roman" w:cs="Helvetica"/>
          <w:b/>
          <w:bCs/>
          <w:sz w:val="36"/>
          <w:szCs w:val="36"/>
          <w:lang w:val="en"/>
        </w:rPr>
        <w:t>Executive Summary</w:t>
      </w:r>
      <w:r w:rsidR="005373BD" w:rsidRPr="00393416">
        <w:rPr>
          <w:rFonts w:eastAsia="Times New Roman" w:cs="Helvetica"/>
          <w:b/>
          <w:bCs/>
          <w:sz w:val="36"/>
          <w:szCs w:val="36"/>
          <w:lang w:val="en"/>
        </w:rPr>
        <w:t xml:space="preserve"> Template</w:t>
      </w:r>
      <w:r w:rsidR="00A53FB2" w:rsidRPr="00393416">
        <w:rPr>
          <w:rFonts w:eastAsia="Times New Roman" w:cs="Helvetica"/>
          <w:b/>
          <w:bCs/>
          <w:sz w:val="36"/>
          <w:szCs w:val="36"/>
          <w:lang w:val="en"/>
        </w:rPr>
        <w:t xml:space="preserve"> </w:t>
      </w:r>
      <w:r w:rsidR="00ED19CF" w:rsidRPr="00393416">
        <w:rPr>
          <w:rFonts w:eastAsia="Times New Roman" w:cs="Helvetica"/>
          <w:b/>
          <w:bCs/>
          <w:sz w:val="36"/>
          <w:szCs w:val="36"/>
          <w:lang w:val="en"/>
        </w:rPr>
        <w:t>School Accreditation</w:t>
      </w:r>
    </w:p>
    <w:p w:rsidR="005373BD" w:rsidRPr="00393416" w:rsidRDefault="005373BD" w:rsidP="00393416">
      <w:pPr>
        <w:shd w:val="clear" w:color="auto" w:fill="FFFFFF"/>
        <w:spacing w:after="165" w:line="330" w:lineRule="atLeast"/>
        <w:jc w:val="both"/>
        <w:rPr>
          <w:rFonts w:eastAsia="Times New Roman" w:cs="Helvetica"/>
          <w:color w:val="333333"/>
          <w:sz w:val="23"/>
          <w:szCs w:val="23"/>
          <w:lang w:val="en"/>
        </w:rPr>
      </w:pPr>
      <w:r w:rsidRPr="00393416">
        <w:rPr>
          <w:rFonts w:eastAsia="Times New Roman" w:cs="Helvetica"/>
          <w:color w:val="333333"/>
          <w:sz w:val="23"/>
          <w:szCs w:val="23"/>
          <w:lang w:val="en"/>
        </w:rPr>
        <w:t>The Executive Summary (ES) provides the school an opportunity to describe in narrative form its vision as well as strengths and challenges within the context of continuous improvement. Use this template to complete the responses to the various questions below.    The responses should be brief, descriptive, and appropriate for the specific section. Transfer completed narratives into the corresponding sections of the Executive Summary found online in ASSIST.</w:t>
      </w:r>
    </w:p>
    <w:p w:rsidR="00A53FB2" w:rsidRPr="00393416" w:rsidRDefault="00A53FB2" w:rsidP="00393416">
      <w:pPr>
        <w:shd w:val="clear" w:color="auto" w:fill="FFFFFF"/>
        <w:spacing w:after="0" w:line="330" w:lineRule="atLeast"/>
        <w:jc w:val="both"/>
        <w:outlineLvl w:val="3"/>
        <w:rPr>
          <w:rFonts w:eastAsia="Times New Roman" w:cs="Helvetica"/>
          <w:b/>
          <w:bCs/>
          <w:sz w:val="24"/>
          <w:szCs w:val="24"/>
          <w:u w:val="single"/>
          <w:lang w:val="en"/>
        </w:rPr>
      </w:pPr>
      <w:r w:rsidRPr="00393416">
        <w:rPr>
          <w:rFonts w:eastAsia="Times New Roman" w:cs="Helvetica"/>
          <w:b/>
          <w:bCs/>
          <w:sz w:val="24"/>
          <w:szCs w:val="24"/>
          <w:u w:val="single"/>
          <w:lang w:val="en"/>
        </w:rPr>
        <w:t>Description of the School</w:t>
      </w:r>
    </w:p>
    <w:p w:rsidR="006227A3" w:rsidRPr="00393416" w:rsidRDefault="006227A3" w:rsidP="00393416">
      <w:pPr>
        <w:shd w:val="clear" w:color="auto" w:fill="FFFFFF"/>
        <w:spacing w:after="165" w:line="330" w:lineRule="atLeast"/>
        <w:jc w:val="both"/>
        <w:rPr>
          <w:rFonts w:eastAsia="Times New Roman" w:cs="Helvetica"/>
          <w:b/>
          <w:color w:val="002060"/>
          <w:sz w:val="20"/>
          <w:szCs w:val="20"/>
          <w:lang w:val="en"/>
        </w:rPr>
      </w:pPr>
      <w:r w:rsidRPr="00393416">
        <w:rPr>
          <w:rFonts w:eastAsia="Times New Roman" w:cs="Helvetica"/>
          <w:b/>
          <w:color w:val="002060"/>
          <w:sz w:val="23"/>
          <w:szCs w:val="23"/>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rsidR="006A1125" w:rsidRPr="00393416" w:rsidRDefault="006A1125" w:rsidP="00393416">
      <w:pPr>
        <w:spacing w:after="0"/>
        <w:jc w:val="both"/>
        <w:rPr>
          <w:rFonts w:cs="Times New Roman"/>
        </w:rPr>
      </w:pPr>
      <w:r w:rsidRPr="00393416">
        <w:rPr>
          <w:rFonts w:cs="Times New Roman"/>
        </w:rPr>
        <w:t>Sheridan Technical College and Technical High School is a public magnet school and postsecondary technical educational institution operated under the auspices of The School Board of Broward County, Florida. It has three campuses: Sheridan Technical College Main Campus in Hollywood, West Campus in Pembroke Pines, and Sheridan Technical High School in Fort Lauderdale.  The College is one of three (3) area technical colleges in the county.</w:t>
      </w:r>
    </w:p>
    <w:p w:rsidR="006A1125" w:rsidRPr="00393416" w:rsidRDefault="006A1125" w:rsidP="00393416">
      <w:pPr>
        <w:spacing w:after="0"/>
        <w:jc w:val="both"/>
        <w:rPr>
          <w:rFonts w:cs="Times New Roman"/>
        </w:rPr>
      </w:pPr>
    </w:p>
    <w:p w:rsidR="006A1125" w:rsidRPr="00393416" w:rsidRDefault="006A1125" w:rsidP="00393416">
      <w:pPr>
        <w:spacing w:after="0"/>
        <w:jc w:val="both"/>
        <w:rPr>
          <w:rFonts w:cs="Times New Roman"/>
        </w:rPr>
      </w:pPr>
      <w:r w:rsidRPr="00393416">
        <w:rPr>
          <w:rFonts w:cs="Times New Roman"/>
        </w:rPr>
        <w:t xml:space="preserve">The College offers adult, secondary, and postsecondary programs in the following areas: ACCESS/Adult Curriculum for Community; Adult &amp; English for Speakers of Other Languages (ESOL) Education (online); Applied Academics for Adult Education (online and on campus); Automotive Technology; Commercial Vehicle Driving &amp; Truck/Bus Technology; Barbering, Cosmetology &amp; Spa Services; Business, Court Reporting &amp; Marketing; Citizenship and General Educational Development (GED) Preparation (online and on campus); Construction, Energy &amp; Gaming Machine Repair; Culinary Arts; Education and Training; English for Speakers of Other Languages (ESOL, online and on campus); ESE/Career Placement; Graphic Arts &amp; Information Technology; Health Science; Practical Nursing; and School Board Employee Training. </w:t>
      </w:r>
    </w:p>
    <w:p w:rsidR="006A1125" w:rsidRPr="00393416" w:rsidRDefault="006A1125" w:rsidP="00393416">
      <w:pPr>
        <w:spacing w:after="0"/>
        <w:jc w:val="both"/>
        <w:rPr>
          <w:rFonts w:cs="Times New Roman"/>
        </w:rPr>
      </w:pPr>
    </w:p>
    <w:p w:rsidR="006A1125" w:rsidRPr="00393416" w:rsidRDefault="006A1125" w:rsidP="00393416">
      <w:pPr>
        <w:spacing w:after="0"/>
        <w:jc w:val="both"/>
        <w:rPr>
          <w:rFonts w:cs="Times New Roman"/>
        </w:rPr>
      </w:pPr>
      <w:r w:rsidRPr="00393416">
        <w:rPr>
          <w:rFonts w:cs="Times New Roman"/>
        </w:rPr>
        <w:t>The uniqueness of Sheridan Technical College and High School:</w:t>
      </w:r>
    </w:p>
    <w:p w:rsidR="006A1125" w:rsidRPr="00393416" w:rsidRDefault="006A1125" w:rsidP="00393416">
      <w:pPr>
        <w:spacing w:after="0"/>
        <w:jc w:val="both"/>
        <w:rPr>
          <w:rFonts w:cs="Times New Roman"/>
        </w:rPr>
      </w:pPr>
      <w:r w:rsidRPr="00393416">
        <w:rPr>
          <w:rFonts w:cs="Times New Roman"/>
        </w:rPr>
        <w:t>Phase I of Sheridan Vocational-Technical Center was officially dedicated on September 14, 1967. Six (6) programs were available to approximately 200 high school students during the 1967-1968 school year.</w:t>
      </w:r>
    </w:p>
    <w:p w:rsidR="006A1125" w:rsidRPr="00393416" w:rsidRDefault="006A1125" w:rsidP="00393416">
      <w:pPr>
        <w:spacing w:after="0"/>
        <w:jc w:val="both"/>
        <w:rPr>
          <w:rFonts w:cs="Times New Roman"/>
        </w:rPr>
      </w:pPr>
    </w:p>
    <w:p w:rsidR="006A1125" w:rsidRPr="00393416" w:rsidRDefault="006A1125" w:rsidP="00393416">
      <w:pPr>
        <w:spacing w:after="0"/>
        <w:jc w:val="both"/>
        <w:rPr>
          <w:rFonts w:cs="Times New Roman"/>
        </w:rPr>
      </w:pPr>
      <w:r w:rsidRPr="00393416">
        <w:rPr>
          <w:rFonts w:cs="Times New Roman"/>
        </w:rPr>
        <w:t>After the completion of Phase II in the second semester of 1969-70, the number of programs increased to 15 with over 500 high school students participating. The 1970-71 school year began with close to 900 secondary students in 18 programs.</w:t>
      </w:r>
    </w:p>
    <w:p w:rsidR="006A1125" w:rsidRPr="00393416" w:rsidRDefault="006A1125" w:rsidP="00393416">
      <w:pPr>
        <w:spacing w:after="0"/>
        <w:jc w:val="both"/>
        <w:rPr>
          <w:rFonts w:cs="Times New Roman"/>
        </w:rPr>
      </w:pPr>
    </w:p>
    <w:p w:rsidR="006A1125" w:rsidRPr="00393416" w:rsidRDefault="006A1125" w:rsidP="00393416">
      <w:pPr>
        <w:spacing w:after="0"/>
        <w:jc w:val="both"/>
        <w:rPr>
          <w:rFonts w:cs="Times New Roman"/>
        </w:rPr>
      </w:pPr>
      <w:r w:rsidRPr="00393416">
        <w:rPr>
          <w:rFonts w:cs="Times New Roman"/>
        </w:rPr>
        <w:t xml:space="preserve">Phase III of Sheridan was dedicated on February 7, 1982. </w:t>
      </w:r>
      <w:proofErr w:type="gramStart"/>
      <w:r w:rsidRPr="00393416">
        <w:rPr>
          <w:rFonts w:cs="Times New Roman"/>
        </w:rPr>
        <w:t>As a result of</w:t>
      </w:r>
      <w:proofErr w:type="gramEnd"/>
      <w:r w:rsidRPr="00393416">
        <w:rPr>
          <w:rFonts w:cs="Times New Roman"/>
        </w:rPr>
        <w:t xml:space="preserve"> continuing expansion and enhancement, it is possible for Sheridan to currently offer vocational training to over 3,000 full-time and </w:t>
      </w:r>
      <w:r w:rsidRPr="00393416">
        <w:rPr>
          <w:rFonts w:cs="Times New Roman"/>
        </w:rPr>
        <w:lastRenderedPageBreak/>
        <w:t>part-time high school and adult students at the main campus. Over 40 full-time and part-time job preparatory and supplemental programs are offered in a modern facility with state-of-the-art equipment.</w:t>
      </w:r>
    </w:p>
    <w:p w:rsidR="006A1125" w:rsidRPr="00393416" w:rsidRDefault="006A1125" w:rsidP="00393416">
      <w:pPr>
        <w:spacing w:after="0"/>
        <w:jc w:val="both"/>
        <w:rPr>
          <w:rFonts w:cs="Times New Roman"/>
        </w:rPr>
      </w:pPr>
    </w:p>
    <w:p w:rsidR="006A1125" w:rsidRPr="00393416" w:rsidRDefault="006A1125" w:rsidP="00393416">
      <w:pPr>
        <w:spacing w:after="0"/>
        <w:jc w:val="both"/>
        <w:rPr>
          <w:rFonts w:cs="Times New Roman"/>
        </w:rPr>
      </w:pPr>
      <w:r w:rsidRPr="00393416">
        <w:rPr>
          <w:rFonts w:cs="Times New Roman"/>
        </w:rPr>
        <w:t>The 1988-89 school year brought improvements in landscaping and parking areas, as well as the dedication of the Ann B. Robb Student Services Center recognizing the leadership and service of Mrs. Robb.</w:t>
      </w:r>
    </w:p>
    <w:p w:rsidR="006A1125" w:rsidRPr="00393416" w:rsidRDefault="006A1125" w:rsidP="00393416">
      <w:pPr>
        <w:spacing w:after="0"/>
        <w:jc w:val="both"/>
        <w:rPr>
          <w:rFonts w:cs="Times New Roman"/>
        </w:rPr>
      </w:pPr>
    </w:p>
    <w:p w:rsidR="006A1125" w:rsidRPr="00393416" w:rsidRDefault="006A1125" w:rsidP="00393416">
      <w:pPr>
        <w:spacing w:after="0"/>
        <w:jc w:val="both"/>
        <w:rPr>
          <w:rFonts w:cs="Times New Roman"/>
        </w:rPr>
      </w:pPr>
      <w:r w:rsidRPr="00393416">
        <w:rPr>
          <w:rFonts w:cs="Times New Roman"/>
        </w:rPr>
        <w:t xml:space="preserve">In </w:t>
      </w:r>
      <w:proofErr w:type="gramStart"/>
      <w:r w:rsidRPr="00393416">
        <w:rPr>
          <w:rFonts w:cs="Times New Roman"/>
        </w:rPr>
        <w:t>June,</w:t>
      </w:r>
      <w:proofErr w:type="gramEnd"/>
      <w:r w:rsidRPr="00393416">
        <w:rPr>
          <w:rFonts w:cs="Times New Roman"/>
        </w:rPr>
        <w:t xml:space="preserve"> 1991, a new facility “Sheridan Vocational-Technical Center West” Camus was opened at 2560 North State Road 7, Hollywood, to house the expanding GED and ESOL programs.</w:t>
      </w:r>
    </w:p>
    <w:p w:rsidR="006A1125" w:rsidRPr="00393416" w:rsidRDefault="006A1125" w:rsidP="00393416">
      <w:pPr>
        <w:spacing w:after="0"/>
        <w:jc w:val="both"/>
        <w:rPr>
          <w:rFonts w:cs="Times New Roman"/>
        </w:rPr>
      </w:pPr>
    </w:p>
    <w:p w:rsidR="006A1125" w:rsidRPr="00393416" w:rsidRDefault="006A1125" w:rsidP="00393416">
      <w:pPr>
        <w:spacing w:after="0"/>
        <w:jc w:val="both"/>
        <w:rPr>
          <w:rFonts w:cs="Times New Roman"/>
        </w:rPr>
      </w:pPr>
      <w:r w:rsidRPr="00393416">
        <w:rPr>
          <w:rFonts w:cs="Times New Roman"/>
        </w:rPr>
        <w:t>Sheridan Vocational-Technical Center became one of ninety (90) institutions to be accepted as charter affiliated members of the eleven States’ Association of the Committee on Occupational Education of the Southern Association of Colleges and Schools in 1969. The Center continued as an affiliated school until a change in designation to candidate for accreditation was made in 1973.</w:t>
      </w:r>
    </w:p>
    <w:p w:rsidR="006A1125" w:rsidRPr="00393416" w:rsidRDefault="006A1125" w:rsidP="00393416">
      <w:pPr>
        <w:spacing w:after="0"/>
        <w:jc w:val="both"/>
        <w:rPr>
          <w:rFonts w:cs="Times New Roman"/>
        </w:rPr>
      </w:pPr>
    </w:p>
    <w:p w:rsidR="006A1125" w:rsidRPr="00393416" w:rsidRDefault="006A1125" w:rsidP="00393416">
      <w:pPr>
        <w:spacing w:after="0"/>
        <w:jc w:val="both"/>
        <w:rPr>
          <w:rFonts w:cs="Times New Roman"/>
        </w:rPr>
      </w:pPr>
      <w:r w:rsidRPr="00393416">
        <w:rPr>
          <w:rFonts w:cs="Times New Roman"/>
        </w:rPr>
        <w:t xml:space="preserve">During the school year 1973-74, Sheridan Vocational-Technical Center became a candidate for accreditation by conducting a self-study and was visited by an evaluation team from the Commission of Occupational Education Institutions (COEI). The Center received full accreditation from the Southern Association of Colleges and Schools in </w:t>
      </w:r>
      <w:proofErr w:type="gramStart"/>
      <w:r w:rsidRPr="00393416">
        <w:rPr>
          <w:rFonts w:cs="Times New Roman"/>
        </w:rPr>
        <w:t>December,</w:t>
      </w:r>
      <w:proofErr w:type="gramEnd"/>
      <w:r w:rsidRPr="00393416">
        <w:rPr>
          <w:rFonts w:cs="Times New Roman"/>
        </w:rPr>
        <w:t xml:space="preserve"> 1974. A self-study and review of the institution is conducted every five (5) years </w:t>
      </w:r>
      <w:proofErr w:type="gramStart"/>
      <w:r w:rsidRPr="00393416">
        <w:rPr>
          <w:rFonts w:cs="Times New Roman"/>
        </w:rPr>
        <w:t>for the purpose of</w:t>
      </w:r>
      <w:proofErr w:type="gramEnd"/>
      <w:r w:rsidRPr="00393416">
        <w:rPr>
          <w:rFonts w:cs="Times New Roman"/>
        </w:rPr>
        <w:t xml:space="preserve"> developing and applying standards of quality and procedures for self-improvement. The Center has continuously maintained full accreditation since 1974.</w:t>
      </w:r>
    </w:p>
    <w:p w:rsidR="006A1125" w:rsidRPr="00393416" w:rsidRDefault="006A1125" w:rsidP="00393416">
      <w:pPr>
        <w:spacing w:after="0"/>
        <w:jc w:val="both"/>
        <w:rPr>
          <w:rFonts w:cs="Times New Roman"/>
        </w:rPr>
      </w:pPr>
    </w:p>
    <w:p w:rsidR="006A1125" w:rsidRPr="00393416" w:rsidRDefault="006A1125" w:rsidP="00393416">
      <w:pPr>
        <w:spacing w:after="0"/>
        <w:jc w:val="both"/>
        <w:rPr>
          <w:rFonts w:cs="Times New Roman"/>
        </w:rPr>
      </w:pPr>
      <w:r w:rsidRPr="00393416">
        <w:rPr>
          <w:rFonts w:cs="Times New Roman"/>
        </w:rPr>
        <w:t>Continuing a tradition of recognition of service, Sheridan established a scholarship in honor of Mrs. Jeanette Lindsey Shirley, a nurse and teachers who founded Broward County’s Practical Nursing Education Program. The scholarship is to help underprivileged students receive financial resources to attend the Licensed Practical Nursing Program at Sheridan. In 1990-91, to further recognize and commemorate her contributions, the Health Occupations Building was renamed The Jeanette L. Shirley Medical Building.</w:t>
      </w:r>
    </w:p>
    <w:p w:rsidR="006A1125" w:rsidRPr="00393416" w:rsidRDefault="006A1125" w:rsidP="00393416">
      <w:pPr>
        <w:spacing w:after="0"/>
        <w:jc w:val="both"/>
        <w:rPr>
          <w:rFonts w:cs="Times New Roman"/>
        </w:rPr>
      </w:pPr>
    </w:p>
    <w:p w:rsidR="006A1125" w:rsidRPr="00393416" w:rsidRDefault="006A1125" w:rsidP="00393416">
      <w:pPr>
        <w:spacing w:after="0"/>
        <w:jc w:val="both"/>
        <w:rPr>
          <w:rFonts w:cs="Times New Roman"/>
        </w:rPr>
      </w:pPr>
      <w:r w:rsidRPr="00393416">
        <w:rPr>
          <w:rFonts w:cs="Times New Roman"/>
        </w:rPr>
        <w:t xml:space="preserve">In July 1995, “Sheridan Vocational-Technical Center West” was transferred from the operation of this center. </w:t>
      </w:r>
      <w:proofErr w:type="gramStart"/>
      <w:r w:rsidRPr="00393416">
        <w:rPr>
          <w:rFonts w:cs="Times New Roman"/>
        </w:rPr>
        <w:t>Also</w:t>
      </w:r>
      <w:proofErr w:type="gramEnd"/>
      <w:r w:rsidRPr="00393416">
        <w:rPr>
          <w:rFonts w:cs="Times New Roman"/>
        </w:rPr>
        <w:t xml:space="preserve"> in July 1995, the Industry Services Training Center, formerly part of Sheridan as Adult Vocational Off-Campus Center South (AVOCC South), was transferred back to the operation of Sheridan.</w:t>
      </w:r>
    </w:p>
    <w:p w:rsidR="006A1125" w:rsidRPr="00393416" w:rsidRDefault="006A1125" w:rsidP="00393416">
      <w:pPr>
        <w:spacing w:after="0"/>
        <w:jc w:val="both"/>
        <w:rPr>
          <w:rFonts w:cs="Times New Roman"/>
        </w:rPr>
      </w:pPr>
    </w:p>
    <w:p w:rsidR="006A1125" w:rsidRPr="00393416" w:rsidRDefault="006A1125" w:rsidP="00393416">
      <w:pPr>
        <w:spacing w:after="0"/>
        <w:jc w:val="both"/>
        <w:rPr>
          <w:rFonts w:cs="Times New Roman"/>
        </w:rPr>
      </w:pPr>
      <w:r w:rsidRPr="00393416">
        <w:rPr>
          <w:rFonts w:cs="Times New Roman"/>
        </w:rPr>
        <w:t xml:space="preserve">To more accurately reflect the level of training programs offered in high wage/high skill occupations, in June 1999, the names of the three area centers in Broward County were changed by the School Board, deleting the word “vocational.” Sheridan’s official name became Sheridan Technical College and Technical High School. </w:t>
      </w:r>
    </w:p>
    <w:p w:rsidR="006A1125" w:rsidRPr="00393416" w:rsidRDefault="006A1125" w:rsidP="00393416">
      <w:pPr>
        <w:spacing w:after="0"/>
        <w:jc w:val="both"/>
        <w:rPr>
          <w:rFonts w:cs="Times New Roman"/>
        </w:rPr>
      </w:pPr>
    </w:p>
    <w:p w:rsidR="006A1125" w:rsidRPr="00393416" w:rsidRDefault="006A1125" w:rsidP="00393416">
      <w:pPr>
        <w:spacing w:after="0"/>
        <w:jc w:val="both"/>
        <w:rPr>
          <w:rFonts w:cs="Times New Roman"/>
        </w:rPr>
      </w:pPr>
      <w:r w:rsidRPr="00393416">
        <w:rPr>
          <w:rFonts w:cs="Times New Roman"/>
        </w:rPr>
        <w:t>During the 2007-08 school year, Sheridan Technical College and Technical High School celebrated its fortieth (40</w:t>
      </w:r>
      <w:r w:rsidRPr="00393416">
        <w:rPr>
          <w:rFonts w:cs="Times New Roman"/>
          <w:vertAlign w:val="superscript"/>
        </w:rPr>
        <w:t>th</w:t>
      </w:r>
      <w:r w:rsidRPr="00393416">
        <w:rPr>
          <w:rFonts w:cs="Times New Roman"/>
        </w:rPr>
        <w:t>) anniversary of providing the finest in career training programs for the South Florida community. It also began offering selected technical programs delivered online as part of the developing eLearning Broward Program.</w:t>
      </w:r>
    </w:p>
    <w:p w:rsidR="006A1125" w:rsidRPr="00393416" w:rsidRDefault="006A1125" w:rsidP="00393416">
      <w:pPr>
        <w:spacing w:after="0"/>
        <w:jc w:val="both"/>
        <w:rPr>
          <w:rFonts w:cs="Times New Roman"/>
        </w:rPr>
      </w:pPr>
    </w:p>
    <w:p w:rsidR="006A1125" w:rsidRPr="00393416" w:rsidRDefault="006A1125" w:rsidP="00393416">
      <w:pPr>
        <w:spacing w:after="0"/>
        <w:jc w:val="both"/>
        <w:rPr>
          <w:rFonts w:cs="Times New Roman"/>
        </w:rPr>
      </w:pPr>
      <w:r w:rsidRPr="00393416">
        <w:rPr>
          <w:rFonts w:cs="Times New Roman"/>
        </w:rPr>
        <w:lastRenderedPageBreak/>
        <w:t>During the 2012-13 school year, Sheridan Technical College and Technical High School opened a satellite campus, the Sheridan Technical College and Technical High School West Campus, to provide training additional to what was offered at the primary campus.</w:t>
      </w:r>
    </w:p>
    <w:p w:rsidR="006A1125" w:rsidRPr="00393416" w:rsidRDefault="006A1125" w:rsidP="00393416">
      <w:pPr>
        <w:spacing w:after="0"/>
        <w:jc w:val="both"/>
        <w:rPr>
          <w:rFonts w:cs="Times New Roman"/>
        </w:rPr>
      </w:pPr>
    </w:p>
    <w:p w:rsidR="006A1125" w:rsidRPr="00393416" w:rsidRDefault="006A1125" w:rsidP="00393416">
      <w:pPr>
        <w:spacing w:after="0"/>
        <w:jc w:val="both"/>
        <w:rPr>
          <w:rFonts w:cs="Times New Roman"/>
        </w:rPr>
      </w:pPr>
      <w:r w:rsidRPr="00393416">
        <w:rPr>
          <w:rFonts w:cs="Times New Roman"/>
        </w:rPr>
        <w:t xml:space="preserve">In </w:t>
      </w:r>
      <w:proofErr w:type="gramStart"/>
      <w:r w:rsidRPr="00393416">
        <w:rPr>
          <w:rFonts w:cs="Times New Roman"/>
        </w:rPr>
        <w:t>June,</w:t>
      </w:r>
      <w:proofErr w:type="gramEnd"/>
      <w:r w:rsidRPr="00393416">
        <w:rPr>
          <w:rFonts w:cs="Times New Roman"/>
        </w:rPr>
        <w:t xml:space="preserve"> 2014 we began a new era as Broward Technical Colleges. In an unprecedented vote, the School Board unanimously approved the name changes of all three centers from Technical Centers to Atlantic Technical College, </w:t>
      </w:r>
      <w:proofErr w:type="spellStart"/>
      <w:r w:rsidRPr="00393416">
        <w:rPr>
          <w:rFonts w:cs="Times New Roman"/>
        </w:rPr>
        <w:t>McFatter</w:t>
      </w:r>
      <w:proofErr w:type="spellEnd"/>
      <w:r w:rsidRPr="00393416">
        <w:rPr>
          <w:rFonts w:cs="Times New Roman"/>
        </w:rPr>
        <w:t xml:space="preserve"> Technical College and Sheridan Technical College. Also, in August 2014 Sheridan Technical High School opened as a school of choice utilizing a four-year phase-in process, expanding one grade level at a time. That is, in the first year of operation (2014-2015) student enrollment will consist of a 9</w:t>
      </w:r>
      <w:r w:rsidRPr="00393416">
        <w:rPr>
          <w:rFonts w:cs="Times New Roman"/>
          <w:vertAlign w:val="superscript"/>
        </w:rPr>
        <w:t>th</w:t>
      </w:r>
      <w:r w:rsidRPr="00393416">
        <w:rPr>
          <w:rFonts w:cs="Times New Roman"/>
        </w:rPr>
        <w:t xml:space="preserve"> grade class of one hundred fifty (150) students, with a grade level added each year thereafter. Full enrollment of grades 9 to 12 will be accomplished in the 2017-2018 school year with an enrollment ceiling of 600 students, school-wide, and no greater than 150 students per grade level.</w:t>
      </w:r>
    </w:p>
    <w:p w:rsidR="006A1125" w:rsidRPr="00393416" w:rsidRDefault="006A1125" w:rsidP="00393416">
      <w:pPr>
        <w:spacing w:after="0"/>
        <w:jc w:val="both"/>
        <w:rPr>
          <w:rFonts w:cs="Times New Roman"/>
        </w:rPr>
      </w:pPr>
    </w:p>
    <w:p w:rsidR="006227A3" w:rsidRPr="00393416" w:rsidRDefault="006A1125" w:rsidP="00393416">
      <w:pPr>
        <w:spacing w:after="165" w:line="330" w:lineRule="atLeast"/>
        <w:jc w:val="both"/>
        <w:rPr>
          <w:rFonts w:eastAsia="Times New Roman" w:cs="Helvetica"/>
          <w:color w:val="333333"/>
          <w:sz w:val="23"/>
          <w:szCs w:val="23"/>
        </w:rPr>
      </w:pPr>
      <w:r w:rsidRPr="00393416">
        <w:rPr>
          <w:rFonts w:cs="Times New Roman"/>
        </w:rPr>
        <w:t>Six (6) Directors have served Sheridan in the past forty years: Glenn S. Sanderson, Gene Horne, Ann Robb, Dr. Horace F. McLeod, Mariann Jensen, and the present D. Robert Boegli</w:t>
      </w:r>
    </w:p>
    <w:p w:rsidR="006A1125" w:rsidRPr="00393416" w:rsidRDefault="006A1125" w:rsidP="00393416">
      <w:pPr>
        <w:shd w:val="clear" w:color="auto" w:fill="FFFFFF"/>
        <w:spacing w:after="0" w:line="330" w:lineRule="atLeast"/>
        <w:jc w:val="both"/>
        <w:outlineLvl w:val="3"/>
        <w:rPr>
          <w:rFonts w:eastAsia="Times New Roman" w:cs="Helvetica"/>
          <w:b/>
          <w:bCs/>
          <w:sz w:val="24"/>
          <w:szCs w:val="24"/>
          <w:lang w:val="en"/>
        </w:rPr>
      </w:pPr>
    </w:p>
    <w:p w:rsidR="00A53FB2" w:rsidRPr="00393416" w:rsidRDefault="00A53FB2" w:rsidP="00393416">
      <w:pPr>
        <w:shd w:val="clear" w:color="auto" w:fill="FFFFFF"/>
        <w:spacing w:after="0" w:line="330" w:lineRule="atLeast"/>
        <w:jc w:val="both"/>
        <w:outlineLvl w:val="3"/>
        <w:rPr>
          <w:rFonts w:eastAsia="Times New Roman" w:cs="Helvetica"/>
          <w:b/>
          <w:bCs/>
          <w:sz w:val="24"/>
          <w:szCs w:val="24"/>
          <w:u w:val="single"/>
          <w:lang w:val="en"/>
        </w:rPr>
      </w:pPr>
      <w:r w:rsidRPr="00393416">
        <w:rPr>
          <w:rFonts w:eastAsia="Times New Roman" w:cs="Helvetica"/>
          <w:b/>
          <w:bCs/>
          <w:sz w:val="24"/>
          <w:szCs w:val="24"/>
          <w:u w:val="single"/>
          <w:lang w:val="en"/>
        </w:rPr>
        <w:t>School’s Purpose</w:t>
      </w:r>
    </w:p>
    <w:p w:rsidR="006227A3" w:rsidRPr="00393416" w:rsidRDefault="006227A3" w:rsidP="00393416">
      <w:pPr>
        <w:spacing w:after="165" w:line="330" w:lineRule="atLeast"/>
        <w:jc w:val="both"/>
        <w:rPr>
          <w:rFonts w:eastAsia="Times New Roman" w:cs="Helvetica"/>
          <w:color w:val="333333"/>
          <w:sz w:val="23"/>
          <w:szCs w:val="23"/>
        </w:rPr>
      </w:pPr>
      <w:r w:rsidRPr="00393416">
        <w:rPr>
          <w:rFonts w:eastAsia="Times New Roman" w:cs="Helvetica"/>
          <w:b/>
          <w:color w:val="002060"/>
          <w:sz w:val="23"/>
          <w:szCs w:val="23"/>
        </w:rPr>
        <w:t>Provide the school's purpose statement and ancillary content such as mission, vision, values, and/or beliefs. Describe how the school embodies its purpose through its program offerings and expectations for students</w:t>
      </w:r>
      <w:r w:rsidRPr="00393416">
        <w:rPr>
          <w:rFonts w:eastAsia="Times New Roman" w:cs="Helvetica"/>
          <w:color w:val="333333"/>
          <w:sz w:val="23"/>
          <w:szCs w:val="23"/>
        </w:rPr>
        <w:t>.</w:t>
      </w:r>
    </w:p>
    <w:p w:rsidR="006A1125" w:rsidRPr="00393416" w:rsidRDefault="006A1125" w:rsidP="00393416">
      <w:pPr>
        <w:spacing w:after="0"/>
        <w:jc w:val="both"/>
        <w:rPr>
          <w:rFonts w:cs="Times New Roman"/>
        </w:rPr>
      </w:pPr>
      <w:r w:rsidRPr="00393416">
        <w:rPr>
          <w:rFonts w:cs="Times New Roman"/>
          <w:b/>
        </w:rPr>
        <w:t xml:space="preserve">MISSION: </w:t>
      </w:r>
      <w:r w:rsidRPr="00393416">
        <w:rPr>
          <w:rFonts w:cs="Times New Roman"/>
        </w:rPr>
        <w:t xml:space="preserve">To promote excellence in academic, career, and technical studies </w:t>
      </w:r>
      <w:proofErr w:type="gramStart"/>
      <w:r w:rsidRPr="00393416">
        <w:rPr>
          <w:rFonts w:cs="Times New Roman"/>
        </w:rPr>
        <w:t>in order to</w:t>
      </w:r>
      <w:proofErr w:type="gramEnd"/>
      <w:r w:rsidRPr="00393416">
        <w:rPr>
          <w:rFonts w:cs="Times New Roman"/>
        </w:rPr>
        <w:t xml:space="preserve"> prepare students to enter and remain competitive in a global workforce.</w:t>
      </w:r>
    </w:p>
    <w:p w:rsidR="006A1125" w:rsidRPr="00393416" w:rsidRDefault="006A1125" w:rsidP="00393416">
      <w:pPr>
        <w:spacing w:after="0"/>
        <w:jc w:val="both"/>
        <w:rPr>
          <w:rFonts w:cs="Times New Roman"/>
        </w:rPr>
      </w:pPr>
    </w:p>
    <w:p w:rsidR="006A1125" w:rsidRPr="00393416" w:rsidRDefault="006A1125" w:rsidP="00393416">
      <w:pPr>
        <w:spacing w:after="0"/>
        <w:jc w:val="both"/>
        <w:rPr>
          <w:rFonts w:cs="Times New Roman"/>
        </w:rPr>
      </w:pPr>
      <w:r w:rsidRPr="00393416">
        <w:rPr>
          <w:rFonts w:cs="Times New Roman"/>
          <w:b/>
        </w:rPr>
        <w:t xml:space="preserve">VISION: </w:t>
      </w:r>
      <w:r w:rsidRPr="00393416">
        <w:rPr>
          <w:rFonts w:cs="Times New Roman"/>
        </w:rPr>
        <w:t>To change the lives of people from all backgrounds through innovative education.</w:t>
      </w:r>
    </w:p>
    <w:p w:rsidR="006A1125" w:rsidRPr="00393416" w:rsidRDefault="006A1125" w:rsidP="00393416">
      <w:pPr>
        <w:spacing w:after="0"/>
        <w:jc w:val="both"/>
        <w:rPr>
          <w:rFonts w:cs="Times New Roman"/>
        </w:rPr>
      </w:pPr>
    </w:p>
    <w:p w:rsidR="006A1125" w:rsidRPr="00AC42F2" w:rsidRDefault="006A1125" w:rsidP="00AC42F2">
      <w:pPr>
        <w:spacing w:after="0"/>
        <w:jc w:val="both"/>
        <w:rPr>
          <w:rFonts w:cs="Times New Roman"/>
        </w:rPr>
      </w:pPr>
      <w:r w:rsidRPr="00393416">
        <w:rPr>
          <w:rFonts w:cs="Times New Roman"/>
          <w:b/>
        </w:rPr>
        <w:t>BELIEFS:</w:t>
      </w:r>
      <w:r w:rsidR="00AC42F2">
        <w:rPr>
          <w:rFonts w:cs="Times New Roman"/>
        </w:rPr>
        <w:t xml:space="preserve"> We believe in e</w:t>
      </w:r>
      <w:r w:rsidRPr="00AC42F2">
        <w:rPr>
          <w:rFonts w:cs="Times New Roman"/>
        </w:rPr>
        <w:t>nsuring an optimum teaching and learning environment which sets high expectations and enables all students to reach their maximum potential</w:t>
      </w:r>
      <w:r w:rsidR="00AC42F2">
        <w:rPr>
          <w:rFonts w:cs="Times New Roman"/>
        </w:rPr>
        <w:t>; i</w:t>
      </w:r>
      <w:r w:rsidRPr="00AC42F2">
        <w:rPr>
          <w:rFonts w:cs="Times New Roman"/>
        </w:rPr>
        <w:t>ntegrating human, physical, and technological resources to obtain educational excellence</w:t>
      </w:r>
      <w:r w:rsidR="00AC42F2">
        <w:rPr>
          <w:rFonts w:cs="Times New Roman"/>
        </w:rPr>
        <w:t>; p</w:t>
      </w:r>
      <w:r w:rsidRPr="00AC42F2">
        <w:rPr>
          <w:rFonts w:cs="Times New Roman"/>
        </w:rPr>
        <w:t>roviding an academically challenging and skill-oriented environment</w:t>
      </w:r>
      <w:r w:rsidR="00AC42F2">
        <w:rPr>
          <w:rFonts w:cs="Times New Roman"/>
        </w:rPr>
        <w:t>; i</w:t>
      </w:r>
      <w:r w:rsidRPr="00AC42F2">
        <w:rPr>
          <w:rFonts w:cs="Times New Roman"/>
        </w:rPr>
        <w:t>ntegrating applied academics into technical training</w:t>
      </w:r>
      <w:r w:rsidR="00AC42F2">
        <w:rPr>
          <w:rFonts w:cs="Times New Roman"/>
        </w:rPr>
        <w:t>; g</w:t>
      </w:r>
      <w:r w:rsidRPr="00AC42F2">
        <w:rPr>
          <w:rFonts w:cs="Times New Roman"/>
        </w:rPr>
        <w:t>iving appropriate attention to student learning outcomes and responding to students as individuals</w:t>
      </w:r>
      <w:r w:rsidR="00AC42F2">
        <w:rPr>
          <w:rFonts w:cs="Times New Roman"/>
        </w:rPr>
        <w:t>; a</w:t>
      </w:r>
      <w:r w:rsidRPr="00AC42F2">
        <w:rPr>
          <w:rFonts w:cs="Times New Roman"/>
        </w:rPr>
        <w:t>ttracting, enrolling, and retaining a secondary and postsecondary student body which reflects our diverse society</w:t>
      </w:r>
      <w:r w:rsidR="00AC42F2">
        <w:rPr>
          <w:rFonts w:cs="Times New Roman"/>
        </w:rPr>
        <w:t>; p</w:t>
      </w:r>
      <w:r w:rsidRPr="00AC42F2">
        <w:rPr>
          <w:rFonts w:cs="Times New Roman"/>
        </w:rPr>
        <w:t>roviding an education that enables students to become productive members of the workforce and community</w:t>
      </w:r>
      <w:r w:rsidR="00AC42F2">
        <w:rPr>
          <w:rFonts w:cs="Times New Roman"/>
        </w:rPr>
        <w:t>; e</w:t>
      </w:r>
      <w:r w:rsidRPr="00AC42F2">
        <w:rPr>
          <w:rFonts w:cs="Times New Roman"/>
        </w:rPr>
        <w:t>ncouraging and fostering partnerships among occupational programs, the business community, and industry</w:t>
      </w:r>
      <w:r w:rsidR="00AC42F2">
        <w:rPr>
          <w:rFonts w:cs="Times New Roman"/>
        </w:rPr>
        <w:t>; and p</w:t>
      </w:r>
      <w:r w:rsidRPr="00AC42F2">
        <w:rPr>
          <w:rFonts w:cs="Times New Roman"/>
        </w:rPr>
        <w:t>roviding the best academic and occupational education possible for any individual</w:t>
      </w:r>
    </w:p>
    <w:p w:rsidR="006A1125" w:rsidRPr="00393416" w:rsidRDefault="006A1125" w:rsidP="00393416">
      <w:pPr>
        <w:spacing w:after="0"/>
        <w:ind w:left="360"/>
        <w:jc w:val="both"/>
        <w:rPr>
          <w:rFonts w:cs="Times New Roman"/>
        </w:rPr>
      </w:pPr>
    </w:p>
    <w:p w:rsidR="006A1125" w:rsidRPr="00AC42F2" w:rsidRDefault="00AC42F2" w:rsidP="00AC42F2">
      <w:pPr>
        <w:jc w:val="both"/>
        <w:rPr>
          <w:b/>
        </w:rPr>
      </w:pPr>
      <w:r>
        <w:rPr>
          <w:b/>
        </w:rPr>
        <w:t xml:space="preserve">WE PROVIDE </w:t>
      </w:r>
      <w:r w:rsidR="006A1125" w:rsidRPr="00AC42F2">
        <w:rPr>
          <w:rFonts w:cs="Times New Roman"/>
          <w:b/>
        </w:rPr>
        <w:t>High Quality Instruction</w:t>
      </w:r>
      <w:r w:rsidR="006A1125" w:rsidRPr="00AC42F2">
        <w:rPr>
          <w:rFonts w:cs="Times New Roman"/>
        </w:rPr>
        <w:t xml:space="preserve"> – Measure and in</w:t>
      </w:r>
      <w:r>
        <w:rPr>
          <w:rFonts w:cs="Times New Roman"/>
        </w:rPr>
        <w:t xml:space="preserve">crease High-Quality Instruction; </w:t>
      </w:r>
      <w:r w:rsidR="006A1125" w:rsidRPr="00AC42F2">
        <w:rPr>
          <w:rFonts w:cs="Times New Roman"/>
          <w:b/>
        </w:rPr>
        <w:t>Continuous Improvement</w:t>
      </w:r>
      <w:r w:rsidR="006A1125" w:rsidRPr="00AC42F2">
        <w:rPr>
          <w:rFonts w:cs="Times New Roman"/>
        </w:rPr>
        <w:t xml:space="preserve"> – Engage in continuous improvement. Processes will shift to effi</w:t>
      </w:r>
      <w:r>
        <w:rPr>
          <w:rFonts w:cs="Times New Roman"/>
        </w:rPr>
        <w:t xml:space="preserve">cient from inefficient services; and </w:t>
      </w:r>
      <w:r w:rsidR="006A1125" w:rsidRPr="00AC42F2">
        <w:rPr>
          <w:rFonts w:cs="Times New Roman"/>
          <w:b/>
        </w:rPr>
        <w:t>Effective Communication</w:t>
      </w:r>
      <w:r w:rsidR="006A1125" w:rsidRPr="00AC42F2">
        <w:rPr>
          <w:rFonts w:cs="Times New Roman"/>
        </w:rPr>
        <w:t xml:space="preserve"> – Communicate more effectively and with transparency.</w:t>
      </w:r>
    </w:p>
    <w:p w:rsidR="00393416" w:rsidRPr="00393416" w:rsidRDefault="00393416" w:rsidP="00393416">
      <w:pPr>
        <w:spacing w:after="0"/>
        <w:jc w:val="both"/>
        <w:rPr>
          <w:rFonts w:cs="Times New Roman"/>
        </w:rPr>
      </w:pPr>
    </w:p>
    <w:p w:rsidR="00393416" w:rsidRPr="00393416" w:rsidRDefault="00393416" w:rsidP="00393416">
      <w:pPr>
        <w:spacing w:before="100" w:beforeAutospacing="1" w:after="100" w:afterAutospacing="1" w:line="240" w:lineRule="auto"/>
        <w:jc w:val="both"/>
        <w:rPr>
          <w:rFonts w:eastAsia="Times New Roman" w:cs="Times New Roman"/>
          <w:sz w:val="24"/>
          <w:szCs w:val="24"/>
        </w:rPr>
      </w:pPr>
      <w:r w:rsidRPr="00393416">
        <w:rPr>
          <w:rFonts w:eastAsia="Times New Roman" w:cs="Times New Roman"/>
          <w:sz w:val="24"/>
          <w:szCs w:val="24"/>
        </w:rPr>
        <w:lastRenderedPageBreak/>
        <w:t xml:space="preserve">Sheridan Technical High School is a magnet school where through a </w:t>
      </w:r>
      <w:proofErr w:type="gramStart"/>
      <w:r w:rsidRPr="00393416">
        <w:rPr>
          <w:rFonts w:eastAsia="Times New Roman" w:cs="Times New Roman"/>
          <w:sz w:val="24"/>
          <w:szCs w:val="24"/>
        </w:rPr>
        <w:t>blended learning approach high school students</w:t>
      </w:r>
      <w:proofErr w:type="gramEnd"/>
      <w:r w:rsidRPr="00393416">
        <w:rPr>
          <w:rFonts w:eastAsia="Times New Roman" w:cs="Times New Roman"/>
          <w:sz w:val="24"/>
          <w:szCs w:val="24"/>
        </w:rPr>
        <w:t xml:space="preserve"> are offered a four-year course of study delivering high rigor academic and technical instruction while infusing technology into various aspects of program operation.</w:t>
      </w:r>
    </w:p>
    <w:p w:rsidR="00393416" w:rsidRPr="00393416" w:rsidRDefault="00393416" w:rsidP="00393416">
      <w:pPr>
        <w:spacing w:before="100" w:beforeAutospacing="1" w:after="100" w:afterAutospacing="1" w:line="240" w:lineRule="auto"/>
        <w:jc w:val="both"/>
        <w:rPr>
          <w:rFonts w:eastAsia="Times New Roman" w:cs="Times New Roman"/>
          <w:sz w:val="24"/>
          <w:szCs w:val="24"/>
        </w:rPr>
      </w:pPr>
      <w:r w:rsidRPr="00393416">
        <w:rPr>
          <w:rFonts w:eastAsia="Times New Roman" w:cs="Times New Roman"/>
          <w:sz w:val="24"/>
          <w:szCs w:val="24"/>
        </w:rPr>
        <w:t>Our vision is to provide our students with the occupational, academic, and higher-order thinking skills needed to function effectively in a technologically advanced society, a globally competitive marketplace, and an information–based economy.</w:t>
      </w:r>
    </w:p>
    <w:p w:rsidR="00393416" w:rsidRPr="00393416" w:rsidRDefault="00393416" w:rsidP="00393416">
      <w:pPr>
        <w:spacing w:before="100" w:beforeAutospacing="1" w:after="100" w:afterAutospacing="1" w:line="240" w:lineRule="auto"/>
        <w:jc w:val="both"/>
        <w:rPr>
          <w:rFonts w:eastAsia="Times New Roman" w:cs="Times New Roman"/>
          <w:sz w:val="24"/>
          <w:szCs w:val="24"/>
        </w:rPr>
      </w:pPr>
      <w:r w:rsidRPr="00393416">
        <w:rPr>
          <w:rFonts w:eastAsia="Times New Roman" w:cs="Times New Roman"/>
          <w:sz w:val="24"/>
          <w:szCs w:val="24"/>
        </w:rPr>
        <w:t xml:space="preserve">Integrating rigor, relevance, and relationship, graduates are eligible to earn not only a high school diploma and acquire college credit leading to an </w:t>
      </w:r>
      <w:r w:rsidR="00FE1348" w:rsidRPr="00393416">
        <w:rPr>
          <w:rFonts w:eastAsia="Times New Roman" w:cs="Times New Roman"/>
          <w:sz w:val="24"/>
          <w:szCs w:val="24"/>
        </w:rPr>
        <w:t>Associate</w:t>
      </w:r>
      <w:r w:rsidRPr="00393416">
        <w:rPr>
          <w:rFonts w:eastAsia="Times New Roman" w:cs="Times New Roman"/>
          <w:sz w:val="24"/>
          <w:szCs w:val="24"/>
        </w:rPr>
        <w:t xml:space="preserve"> degree, but also may acquire certification in one of over 25 technical fields. All courses are taught at Honors or Advanced Placement level. Delivered through a block schedule, traditional high school coursework is merged with the requirements for technical certification over the four-year high school program of study.</w:t>
      </w:r>
    </w:p>
    <w:p w:rsidR="00393416" w:rsidRPr="00393416" w:rsidRDefault="00393416" w:rsidP="00AC42F2">
      <w:pPr>
        <w:shd w:val="clear" w:color="auto" w:fill="FFFFFF"/>
        <w:spacing w:after="0" w:line="330" w:lineRule="atLeast"/>
        <w:jc w:val="both"/>
        <w:outlineLvl w:val="3"/>
        <w:rPr>
          <w:rFonts w:eastAsia="Times New Roman" w:cs="Helvetica"/>
          <w:bCs/>
          <w:sz w:val="24"/>
          <w:szCs w:val="24"/>
          <w:lang w:val="en"/>
        </w:rPr>
      </w:pPr>
      <w:r w:rsidRPr="00393416">
        <w:rPr>
          <w:rFonts w:eastAsia="Times New Roman" w:cs="Times New Roman"/>
          <w:sz w:val="24"/>
          <w:szCs w:val="24"/>
        </w:rPr>
        <w:t>In their Junior and Senior years students will work towards their certification in one of the following technical fields:</w:t>
      </w:r>
      <w:r w:rsidR="00AC42F2">
        <w:rPr>
          <w:rFonts w:eastAsia="Times New Roman" w:cs="Times New Roman"/>
          <w:sz w:val="24"/>
          <w:szCs w:val="24"/>
        </w:rPr>
        <w:t xml:space="preserve"> </w:t>
      </w:r>
      <w:r w:rsidR="00AC42F2" w:rsidRPr="00393416">
        <w:rPr>
          <w:rFonts w:eastAsia="Times New Roman" w:cs="Helvetica"/>
          <w:bCs/>
          <w:sz w:val="24"/>
          <w:szCs w:val="24"/>
          <w:lang w:val="en"/>
        </w:rPr>
        <w:t>Auto Collision</w:t>
      </w:r>
      <w:r w:rsidR="00AC42F2">
        <w:rPr>
          <w:rFonts w:eastAsia="Times New Roman" w:cs="Helvetica"/>
          <w:bCs/>
          <w:sz w:val="24"/>
          <w:szCs w:val="24"/>
          <w:lang w:val="en"/>
        </w:rPr>
        <w:t xml:space="preserve">, </w:t>
      </w:r>
      <w:r w:rsidR="00AC42F2" w:rsidRPr="00393416">
        <w:rPr>
          <w:rFonts w:eastAsia="Times New Roman" w:cs="Helvetica"/>
          <w:bCs/>
          <w:sz w:val="24"/>
          <w:szCs w:val="24"/>
          <w:lang w:val="en"/>
        </w:rPr>
        <w:t>Auto Service Technology</w:t>
      </w:r>
      <w:r w:rsidR="00AC42F2">
        <w:rPr>
          <w:rFonts w:eastAsia="Times New Roman" w:cs="Helvetica"/>
          <w:bCs/>
          <w:sz w:val="24"/>
          <w:szCs w:val="24"/>
          <w:lang w:val="en"/>
        </w:rPr>
        <w:t xml:space="preserve">, </w:t>
      </w:r>
      <w:r w:rsidRPr="00393416">
        <w:rPr>
          <w:rFonts w:eastAsia="Times New Roman" w:cs="Helvetica"/>
          <w:bCs/>
          <w:sz w:val="24"/>
          <w:szCs w:val="24"/>
          <w:lang w:val="en"/>
        </w:rPr>
        <w:t>Barbering</w:t>
      </w:r>
      <w:r w:rsidR="00AC42F2">
        <w:rPr>
          <w:rFonts w:eastAsia="Times New Roman" w:cs="Helvetica"/>
          <w:bCs/>
          <w:sz w:val="24"/>
          <w:szCs w:val="24"/>
          <w:lang w:val="en"/>
        </w:rPr>
        <w:t xml:space="preserve">, </w:t>
      </w:r>
      <w:r w:rsidRPr="00393416">
        <w:rPr>
          <w:rFonts w:eastAsia="Times New Roman" w:cs="Helvetica"/>
          <w:bCs/>
          <w:sz w:val="24"/>
          <w:szCs w:val="24"/>
          <w:lang w:val="en"/>
        </w:rPr>
        <w:t>Cosmetology</w:t>
      </w:r>
      <w:r w:rsidR="00AC42F2">
        <w:rPr>
          <w:rFonts w:eastAsia="Times New Roman" w:cs="Helvetica"/>
          <w:bCs/>
          <w:sz w:val="24"/>
          <w:szCs w:val="24"/>
          <w:lang w:val="en"/>
        </w:rPr>
        <w:t>,</w:t>
      </w:r>
    </w:p>
    <w:p w:rsidR="00393416" w:rsidRPr="00393416" w:rsidRDefault="00393416" w:rsidP="00AC42F2">
      <w:pPr>
        <w:shd w:val="clear" w:color="auto" w:fill="FFFFFF"/>
        <w:spacing w:after="0" w:line="330" w:lineRule="atLeast"/>
        <w:jc w:val="both"/>
        <w:outlineLvl w:val="3"/>
        <w:rPr>
          <w:rFonts w:eastAsia="Times New Roman" w:cs="Helvetica"/>
          <w:bCs/>
          <w:sz w:val="24"/>
          <w:szCs w:val="24"/>
          <w:lang w:val="en"/>
        </w:rPr>
      </w:pPr>
      <w:r w:rsidRPr="00393416">
        <w:rPr>
          <w:rFonts w:eastAsia="Times New Roman" w:cs="Helvetica"/>
          <w:bCs/>
          <w:sz w:val="24"/>
          <w:szCs w:val="24"/>
          <w:lang w:val="en"/>
        </w:rPr>
        <w:t>Accounting Operations</w:t>
      </w:r>
      <w:r w:rsidR="00AC42F2">
        <w:rPr>
          <w:rFonts w:eastAsia="Times New Roman" w:cs="Helvetica"/>
          <w:bCs/>
          <w:sz w:val="24"/>
          <w:szCs w:val="24"/>
          <w:lang w:val="en"/>
        </w:rPr>
        <w:t xml:space="preserve">, </w:t>
      </w:r>
      <w:r w:rsidRPr="00393416">
        <w:rPr>
          <w:rFonts w:eastAsia="Times New Roman" w:cs="Helvetica"/>
          <w:bCs/>
          <w:sz w:val="24"/>
          <w:szCs w:val="24"/>
          <w:lang w:val="en"/>
        </w:rPr>
        <w:t>Administrative Office Specialist</w:t>
      </w:r>
      <w:r w:rsidR="00AC42F2">
        <w:rPr>
          <w:rFonts w:eastAsia="Times New Roman" w:cs="Helvetica"/>
          <w:bCs/>
          <w:sz w:val="24"/>
          <w:szCs w:val="24"/>
          <w:lang w:val="en"/>
        </w:rPr>
        <w:t xml:space="preserve">, Business Management &amp; Analysis, </w:t>
      </w:r>
      <w:r w:rsidRPr="00393416">
        <w:rPr>
          <w:rFonts w:eastAsia="Times New Roman" w:cs="Helvetica"/>
          <w:bCs/>
          <w:sz w:val="24"/>
          <w:szCs w:val="24"/>
          <w:lang w:val="en"/>
        </w:rPr>
        <w:t>Court Reporting</w:t>
      </w:r>
      <w:r w:rsidR="00AC42F2">
        <w:rPr>
          <w:rFonts w:eastAsia="Times New Roman" w:cs="Helvetica"/>
          <w:bCs/>
          <w:sz w:val="24"/>
          <w:szCs w:val="24"/>
          <w:lang w:val="en"/>
        </w:rPr>
        <w:t xml:space="preserve">, Legal Administrative Analysis, </w:t>
      </w:r>
      <w:r w:rsidRPr="00393416">
        <w:rPr>
          <w:rFonts w:eastAsia="Times New Roman" w:cs="Helvetica"/>
          <w:bCs/>
          <w:sz w:val="24"/>
          <w:szCs w:val="24"/>
          <w:lang w:val="en"/>
        </w:rPr>
        <w:t>Marketing</w:t>
      </w:r>
      <w:r w:rsidR="00AC42F2">
        <w:rPr>
          <w:rFonts w:eastAsia="Times New Roman" w:cs="Helvetica"/>
          <w:bCs/>
          <w:sz w:val="24"/>
          <w:szCs w:val="24"/>
          <w:lang w:val="en"/>
        </w:rPr>
        <w:t xml:space="preserve">, </w:t>
      </w:r>
      <w:r w:rsidRPr="00393416">
        <w:rPr>
          <w:rFonts w:eastAsia="Times New Roman" w:cs="Helvetica"/>
          <w:bCs/>
          <w:sz w:val="24"/>
          <w:szCs w:val="24"/>
          <w:lang w:val="en"/>
        </w:rPr>
        <w:t>HVAC-R</w:t>
      </w:r>
      <w:r w:rsidR="00AC42F2">
        <w:rPr>
          <w:rFonts w:eastAsia="Times New Roman" w:cs="Helvetica"/>
          <w:bCs/>
          <w:sz w:val="24"/>
          <w:szCs w:val="24"/>
          <w:lang w:val="en"/>
        </w:rPr>
        <w:t xml:space="preserve">, </w:t>
      </w:r>
      <w:r w:rsidRPr="00393416">
        <w:rPr>
          <w:rFonts w:eastAsia="Times New Roman" w:cs="Helvetica"/>
          <w:bCs/>
          <w:sz w:val="24"/>
          <w:szCs w:val="24"/>
          <w:lang w:val="en"/>
        </w:rPr>
        <w:t>Carpentry</w:t>
      </w:r>
      <w:r w:rsidR="00AC42F2">
        <w:rPr>
          <w:rFonts w:eastAsia="Times New Roman" w:cs="Helvetica"/>
          <w:bCs/>
          <w:sz w:val="24"/>
          <w:szCs w:val="24"/>
          <w:lang w:val="en"/>
        </w:rPr>
        <w:t xml:space="preserve">, </w:t>
      </w:r>
      <w:r w:rsidRPr="00393416">
        <w:rPr>
          <w:rFonts w:eastAsia="Times New Roman" w:cs="Helvetica"/>
          <w:bCs/>
          <w:sz w:val="24"/>
          <w:szCs w:val="24"/>
          <w:lang w:val="en"/>
        </w:rPr>
        <w:t>Drafting</w:t>
      </w:r>
      <w:r w:rsidR="00AC42F2">
        <w:rPr>
          <w:rFonts w:eastAsia="Times New Roman" w:cs="Helvetica"/>
          <w:bCs/>
          <w:sz w:val="24"/>
          <w:szCs w:val="24"/>
          <w:lang w:val="en"/>
        </w:rPr>
        <w:t xml:space="preserve">, Electricity, </w:t>
      </w:r>
      <w:r w:rsidRPr="00393416">
        <w:rPr>
          <w:rFonts w:eastAsia="Times New Roman" w:cs="Helvetica"/>
          <w:bCs/>
          <w:sz w:val="24"/>
          <w:szCs w:val="24"/>
          <w:lang w:val="en"/>
        </w:rPr>
        <w:t>Plumbing</w:t>
      </w:r>
      <w:r w:rsidR="00AC42F2">
        <w:rPr>
          <w:rFonts w:eastAsia="Times New Roman" w:cs="Helvetica"/>
          <w:bCs/>
          <w:sz w:val="24"/>
          <w:szCs w:val="24"/>
          <w:lang w:val="en"/>
        </w:rPr>
        <w:t xml:space="preserve">, </w:t>
      </w:r>
      <w:r w:rsidRPr="00393416">
        <w:rPr>
          <w:rFonts w:eastAsia="Times New Roman" w:cs="Helvetica"/>
          <w:bCs/>
          <w:sz w:val="24"/>
          <w:szCs w:val="24"/>
          <w:lang w:val="en"/>
        </w:rPr>
        <w:t>Culinary Arts</w:t>
      </w:r>
      <w:r w:rsidR="00AC42F2">
        <w:rPr>
          <w:rFonts w:eastAsia="Times New Roman" w:cs="Helvetica"/>
          <w:bCs/>
          <w:sz w:val="24"/>
          <w:szCs w:val="24"/>
          <w:lang w:val="en"/>
        </w:rPr>
        <w:t xml:space="preserve">, Early Childhood Education, </w:t>
      </w:r>
      <w:r w:rsidRPr="00393416">
        <w:rPr>
          <w:rFonts w:eastAsia="Times New Roman" w:cs="Helvetica"/>
          <w:bCs/>
          <w:sz w:val="24"/>
          <w:szCs w:val="24"/>
          <w:lang w:val="en"/>
        </w:rPr>
        <w:t>Teacher Assisting</w:t>
      </w:r>
      <w:r w:rsidR="00AC42F2">
        <w:rPr>
          <w:rFonts w:eastAsia="Times New Roman" w:cs="Helvetica"/>
          <w:bCs/>
          <w:sz w:val="24"/>
          <w:szCs w:val="24"/>
          <w:lang w:val="en"/>
        </w:rPr>
        <w:t xml:space="preserve">, </w:t>
      </w:r>
      <w:r w:rsidRPr="00393416">
        <w:rPr>
          <w:rFonts w:eastAsia="Times New Roman" w:cs="Helvetica"/>
          <w:bCs/>
          <w:sz w:val="24"/>
          <w:szCs w:val="24"/>
          <w:lang w:val="en"/>
        </w:rPr>
        <w:t>Computer S</w:t>
      </w:r>
      <w:r w:rsidR="00AC42F2">
        <w:rPr>
          <w:rFonts w:eastAsia="Times New Roman" w:cs="Helvetica"/>
          <w:bCs/>
          <w:sz w:val="24"/>
          <w:szCs w:val="24"/>
          <w:lang w:val="en"/>
        </w:rPr>
        <w:t xml:space="preserve">ystems &amp; IT, </w:t>
      </w:r>
      <w:r w:rsidRPr="00393416">
        <w:rPr>
          <w:rFonts w:eastAsia="Times New Roman" w:cs="Helvetica"/>
          <w:bCs/>
          <w:sz w:val="24"/>
          <w:szCs w:val="24"/>
          <w:lang w:val="en"/>
        </w:rPr>
        <w:t>Game Simulation</w:t>
      </w:r>
      <w:r w:rsidR="00AC42F2">
        <w:rPr>
          <w:rFonts w:eastAsia="Times New Roman" w:cs="Helvetica"/>
          <w:bCs/>
          <w:sz w:val="24"/>
          <w:szCs w:val="24"/>
          <w:lang w:val="en"/>
        </w:rPr>
        <w:t xml:space="preserve">, </w:t>
      </w:r>
      <w:r w:rsidRPr="00393416">
        <w:rPr>
          <w:rFonts w:eastAsia="Times New Roman" w:cs="Helvetica"/>
          <w:bCs/>
          <w:sz w:val="24"/>
          <w:szCs w:val="24"/>
          <w:lang w:val="en"/>
        </w:rPr>
        <w:t>CISCO</w:t>
      </w:r>
      <w:r w:rsidR="00AC42F2">
        <w:rPr>
          <w:rFonts w:eastAsia="Times New Roman" w:cs="Helvetica"/>
          <w:bCs/>
          <w:sz w:val="24"/>
          <w:szCs w:val="24"/>
          <w:lang w:val="en"/>
        </w:rPr>
        <w:t xml:space="preserve">, </w:t>
      </w:r>
      <w:r w:rsidRPr="00393416">
        <w:rPr>
          <w:rFonts w:eastAsia="Times New Roman" w:cs="Helvetica"/>
          <w:bCs/>
          <w:sz w:val="24"/>
          <w:szCs w:val="24"/>
          <w:lang w:val="en"/>
        </w:rPr>
        <w:t>Web Development</w:t>
      </w:r>
      <w:r w:rsidR="00AC42F2">
        <w:rPr>
          <w:rFonts w:eastAsia="Times New Roman" w:cs="Helvetica"/>
          <w:bCs/>
          <w:sz w:val="24"/>
          <w:szCs w:val="24"/>
          <w:lang w:val="en"/>
        </w:rPr>
        <w:t xml:space="preserve">, </w:t>
      </w:r>
      <w:r w:rsidRPr="00393416">
        <w:rPr>
          <w:rFonts w:eastAsia="Times New Roman" w:cs="Helvetica"/>
          <w:bCs/>
          <w:sz w:val="24"/>
          <w:szCs w:val="24"/>
          <w:lang w:val="en"/>
        </w:rPr>
        <w:t>Personal Trainer</w:t>
      </w:r>
      <w:r w:rsidR="00AC42F2">
        <w:rPr>
          <w:rFonts w:eastAsia="Times New Roman" w:cs="Helvetica"/>
          <w:bCs/>
          <w:sz w:val="24"/>
          <w:szCs w:val="24"/>
          <w:lang w:val="en"/>
        </w:rPr>
        <w:t xml:space="preserve">, </w:t>
      </w:r>
      <w:r w:rsidRPr="00393416">
        <w:rPr>
          <w:rFonts w:eastAsia="Times New Roman" w:cs="Helvetica"/>
          <w:bCs/>
          <w:sz w:val="24"/>
          <w:szCs w:val="24"/>
          <w:lang w:val="en"/>
        </w:rPr>
        <w:t>Medical Assisting</w:t>
      </w:r>
      <w:r w:rsidR="00AC42F2">
        <w:rPr>
          <w:rFonts w:eastAsia="Times New Roman" w:cs="Helvetica"/>
          <w:bCs/>
          <w:sz w:val="24"/>
          <w:szCs w:val="24"/>
          <w:lang w:val="en"/>
        </w:rPr>
        <w:t xml:space="preserve">, </w:t>
      </w:r>
      <w:r w:rsidRPr="00393416">
        <w:rPr>
          <w:rFonts w:eastAsia="Times New Roman" w:cs="Helvetica"/>
          <w:bCs/>
          <w:sz w:val="24"/>
          <w:szCs w:val="24"/>
          <w:lang w:val="en"/>
        </w:rPr>
        <w:t>Medical Coder/Biller</w:t>
      </w:r>
      <w:r w:rsidR="00AC42F2">
        <w:rPr>
          <w:rFonts w:eastAsia="Times New Roman" w:cs="Helvetica"/>
          <w:bCs/>
          <w:sz w:val="24"/>
          <w:szCs w:val="24"/>
          <w:lang w:val="en"/>
        </w:rPr>
        <w:t xml:space="preserve">, </w:t>
      </w:r>
      <w:r w:rsidRPr="00393416">
        <w:rPr>
          <w:rFonts w:eastAsia="Times New Roman" w:cs="Helvetica"/>
          <w:bCs/>
          <w:sz w:val="24"/>
          <w:szCs w:val="24"/>
          <w:lang w:val="en"/>
        </w:rPr>
        <w:t>Medical Record Transcribing</w:t>
      </w:r>
      <w:r w:rsidR="00AC42F2">
        <w:rPr>
          <w:rFonts w:eastAsia="Times New Roman" w:cs="Helvetica"/>
          <w:bCs/>
          <w:sz w:val="24"/>
          <w:szCs w:val="24"/>
          <w:lang w:val="en"/>
        </w:rPr>
        <w:t xml:space="preserve">, and </w:t>
      </w:r>
      <w:r w:rsidRPr="00393416">
        <w:rPr>
          <w:rFonts w:eastAsia="Times New Roman" w:cs="Helvetica"/>
          <w:bCs/>
          <w:sz w:val="24"/>
          <w:szCs w:val="24"/>
          <w:lang w:val="en"/>
        </w:rPr>
        <w:t>PCT/PN</w:t>
      </w:r>
      <w:r w:rsidR="00AC42F2">
        <w:rPr>
          <w:rFonts w:eastAsia="Times New Roman" w:cs="Helvetica"/>
          <w:bCs/>
          <w:sz w:val="24"/>
          <w:szCs w:val="24"/>
          <w:lang w:val="en"/>
        </w:rPr>
        <w:t>.</w:t>
      </w:r>
    </w:p>
    <w:p w:rsidR="00393416" w:rsidRDefault="00393416" w:rsidP="006227A3">
      <w:pPr>
        <w:shd w:val="clear" w:color="auto" w:fill="FFFFFF"/>
        <w:spacing w:after="0" w:line="330" w:lineRule="atLeast"/>
        <w:outlineLvl w:val="3"/>
        <w:rPr>
          <w:rFonts w:eastAsia="Times New Roman" w:cs="Helvetica"/>
          <w:b/>
          <w:bCs/>
          <w:sz w:val="24"/>
          <w:szCs w:val="24"/>
          <w:u w:val="single"/>
          <w:lang w:val="en"/>
        </w:rPr>
      </w:pPr>
    </w:p>
    <w:p w:rsidR="00393416" w:rsidRPr="00AC42F2" w:rsidRDefault="00393416" w:rsidP="00AC42F2">
      <w:pPr>
        <w:spacing w:after="165" w:line="330" w:lineRule="atLeast"/>
        <w:jc w:val="both"/>
        <w:rPr>
          <w:rFonts w:eastAsia="Times New Roman" w:cs="Helvetica"/>
          <w:color w:val="333333"/>
          <w:sz w:val="23"/>
          <w:szCs w:val="23"/>
        </w:rPr>
      </w:pPr>
      <w:r w:rsidRPr="00393416">
        <w:rPr>
          <w:rFonts w:eastAsia="Times New Roman" w:cs="Helvetica"/>
          <w:sz w:val="24"/>
          <w:szCs w:val="24"/>
        </w:rPr>
        <w:t xml:space="preserve">Based on the </w:t>
      </w:r>
      <w:r w:rsidR="00FE57B8">
        <w:rPr>
          <w:rFonts w:eastAsia="Times New Roman" w:cs="Helvetica"/>
          <w:sz w:val="24"/>
          <w:szCs w:val="24"/>
        </w:rPr>
        <w:t xml:space="preserve">10 </w:t>
      </w:r>
      <w:r w:rsidRPr="00393416">
        <w:rPr>
          <w:rFonts w:eastAsia="Times New Roman" w:cs="Helvetica"/>
          <w:sz w:val="24"/>
          <w:szCs w:val="24"/>
        </w:rPr>
        <w:t xml:space="preserve">common principles of the Coalition of Essential Schools, Sheridan Technical </w:t>
      </w:r>
      <w:r w:rsidR="00FE57B8">
        <w:rPr>
          <w:rFonts w:eastAsia="Times New Roman" w:cs="Helvetica"/>
          <w:sz w:val="24"/>
          <w:szCs w:val="24"/>
        </w:rPr>
        <w:t xml:space="preserve">High School </w:t>
      </w:r>
      <w:r>
        <w:rPr>
          <w:rFonts w:eastAsia="Times New Roman" w:cs="Helvetica"/>
          <w:sz w:val="24"/>
          <w:szCs w:val="24"/>
        </w:rPr>
        <w:t xml:space="preserve">focuses on </w:t>
      </w:r>
      <w:r w:rsidR="00FE57B8">
        <w:rPr>
          <w:rFonts w:eastAsia="Times New Roman" w:cs="Helvetica"/>
          <w:sz w:val="24"/>
          <w:szCs w:val="24"/>
        </w:rPr>
        <w:t>personalization, tailor made to meet the needs of our students.</w:t>
      </w:r>
      <w:r>
        <w:rPr>
          <w:rFonts w:eastAsia="Times New Roman" w:cs="Helvetica"/>
          <w:color w:val="333333"/>
          <w:sz w:val="23"/>
          <w:szCs w:val="23"/>
        </w:rPr>
        <w:t xml:space="preserve"> </w:t>
      </w:r>
    </w:p>
    <w:p w:rsidR="00393416" w:rsidRPr="00FE57B8" w:rsidRDefault="00393416" w:rsidP="00FE57B8">
      <w:pPr>
        <w:shd w:val="clear" w:color="auto" w:fill="FFFFFF"/>
        <w:spacing w:after="0" w:line="330" w:lineRule="atLeast"/>
        <w:jc w:val="both"/>
        <w:outlineLvl w:val="3"/>
        <w:rPr>
          <w:rFonts w:eastAsia="Times New Roman" w:cs="Helvetica"/>
          <w:b/>
          <w:bCs/>
          <w:sz w:val="24"/>
          <w:szCs w:val="24"/>
          <w:u w:val="single"/>
          <w:lang w:val="en"/>
        </w:rPr>
      </w:pPr>
    </w:p>
    <w:p w:rsidR="00A53FB2" w:rsidRPr="00FE57B8" w:rsidRDefault="00A53FB2" w:rsidP="00FE57B8">
      <w:pPr>
        <w:shd w:val="clear" w:color="auto" w:fill="FFFFFF"/>
        <w:spacing w:after="0" w:line="330" w:lineRule="atLeast"/>
        <w:jc w:val="both"/>
        <w:outlineLvl w:val="3"/>
        <w:rPr>
          <w:rFonts w:eastAsia="Times New Roman" w:cs="Helvetica"/>
          <w:b/>
          <w:bCs/>
          <w:color w:val="F79646" w:themeColor="accent6"/>
          <w:sz w:val="24"/>
          <w:szCs w:val="24"/>
          <w:u w:val="single"/>
          <w:lang w:val="en"/>
        </w:rPr>
      </w:pPr>
      <w:r w:rsidRPr="00FE57B8">
        <w:rPr>
          <w:rFonts w:eastAsia="Times New Roman" w:cs="Helvetica"/>
          <w:b/>
          <w:bCs/>
          <w:sz w:val="24"/>
          <w:szCs w:val="24"/>
          <w:u w:val="single"/>
          <w:lang w:val="en"/>
        </w:rPr>
        <w:t>Notable Achievements and Areas of Improvement</w:t>
      </w:r>
    </w:p>
    <w:p w:rsidR="006227A3" w:rsidRPr="00FE57B8" w:rsidRDefault="006227A3" w:rsidP="00FE57B8">
      <w:pPr>
        <w:spacing w:after="165" w:line="330" w:lineRule="atLeast"/>
        <w:jc w:val="both"/>
        <w:rPr>
          <w:rFonts w:eastAsia="Times New Roman" w:cs="Helvetica"/>
          <w:color w:val="333333"/>
          <w:sz w:val="24"/>
          <w:szCs w:val="24"/>
        </w:rPr>
      </w:pPr>
      <w:r w:rsidRPr="00FE57B8">
        <w:rPr>
          <w:rFonts w:eastAsia="Times New Roman" w:cs="Helvetica"/>
          <w:b/>
          <w:color w:val="002060"/>
          <w:sz w:val="24"/>
          <w:szCs w:val="24"/>
        </w:rPr>
        <w:t>Describe the school's notable achievements and areas of improvement in the last three years. Additionally, describe areas for improvement that the school is striving to achieve in the next three years</w:t>
      </w:r>
      <w:r w:rsidRPr="00FE57B8">
        <w:rPr>
          <w:rFonts w:eastAsia="Times New Roman" w:cs="Helvetica"/>
          <w:color w:val="333333"/>
          <w:sz w:val="24"/>
          <w:szCs w:val="24"/>
        </w:rPr>
        <w:t>.</w:t>
      </w:r>
    </w:p>
    <w:p w:rsidR="00FE57B8" w:rsidRPr="00FE57B8" w:rsidRDefault="00FE57B8" w:rsidP="00FE57B8">
      <w:pPr>
        <w:spacing w:after="165" w:line="330" w:lineRule="atLeast"/>
        <w:jc w:val="both"/>
        <w:rPr>
          <w:rFonts w:eastAsia="Times New Roman" w:cs="Helvetica"/>
          <w:sz w:val="24"/>
          <w:szCs w:val="24"/>
        </w:rPr>
      </w:pPr>
      <w:r w:rsidRPr="00FE57B8">
        <w:rPr>
          <w:rFonts w:eastAsia="Times New Roman" w:cs="Helvetica"/>
          <w:sz w:val="24"/>
          <w:szCs w:val="24"/>
        </w:rPr>
        <w:t>During the past year and a half, Sheridan Technical High School has emerged as a high perform</w:t>
      </w:r>
      <w:r w:rsidR="00856B84">
        <w:rPr>
          <w:rFonts w:eastAsia="Times New Roman" w:cs="Helvetica"/>
          <w:sz w:val="24"/>
          <w:szCs w:val="24"/>
        </w:rPr>
        <w:t>ing</w:t>
      </w:r>
      <w:r w:rsidRPr="00FE57B8">
        <w:rPr>
          <w:rFonts w:eastAsia="Times New Roman" w:cs="Helvetica"/>
          <w:sz w:val="24"/>
          <w:szCs w:val="24"/>
        </w:rPr>
        <w:t xml:space="preserve"> school garnering an “A” designation </w:t>
      </w:r>
      <w:r w:rsidR="00856B84">
        <w:rPr>
          <w:rFonts w:eastAsia="Times New Roman" w:cs="Helvetica"/>
          <w:sz w:val="24"/>
          <w:szCs w:val="24"/>
        </w:rPr>
        <w:t>in</w:t>
      </w:r>
      <w:r w:rsidRPr="00FE57B8">
        <w:rPr>
          <w:rFonts w:eastAsia="Times New Roman" w:cs="Helvetica"/>
          <w:sz w:val="24"/>
          <w:szCs w:val="24"/>
        </w:rPr>
        <w:t xml:space="preserve"> its first year </w:t>
      </w:r>
      <w:r w:rsidR="00856B84">
        <w:rPr>
          <w:rFonts w:eastAsia="Times New Roman" w:cs="Helvetica"/>
          <w:sz w:val="24"/>
          <w:szCs w:val="24"/>
        </w:rPr>
        <w:t>of</w:t>
      </w:r>
      <w:r w:rsidRPr="00FE57B8">
        <w:rPr>
          <w:rFonts w:eastAsia="Times New Roman" w:cs="Helvetica"/>
          <w:sz w:val="24"/>
          <w:szCs w:val="24"/>
        </w:rPr>
        <w:t xml:space="preserve"> existence.  </w:t>
      </w:r>
    </w:p>
    <w:p w:rsidR="00DA7874" w:rsidRPr="00AC42F2" w:rsidRDefault="00FE57B8" w:rsidP="00AC42F2">
      <w:pPr>
        <w:spacing w:after="165" w:line="330" w:lineRule="atLeast"/>
        <w:jc w:val="both"/>
        <w:rPr>
          <w:rFonts w:eastAsia="Times New Roman" w:cs="Helvetica"/>
          <w:sz w:val="24"/>
          <w:szCs w:val="24"/>
        </w:rPr>
      </w:pPr>
      <w:r w:rsidRPr="00FE57B8">
        <w:rPr>
          <w:rFonts w:eastAsia="Times New Roman" w:cs="Helvetica"/>
          <w:sz w:val="24"/>
          <w:szCs w:val="24"/>
        </w:rPr>
        <w:t>Notable Achievements:</w:t>
      </w:r>
      <w:r w:rsidR="00AC42F2">
        <w:rPr>
          <w:rFonts w:eastAsia="Times New Roman" w:cs="Helvetica"/>
          <w:sz w:val="24"/>
          <w:szCs w:val="24"/>
        </w:rPr>
        <w:t xml:space="preserve"> </w:t>
      </w:r>
      <w:r w:rsidRPr="00AC42F2">
        <w:rPr>
          <w:rFonts w:eastAsia="Times New Roman" w:cs="Helvetica"/>
          <w:sz w:val="24"/>
          <w:szCs w:val="24"/>
        </w:rPr>
        <w:t xml:space="preserve">Designated “A” School </w:t>
      </w:r>
      <w:r w:rsidR="00856B84" w:rsidRPr="00AC42F2">
        <w:rPr>
          <w:rFonts w:eastAsia="Times New Roman" w:cs="Helvetica"/>
          <w:sz w:val="24"/>
          <w:szCs w:val="24"/>
        </w:rPr>
        <w:t>–</w:t>
      </w:r>
      <w:r w:rsidRPr="00AC42F2">
        <w:rPr>
          <w:rFonts w:eastAsia="Times New Roman" w:cs="Helvetica"/>
          <w:sz w:val="24"/>
          <w:szCs w:val="24"/>
        </w:rPr>
        <w:t xml:space="preserve"> </w:t>
      </w:r>
      <w:r w:rsidR="00856B84" w:rsidRPr="00AC42F2">
        <w:rPr>
          <w:rFonts w:eastAsia="Times New Roman" w:cs="Helvetica"/>
          <w:sz w:val="24"/>
          <w:szCs w:val="24"/>
        </w:rPr>
        <w:t>Florida Department of Education</w:t>
      </w:r>
      <w:r w:rsidR="00AC42F2">
        <w:rPr>
          <w:rFonts w:eastAsia="Times New Roman" w:cs="Helvetica"/>
          <w:sz w:val="24"/>
          <w:szCs w:val="24"/>
        </w:rPr>
        <w:t xml:space="preserve">; </w:t>
      </w:r>
      <w:r w:rsidRPr="00AC42F2">
        <w:rPr>
          <w:rFonts w:eastAsia="Times New Roman" w:cs="Helvetica"/>
          <w:sz w:val="24"/>
          <w:szCs w:val="24"/>
        </w:rPr>
        <w:t xml:space="preserve">Member of Coalition of Essential </w:t>
      </w:r>
      <w:r w:rsidR="00FE1348" w:rsidRPr="00AC42F2">
        <w:rPr>
          <w:rFonts w:eastAsia="Times New Roman" w:cs="Helvetica"/>
          <w:sz w:val="24"/>
          <w:szCs w:val="24"/>
        </w:rPr>
        <w:t>Schools</w:t>
      </w:r>
      <w:r w:rsidR="00FE1348">
        <w:rPr>
          <w:rFonts w:eastAsia="Times New Roman" w:cs="Helvetica"/>
          <w:sz w:val="24"/>
          <w:szCs w:val="24"/>
        </w:rPr>
        <w:t>; 21</w:t>
      </w:r>
      <w:r w:rsidRPr="00AC42F2">
        <w:rPr>
          <w:rFonts w:eastAsia="Times New Roman" w:cs="Helvetica"/>
          <w:sz w:val="24"/>
          <w:szCs w:val="24"/>
          <w:vertAlign w:val="superscript"/>
        </w:rPr>
        <w:t>st</w:t>
      </w:r>
      <w:r w:rsidRPr="00AC42F2">
        <w:rPr>
          <w:rFonts w:eastAsia="Times New Roman" w:cs="Helvetica"/>
          <w:sz w:val="24"/>
          <w:szCs w:val="24"/>
        </w:rPr>
        <w:t xml:space="preserve"> Century Best Practices Award Winner – United Stated Distance Learning Association</w:t>
      </w:r>
      <w:r w:rsidR="00AC42F2">
        <w:rPr>
          <w:rFonts w:eastAsia="Times New Roman" w:cs="Helvetica"/>
          <w:sz w:val="24"/>
          <w:szCs w:val="24"/>
        </w:rPr>
        <w:t xml:space="preserve">; </w:t>
      </w:r>
      <w:r w:rsidR="00856B84" w:rsidRPr="00AC42F2">
        <w:rPr>
          <w:rFonts w:eastAsia="Times New Roman" w:cs="Helvetica"/>
          <w:sz w:val="24"/>
          <w:szCs w:val="24"/>
        </w:rPr>
        <w:t>Award Winning Debate Team</w:t>
      </w:r>
      <w:r w:rsidR="00AC42F2">
        <w:rPr>
          <w:rFonts w:eastAsia="Times New Roman" w:cs="Helvetica"/>
          <w:sz w:val="24"/>
          <w:szCs w:val="24"/>
        </w:rPr>
        <w:t xml:space="preserve">; </w:t>
      </w:r>
      <w:r w:rsidR="00DA7874" w:rsidRPr="00AC42F2">
        <w:rPr>
          <w:rFonts w:eastAsia="Times New Roman" w:cs="Helvetica"/>
          <w:sz w:val="24"/>
          <w:szCs w:val="24"/>
        </w:rPr>
        <w:t>Skills USA Winner</w:t>
      </w:r>
    </w:p>
    <w:p w:rsidR="00D44B9A" w:rsidRDefault="00856B84" w:rsidP="00FE57B8">
      <w:pPr>
        <w:spacing w:after="165" w:line="330" w:lineRule="atLeast"/>
        <w:jc w:val="both"/>
        <w:rPr>
          <w:rFonts w:eastAsia="Times New Roman" w:cs="Helvetica"/>
          <w:sz w:val="24"/>
          <w:szCs w:val="24"/>
        </w:rPr>
      </w:pPr>
      <w:r w:rsidRPr="001A2742">
        <w:rPr>
          <w:rFonts w:eastAsia="Times New Roman" w:cs="Helvetica"/>
          <w:sz w:val="24"/>
          <w:szCs w:val="24"/>
        </w:rPr>
        <w:t xml:space="preserve">Areas in which we look to improve over the next three years involve the </w:t>
      </w:r>
      <w:r w:rsidR="00D44B9A">
        <w:rPr>
          <w:rFonts w:eastAsia="Times New Roman" w:cs="Helvetica"/>
          <w:sz w:val="24"/>
          <w:szCs w:val="24"/>
        </w:rPr>
        <w:t>growth and</w:t>
      </w:r>
      <w:r w:rsidRPr="001A2742">
        <w:rPr>
          <w:rFonts w:eastAsia="Times New Roman" w:cs="Helvetica"/>
          <w:sz w:val="24"/>
          <w:szCs w:val="24"/>
        </w:rPr>
        <w:t xml:space="preserve"> impr</w:t>
      </w:r>
      <w:r w:rsidR="001A2742" w:rsidRPr="001A2742">
        <w:rPr>
          <w:rFonts w:eastAsia="Times New Roman" w:cs="Helvetica"/>
          <w:sz w:val="24"/>
          <w:szCs w:val="24"/>
        </w:rPr>
        <w:t>ovement of student achievement through 21</w:t>
      </w:r>
      <w:r w:rsidR="001A2742" w:rsidRPr="001A2742">
        <w:rPr>
          <w:rFonts w:eastAsia="Times New Roman" w:cs="Helvetica"/>
          <w:sz w:val="24"/>
          <w:szCs w:val="24"/>
          <w:vertAlign w:val="superscript"/>
        </w:rPr>
        <w:t>st</w:t>
      </w:r>
      <w:r w:rsidR="001A2742" w:rsidRPr="001A2742">
        <w:rPr>
          <w:rFonts w:eastAsia="Times New Roman" w:cs="Helvetica"/>
          <w:sz w:val="24"/>
          <w:szCs w:val="24"/>
        </w:rPr>
        <w:t xml:space="preserve"> century learning.</w:t>
      </w:r>
      <w:r w:rsidR="001A2742">
        <w:rPr>
          <w:rFonts w:eastAsia="Times New Roman" w:cs="Helvetica"/>
          <w:sz w:val="24"/>
          <w:szCs w:val="24"/>
        </w:rPr>
        <w:t xml:space="preserve">  </w:t>
      </w:r>
      <w:r w:rsidR="00D44B9A">
        <w:rPr>
          <w:rFonts w:eastAsia="Times New Roman" w:cs="Helvetica"/>
          <w:sz w:val="24"/>
          <w:szCs w:val="24"/>
        </w:rPr>
        <w:t xml:space="preserve">With our first </w:t>
      </w:r>
      <w:r w:rsidR="00FE1348">
        <w:rPr>
          <w:rFonts w:eastAsia="Times New Roman" w:cs="Helvetica"/>
          <w:sz w:val="24"/>
          <w:szCs w:val="24"/>
        </w:rPr>
        <w:t>four years</w:t>
      </w:r>
      <w:r w:rsidR="00D44B9A">
        <w:rPr>
          <w:rFonts w:eastAsia="Times New Roman" w:cs="Helvetica"/>
          <w:sz w:val="24"/>
          <w:szCs w:val="24"/>
        </w:rPr>
        <w:t xml:space="preserve"> yielding the “A</w:t>
      </w:r>
      <w:r w:rsidR="00FE1348">
        <w:rPr>
          <w:rFonts w:eastAsia="Times New Roman" w:cs="Helvetica"/>
          <w:sz w:val="24"/>
          <w:szCs w:val="24"/>
        </w:rPr>
        <w:t>”, we</w:t>
      </w:r>
      <w:r w:rsidR="00D44B9A">
        <w:rPr>
          <w:rFonts w:eastAsia="Times New Roman" w:cs="Helvetica"/>
          <w:sz w:val="24"/>
          <w:szCs w:val="24"/>
        </w:rPr>
        <w:t xml:space="preserve"> must strive to improve in all areas of academia through continued inventiveness and creativity; in-depth project-based learning; the implementation of alternative assessments; cultivating a caring climate; and developing meaningful relationships with all stakeholders.  </w:t>
      </w:r>
    </w:p>
    <w:p w:rsidR="006A1678" w:rsidRDefault="00164355" w:rsidP="00FE57B8">
      <w:pPr>
        <w:spacing w:after="165" w:line="330" w:lineRule="atLeast"/>
        <w:jc w:val="both"/>
        <w:rPr>
          <w:rFonts w:eastAsia="Times New Roman" w:cs="Helvetica"/>
          <w:sz w:val="24"/>
          <w:szCs w:val="24"/>
        </w:rPr>
      </w:pPr>
      <w:r>
        <w:rPr>
          <w:rFonts w:eastAsia="Times New Roman" w:cs="Helvetica"/>
          <w:sz w:val="24"/>
          <w:szCs w:val="24"/>
        </w:rPr>
        <w:lastRenderedPageBreak/>
        <w:t>As a school of</w:t>
      </w:r>
      <w:r w:rsidR="00D44B9A">
        <w:rPr>
          <w:rFonts w:eastAsia="Times New Roman" w:cs="Helvetica"/>
          <w:sz w:val="24"/>
          <w:szCs w:val="24"/>
        </w:rPr>
        <w:t xml:space="preserve"> technology, our blended format</w:t>
      </w:r>
      <w:r>
        <w:rPr>
          <w:rFonts w:eastAsia="Times New Roman" w:cs="Helvetica"/>
          <w:sz w:val="24"/>
          <w:szCs w:val="24"/>
        </w:rPr>
        <w:t xml:space="preserve"> lends itself to outside-the-box thinking. T</w:t>
      </w:r>
      <w:r w:rsidRPr="00164355">
        <w:rPr>
          <w:rFonts w:eastAsia="Times New Roman" w:cs="Helvetica"/>
          <w:sz w:val="24"/>
          <w:szCs w:val="24"/>
        </w:rPr>
        <w:t xml:space="preserve">he combination of digital content with face-to-face </w:t>
      </w:r>
      <w:r w:rsidR="00DA7874">
        <w:rPr>
          <w:rFonts w:eastAsia="Times New Roman" w:cs="Helvetica"/>
          <w:sz w:val="24"/>
          <w:szCs w:val="24"/>
        </w:rPr>
        <w:t>activities</w:t>
      </w:r>
      <w:r>
        <w:rPr>
          <w:rFonts w:eastAsia="Times New Roman" w:cs="Helvetica"/>
          <w:sz w:val="24"/>
          <w:szCs w:val="24"/>
        </w:rPr>
        <w:t xml:space="preserve"> allows teachers to stretch their student’s imaginations and allow them to gain a more personalized education, withou</w:t>
      </w:r>
      <w:r w:rsidR="00DA7874">
        <w:rPr>
          <w:rFonts w:eastAsia="Times New Roman" w:cs="Helvetica"/>
          <w:sz w:val="24"/>
          <w:szCs w:val="24"/>
        </w:rPr>
        <w:t>t losing the human connection in</w:t>
      </w:r>
      <w:r>
        <w:rPr>
          <w:rFonts w:eastAsia="Times New Roman" w:cs="Helvetica"/>
          <w:sz w:val="24"/>
          <w:szCs w:val="24"/>
        </w:rPr>
        <w:t xml:space="preserve"> the classroom.</w:t>
      </w:r>
      <w:r w:rsidR="006A1678">
        <w:rPr>
          <w:rFonts w:eastAsia="Times New Roman" w:cs="Helvetica"/>
          <w:sz w:val="24"/>
          <w:szCs w:val="24"/>
        </w:rPr>
        <w:t xml:space="preserve">  </w:t>
      </w:r>
    </w:p>
    <w:p w:rsidR="00164355" w:rsidRPr="001A2742" w:rsidRDefault="006A1678" w:rsidP="00FE57B8">
      <w:pPr>
        <w:spacing w:after="165" w:line="330" w:lineRule="atLeast"/>
        <w:jc w:val="both"/>
        <w:rPr>
          <w:rFonts w:eastAsia="Times New Roman" w:cs="Helvetica"/>
          <w:sz w:val="24"/>
          <w:szCs w:val="24"/>
        </w:rPr>
      </w:pPr>
      <w:r>
        <w:rPr>
          <w:rFonts w:eastAsia="Times New Roman" w:cs="Helvetica"/>
          <w:sz w:val="24"/>
          <w:szCs w:val="24"/>
        </w:rPr>
        <w:t xml:space="preserve">We will continue to align our curriculum to Florida State Standards and </w:t>
      </w:r>
      <w:r w:rsidR="00D44B9A">
        <w:rPr>
          <w:rFonts w:eastAsia="Times New Roman" w:cs="Helvetica"/>
          <w:sz w:val="24"/>
          <w:szCs w:val="24"/>
        </w:rPr>
        <w:t xml:space="preserve">successfully </w:t>
      </w:r>
      <w:r>
        <w:rPr>
          <w:rFonts w:eastAsia="Times New Roman" w:cs="Helvetica"/>
          <w:sz w:val="24"/>
          <w:szCs w:val="24"/>
        </w:rPr>
        <w:t>pr</w:t>
      </w:r>
      <w:r w:rsidR="00DA7874">
        <w:rPr>
          <w:rFonts w:eastAsia="Times New Roman" w:cs="Helvetica"/>
          <w:sz w:val="24"/>
          <w:szCs w:val="24"/>
        </w:rPr>
        <w:t>epare students for FSA exams as well as</w:t>
      </w:r>
      <w:r>
        <w:rPr>
          <w:rFonts w:eastAsia="Times New Roman" w:cs="Helvetica"/>
          <w:sz w:val="24"/>
          <w:szCs w:val="24"/>
        </w:rPr>
        <w:t xml:space="preserve"> the newly designed SAT.</w:t>
      </w:r>
    </w:p>
    <w:p w:rsidR="006A1678" w:rsidRPr="00AC42F2" w:rsidRDefault="00164355" w:rsidP="00AC42F2">
      <w:pPr>
        <w:shd w:val="clear" w:color="auto" w:fill="FFFFFF"/>
        <w:spacing w:after="165" w:line="330" w:lineRule="atLeast"/>
        <w:jc w:val="both"/>
        <w:rPr>
          <w:rFonts w:eastAsia="Times New Roman" w:cs="Helvetica"/>
          <w:sz w:val="24"/>
          <w:szCs w:val="24"/>
          <w:lang w:val="en"/>
        </w:rPr>
      </w:pPr>
      <w:r w:rsidRPr="00164355">
        <w:rPr>
          <w:rFonts w:eastAsia="Times New Roman" w:cs="Helvetica"/>
          <w:sz w:val="24"/>
          <w:szCs w:val="24"/>
          <w:lang w:val="en"/>
        </w:rPr>
        <w:t>In three years, we will have our first class of graduates. Utilizing</w:t>
      </w:r>
      <w:r w:rsidRPr="00164355">
        <w:rPr>
          <w:rFonts w:eastAsia="Times New Roman" w:cs="Helvetica"/>
          <w:i/>
          <w:sz w:val="24"/>
          <w:szCs w:val="24"/>
          <w:lang w:val="en"/>
        </w:rPr>
        <w:t xml:space="preserve"> Naviance</w:t>
      </w:r>
      <w:r w:rsidR="00D44B9A">
        <w:rPr>
          <w:rFonts w:eastAsia="Times New Roman" w:cs="Helvetica"/>
          <w:sz w:val="24"/>
          <w:szCs w:val="24"/>
          <w:lang w:val="en"/>
        </w:rPr>
        <w:t>,</w:t>
      </w:r>
      <w:r w:rsidRPr="00164355">
        <w:rPr>
          <w:rFonts w:eastAsia="Times New Roman" w:cs="Helvetica"/>
          <w:sz w:val="24"/>
          <w:szCs w:val="24"/>
          <w:lang w:val="en"/>
        </w:rPr>
        <w:t xml:space="preserve"> the support from College Board</w:t>
      </w:r>
      <w:r w:rsidR="00D44B9A">
        <w:rPr>
          <w:rFonts w:eastAsia="Times New Roman" w:cs="Helvetica"/>
          <w:sz w:val="24"/>
          <w:szCs w:val="24"/>
          <w:lang w:val="en"/>
        </w:rPr>
        <w:t>, and the personalization of skills through Khan Academy,</w:t>
      </w:r>
      <w:r w:rsidR="00E003DA">
        <w:rPr>
          <w:rFonts w:eastAsia="Times New Roman" w:cs="Helvetica"/>
          <w:sz w:val="24"/>
          <w:szCs w:val="24"/>
          <w:lang w:val="en"/>
        </w:rPr>
        <w:t xml:space="preserve"> we will prepare and support our students through PSAT, SAT, &amp; ACT practice and preparation.  W</w:t>
      </w:r>
      <w:r w:rsidRPr="00164355">
        <w:rPr>
          <w:rFonts w:eastAsia="Times New Roman" w:cs="Helvetica"/>
          <w:sz w:val="24"/>
          <w:szCs w:val="24"/>
          <w:lang w:val="en"/>
        </w:rPr>
        <w:t>e strive to have o</w:t>
      </w:r>
      <w:r>
        <w:rPr>
          <w:rFonts w:eastAsia="Times New Roman" w:cs="Helvetica"/>
          <w:sz w:val="24"/>
          <w:szCs w:val="24"/>
          <w:lang w:val="en"/>
        </w:rPr>
        <w:t>ur graduates attend the college</w:t>
      </w:r>
      <w:r w:rsidR="00E003DA">
        <w:rPr>
          <w:rFonts w:eastAsia="Times New Roman" w:cs="Helvetica"/>
          <w:sz w:val="24"/>
          <w:szCs w:val="24"/>
          <w:lang w:val="en"/>
        </w:rPr>
        <w:t xml:space="preserve"> of their choice and utilize their industry credentials for career readiness.</w:t>
      </w:r>
    </w:p>
    <w:p w:rsidR="006A1678" w:rsidRDefault="006A1678" w:rsidP="00FE57B8">
      <w:pPr>
        <w:shd w:val="clear" w:color="auto" w:fill="FFFFFF"/>
        <w:spacing w:after="0" w:line="330" w:lineRule="atLeast"/>
        <w:jc w:val="both"/>
        <w:outlineLvl w:val="3"/>
        <w:rPr>
          <w:sz w:val="24"/>
          <w:szCs w:val="24"/>
        </w:rPr>
      </w:pPr>
    </w:p>
    <w:p w:rsidR="006227A3" w:rsidRPr="00FE57B8" w:rsidRDefault="00C57263" w:rsidP="00FE57B8">
      <w:pPr>
        <w:shd w:val="clear" w:color="auto" w:fill="FFFFFF"/>
        <w:spacing w:after="0" w:line="330" w:lineRule="atLeast"/>
        <w:jc w:val="both"/>
        <w:outlineLvl w:val="3"/>
        <w:rPr>
          <w:rFonts w:eastAsia="Times New Roman" w:cs="Helvetica"/>
          <w:b/>
          <w:bCs/>
          <w:sz w:val="24"/>
          <w:szCs w:val="24"/>
          <w:lang w:val="en"/>
        </w:rPr>
      </w:pPr>
      <w:hyperlink r:id="rId9" w:history="1">
        <w:r w:rsidR="00A53FB2" w:rsidRPr="00FE57B8">
          <w:rPr>
            <w:rFonts w:eastAsia="Times New Roman" w:cs="Helvetica"/>
            <w:b/>
            <w:bCs/>
            <w:sz w:val="24"/>
            <w:szCs w:val="24"/>
            <w:lang w:val="en"/>
          </w:rPr>
          <w:t>Additional</w:t>
        </w:r>
      </w:hyperlink>
      <w:r w:rsidR="00A53FB2" w:rsidRPr="00FE57B8">
        <w:rPr>
          <w:rFonts w:eastAsia="Times New Roman" w:cs="Helvetica"/>
          <w:b/>
          <w:bCs/>
          <w:sz w:val="24"/>
          <w:szCs w:val="24"/>
          <w:lang w:val="en"/>
        </w:rPr>
        <w:t xml:space="preserve"> Information</w:t>
      </w:r>
    </w:p>
    <w:p w:rsidR="006227A3" w:rsidRDefault="006227A3" w:rsidP="00FE57B8">
      <w:pPr>
        <w:spacing w:after="165" w:line="330" w:lineRule="atLeast"/>
        <w:jc w:val="both"/>
        <w:rPr>
          <w:rFonts w:eastAsia="Times New Roman" w:cs="Helvetica"/>
          <w:b/>
          <w:color w:val="002060"/>
          <w:sz w:val="24"/>
          <w:szCs w:val="24"/>
        </w:rPr>
      </w:pPr>
      <w:r w:rsidRPr="006A1678">
        <w:rPr>
          <w:rFonts w:eastAsia="Times New Roman" w:cs="Helvetica"/>
          <w:b/>
          <w:color w:val="002060"/>
          <w:sz w:val="24"/>
          <w:szCs w:val="24"/>
        </w:rPr>
        <w:t>Provide any additional information you would like to share with the public and community that were not prompted in the previous sections.</w:t>
      </w:r>
    </w:p>
    <w:p w:rsidR="006A1678" w:rsidRDefault="00E003DA" w:rsidP="00FE57B8">
      <w:pPr>
        <w:spacing w:after="165" w:line="330" w:lineRule="atLeast"/>
        <w:jc w:val="both"/>
        <w:rPr>
          <w:rFonts w:eastAsia="Times New Roman" w:cs="Helvetica"/>
          <w:sz w:val="24"/>
          <w:szCs w:val="24"/>
        </w:rPr>
      </w:pPr>
      <w:r>
        <w:rPr>
          <w:rFonts w:eastAsia="Times New Roman" w:cs="Helvetica"/>
          <w:sz w:val="24"/>
          <w:szCs w:val="24"/>
        </w:rPr>
        <w:t xml:space="preserve">Sheridan Technical High School is unique in that there are no more than 150 students per grade level, capping at 25 per class. </w:t>
      </w:r>
      <w:r w:rsidR="001600B5">
        <w:rPr>
          <w:rFonts w:eastAsia="Times New Roman" w:cs="Helvetica"/>
          <w:sz w:val="24"/>
          <w:szCs w:val="24"/>
        </w:rPr>
        <w:t>With a diverse population: 39% Black/African American, 31% Hispanic, 22% White, and 7% Indian, Asian, &amp; Multi-Racial.</w:t>
      </w:r>
    </w:p>
    <w:p w:rsidR="001600B5" w:rsidRDefault="001600B5" w:rsidP="00FE57B8">
      <w:pPr>
        <w:spacing w:after="165" w:line="330" w:lineRule="atLeast"/>
        <w:jc w:val="both"/>
        <w:rPr>
          <w:rFonts w:eastAsia="Times New Roman" w:cs="Helvetica"/>
          <w:sz w:val="24"/>
          <w:szCs w:val="24"/>
        </w:rPr>
      </w:pPr>
      <w:r>
        <w:rPr>
          <w:rFonts w:eastAsia="Times New Roman" w:cs="Helvetica"/>
          <w:sz w:val="24"/>
          <w:szCs w:val="24"/>
        </w:rPr>
        <w:t xml:space="preserve">Our teachers work </w:t>
      </w:r>
      <w:proofErr w:type="gramStart"/>
      <w:r>
        <w:rPr>
          <w:rFonts w:eastAsia="Times New Roman" w:cs="Helvetica"/>
          <w:sz w:val="24"/>
          <w:szCs w:val="24"/>
        </w:rPr>
        <w:t>hand-in-hand</w:t>
      </w:r>
      <w:proofErr w:type="gramEnd"/>
      <w:r>
        <w:rPr>
          <w:rFonts w:eastAsia="Times New Roman" w:cs="Helvetica"/>
          <w:sz w:val="24"/>
          <w:szCs w:val="24"/>
        </w:rPr>
        <w:t xml:space="preserve"> with one another as well as the students, getting to know them well. Students work closely with their guidance counselor and club sponsors to maximize their educational experience.</w:t>
      </w:r>
    </w:p>
    <w:p w:rsidR="001600B5" w:rsidRDefault="001600B5" w:rsidP="00FE57B8">
      <w:pPr>
        <w:spacing w:after="165" w:line="330" w:lineRule="atLeast"/>
        <w:jc w:val="both"/>
        <w:rPr>
          <w:rFonts w:eastAsia="Times New Roman" w:cs="Helvetica"/>
          <w:sz w:val="24"/>
          <w:szCs w:val="24"/>
        </w:rPr>
      </w:pPr>
      <w:r>
        <w:rPr>
          <w:rFonts w:eastAsia="Times New Roman" w:cs="Helvetica"/>
          <w:sz w:val="24"/>
          <w:szCs w:val="24"/>
        </w:rPr>
        <w:t>The STHS Experience:</w:t>
      </w:r>
    </w:p>
    <w:p w:rsidR="001600B5" w:rsidRDefault="001600B5" w:rsidP="00FE57B8">
      <w:pPr>
        <w:spacing w:after="165" w:line="330" w:lineRule="atLeast"/>
        <w:jc w:val="both"/>
        <w:rPr>
          <w:rFonts w:eastAsia="Times New Roman" w:cs="Helvetica"/>
          <w:sz w:val="24"/>
          <w:szCs w:val="24"/>
        </w:rPr>
      </w:pPr>
      <w:r>
        <w:rPr>
          <w:rFonts w:eastAsia="Times New Roman" w:cs="Helvetica"/>
          <w:sz w:val="24"/>
          <w:szCs w:val="24"/>
        </w:rPr>
        <w:t>Students at STHS complete their freshma</w:t>
      </w:r>
      <w:bookmarkStart w:id="0" w:name="_GoBack"/>
      <w:bookmarkEnd w:id="0"/>
      <w:r>
        <w:rPr>
          <w:rFonts w:eastAsia="Times New Roman" w:cs="Helvetica"/>
          <w:sz w:val="24"/>
          <w:szCs w:val="24"/>
        </w:rPr>
        <w:t>n and sophomore years with all academic elective courses on an AP or Honors level. In their junior and senior year, students continue with their AP/Hon</w:t>
      </w:r>
      <w:r w:rsidR="00001F03">
        <w:rPr>
          <w:rFonts w:eastAsia="Times New Roman" w:cs="Helvetica"/>
          <w:sz w:val="24"/>
          <w:szCs w:val="24"/>
        </w:rPr>
        <w:t xml:space="preserve">ors coursework as well as the career and technical program of their choosing.  Students </w:t>
      </w:r>
      <w:proofErr w:type="gramStart"/>
      <w:r w:rsidR="00001F03">
        <w:rPr>
          <w:rFonts w:eastAsia="Times New Roman" w:cs="Helvetica"/>
          <w:sz w:val="24"/>
          <w:szCs w:val="24"/>
        </w:rPr>
        <w:t>have the opportunity to</w:t>
      </w:r>
      <w:proofErr w:type="gramEnd"/>
      <w:r w:rsidR="00001F03">
        <w:rPr>
          <w:rFonts w:eastAsia="Times New Roman" w:cs="Helvetica"/>
          <w:sz w:val="24"/>
          <w:szCs w:val="24"/>
        </w:rPr>
        <w:t xml:space="preserve"> exit STHS with 32 credits, many of which will count towards college credit.</w:t>
      </w:r>
    </w:p>
    <w:p w:rsidR="00001F03" w:rsidRPr="006A1678" w:rsidRDefault="00001F03" w:rsidP="00FE57B8">
      <w:pPr>
        <w:spacing w:after="165" w:line="330" w:lineRule="atLeast"/>
        <w:jc w:val="both"/>
        <w:rPr>
          <w:rFonts w:eastAsia="Times New Roman" w:cs="Helvetica"/>
          <w:sz w:val="24"/>
          <w:szCs w:val="24"/>
        </w:rPr>
      </w:pPr>
    </w:p>
    <w:p w:rsidR="006227A3" w:rsidRP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rsidR="006227A3" w:rsidRDefault="006227A3"/>
    <w:sectPr w:rsidR="006227A3" w:rsidSect="006A1125">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263" w:rsidRDefault="00C57263" w:rsidP="009841F2">
      <w:pPr>
        <w:spacing w:after="0" w:line="240" w:lineRule="auto"/>
      </w:pPr>
      <w:r>
        <w:separator/>
      </w:r>
    </w:p>
  </w:endnote>
  <w:endnote w:type="continuationSeparator" w:id="0">
    <w:p w:rsidR="00C57263" w:rsidRDefault="00C57263"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24349"/>
      <w:docPartObj>
        <w:docPartGallery w:val="Page Numbers (Bottom of Page)"/>
        <w:docPartUnique/>
      </w:docPartObj>
    </w:sdtPr>
    <w:sdtEndPr>
      <w:rPr>
        <w:noProof/>
      </w:rPr>
    </w:sdtEndPr>
    <w:sdtContent>
      <w:p w:rsidR="00825AB1" w:rsidRDefault="00825AB1" w:rsidP="00825AB1">
        <w:pPr>
          <w:pStyle w:val="Footer"/>
        </w:pPr>
        <w:r>
          <w:t xml:space="preserve">© 2013 </w:t>
        </w:r>
        <w:proofErr w:type="spellStart"/>
        <w:r>
          <w:t>AdvancED</w:t>
        </w:r>
        <w:proofErr w:type="spellEnd"/>
        <w:r>
          <w:tab/>
        </w:r>
        <w:r>
          <w:tab/>
        </w:r>
        <w:r>
          <w:fldChar w:fldCharType="begin"/>
        </w:r>
        <w:r>
          <w:instrText xml:space="preserve"> PAGE   \* MERGEFORMAT </w:instrText>
        </w:r>
        <w:r>
          <w:fldChar w:fldCharType="separate"/>
        </w:r>
        <w:r w:rsidR="008C6AA5">
          <w:rPr>
            <w:noProof/>
          </w:rPr>
          <w:t>1</w:t>
        </w:r>
        <w:r>
          <w:rPr>
            <w:noProof/>
          </w:rPr>
          <w:fldChar w:fldCharType="end"/>
        </w:r>
      </w:p>
    </w:sdtContent>
  </w:sdt>
  <w:p w:rsidR="009841F2" w:rsidRDefault="009841F2" w:rsidP="00B957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263" w:rsidRDefault="00C57263" w:rsidP="009841F2">
      <w:pPr>
        <w:spacing w:after="0" w:line="240" w:lineRule="auto"/>
      </w:pPr>
      <w:r>
        <w:separator/>
      </w:r>
    </w:p>
  </w:footnote>
  <w:footnote w:type="continuationSeparator" w:id="0">
    <w:p w:rsidR="00C57263" w:rsidRDefault="00C57263" w:rsidP="0098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2F6C"/>
    <w:multiLevelType w:val="hybridMultilevel"/>
    <w:tmpl w:val="878EF5DA"/>
    <w:lvl w:ilvl="0" w:tplc="679E94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4017F"/>
    <w:multiLevelType w:val="hybridMultilevel"/>
    <w:tmpl w:val="08A6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1B1F82"/>
    <w:multiLevelType w:val="hybridMultilevel"/>
    <w:tmpl w:val="00BEBD96"/>
    <w:lvl w:ilvl="0" w:tplc="D79277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A3"/>
    <w:rsid w:val="00001F03"/>
    <w:rsid w:val="000076EF"/>
    <w:rsid w:val="00023573"/>
    <w:rsid w:val="00084EE8"/>
    <w:rsid w:val="000B576D"/>
    <w:rsid w:val="000C5D4A"/>
    <w:rsid w:val="001600B5"/>
    <w:rsid w:val="00164355"/>
    <w:rsid w:val="001A2742"/>
    <w:rsid w:val="002A10C4"/>
    <w:rsid w:val="00393416"/>
    <w:rsid w:val="003A66D5"/>
    <w:rsid w:val="003C5880"/>
    <w:rsid w:val="003E37A9"/>
    <w:rsid w:val="004975DB"/>
    <w:rsid w:val="004A3B44"/>
    <w:rsid w:val="004D12AF"/>
    <w:rsid w:val="005373BD"/>
    <w:rsid w:val="00574DC4"/>
    <w:rsid w:val="005E4ECF"/>
    <w:rsid w:val="006227A3"/>
    <w:rsid w:val="006834F8"/>
    <w:rsid w:val="006A1125"/>
    <w:rsid w:val="006A1678"/>
    <w:rsid w:val="007C797E"/>
    <w:rsid w:val="007E53D1"/>
    <w:rsid w:val="00825AB1"/>
    <w:rsid w:val="00856B84"/>
    <w:rsid w:val="008C6AA5"/>
    <w:rsid w:val="008D08CA"/>
    <w:rsid w:val="00954E7C"/>
    <w:rsid w:val="009841F2"/>
    <w:rsid w:val="00A47F32"/>
    <w:rsid w:val="00A53FB2"/>
    <w:rsid w:val="00A950FF"/>
    <w:rsid w:val="00A96AD9"/>
    <w:rsid w:val="00AC42F2"/>
    <w:rsid w:val="00B2011B"/>
    <w:rsid w:val="00B9578A"/>
    <w:rsid w:val="00BC0149"/>
    <w:rsid w:val="00C57263"/>
    <w:rsid w:val="00CA0882"/>
    <w:rsid w:val="00CC7C6F"/>
    <w:rsid w:val="00CF2EE8"/>
    <w:rsid w:val="00D44B9A"/>
    <w:rsid w:val="00DA440F"/>
    <w:rsid w:val="00DA7874"/>
    <w:rsid w:val="00E003DA"/>
    <w:rsid w:val="00E36C3A"/>
    <w:rsid w:val="00ED19CF"/>
    <w:rsid w:val="00FA0147"/>
    <w:rsid w:val="00FE1348"/>
    <w:rsid w:val="00FE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5264"/>
  <w15:docId w15:val="{A208C0E6-F14B-42C1-86D9-AA50122B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 w:type="paragraph" w:styleId="ListParagraph">
    <w:name w:val="List Paragraph"/>
    <w:basedOn w:val="Normal"/>
    <w:uiPriority w:val="34"/>
    <w:qFormat/>
    <w:rsid w:val="006A1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3242">
      <w:bodyDiv w:val="1"/>
      <w:marLeft w:val="0"/>
      <w:marRight w:val="0"/>
      <w:marTop w:val="0"/>
      <w:marBottom w:val="0"/>
      <w:divBdr>
        <w:top w:val="none" w:sz="0" w:space="0" w:color="auto"/>
        <w:left w:val="none" w:sz="0" w:space="0" w:color="auto"/>
        <w:bottom w:val="none" w:sz="0" w:space="0" w:color="auto"/>
        <w:right w:val="none" w:sz="0" w:space="0" w:color="auto"/>
      </w:divBdr>
    </w:div>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onnect.advanc-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vanc-ed.org/assist/s/diagnostic/section/view?surveyId=1147697&amp;sectionId=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Mary A. Barba</cp:lastModifiedBy>
  <cp:revision>2</cp:revision>
  <cp:lastPrinted>2016-02-23T02:41:00Z</cp:lastPrinted>
  <dcterms:created xsi:type="dcterms:W3CDTF">2018-09-05T19:13:00Z</dcterms:created>
  <dcterms:modified xsi:type="dcterms:W3CDTF">2018-09-05T19:13:00Z</dcterms:modified>
</cp:coreProperties>
</file>