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5F071D55"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r w:rsidR="005375C6">
        <w:rPr>
          <w:rFonts w:asciiTheme="majorHAnsi" w:hAnsiTheme="majorHAnsi"/>
          <w:b/>
          <w:sz w:val="40"/>
          <w:szCs w:val="40"/>
        </w:rPr>
        <w:t>2019</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020C80FF"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r w:rsidR="00F2528E" w:rsidRPr="005D768D">
        <w:rPr>
          <w:rFonts w:asciiTheme="majorHAnsi" w:hAnsiTheme="majorHAnsi"/>
          <w:i/>
          <w:sz w:val="20"/>
          <w:szCs w:val="20"/>
        </w:rPr>
        <w:t>create</w:t>
      </w:r>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711B7B62" w14:textId="33E5B964" w:rsidR="005D768D" w:rsidRDefault="005D768D" w:rsidP="00F44022">
      <w:pPr>
        <w:rPr>
          <w:rFonts w:asciiTheme="majorHAnsi" w:hAnsiTheme="majorHAnsi"/>
          <w:i/>
          <w:sz w:val="20"/>
          <w:szCs w:val="20"/>
        </w:rPr>
      </w:pPr>
    </w:p>
    <w:p w14:paraId="77F992DC" w14:textId="77777777" w:rsidR="00003096" w:rsidRPr="00F2528E" w:rsidRDefault="00003096" w:rsidP="00003096">
      <w:pPr>
        <w:rPr>
          <w:rFonts w:ascii="Times New Roman" w:hAnsi="Times New Roman" w:cs="Times New Roman"/>
          <w:sz w:val="22"/>
          <w:szCs w:val="20"/>
        </w:rPr>
      </w:pPr>
      <w:r w:rsidRPr="00F2528E">
        <w:rPr>
          <w:rFonts w:ascii="Times New Roman" w:hAnsi="Times New Roman" w:cs="Times New Roman"/>
          <w:sz w:val="22"/>
          <w:szCs w:val="20"/>
        </w:rPr>
        <w:t>Teachers are scheduled by department into collaborative working PLC’s.  These working meetings take place once a week during their planning time.  This time allows for instructional coaches to work hand in hand with the teachers to continuously monitor the instruction for students’ needs based on real time data.  In addition, teachers meet weekly after school by curriculum PLC’s to develop their plans, monitor student progress and plan for remediation and enrichment. Currently students are still showing trends in deficiencies based on BSA data.  The gap is lack of prerequisite skills and foundational curriculum knowledge. The team will continue to address individualized deficiencies through data chats, PLC’s, ELO’s, and professional development activities.</w:t>
      </w:r>
    </w:p>
    <w:p w14:paraId="3C83E9A0" w14:textId="77777777" w:rsidR="00003096" w:rsidRPr="00F2528E" w:rsidRDefault="00003096" w:rsidP="00003096">
      <w:pPr>
        <w:rPr>
          <w:rFonts w:ascii="Times New Roman" w:hAnsi="Times New Roman" w:cs="Times New Roman"/>
          <w:sz w:val="22"/>
          <w:szCs w:val="20"/>
        </w:rPr>
      </w:pPr>
    </w:p>
    <w:p w14:paraId="0F05F19F" w14:textId="65CC4CED" w:rsidR="00003096" w:rsidRPr="00F2528E" w:rsidRDefault="00003096" w:rsidP="00003096">
      <w:pPr>
        <w:rPr>
          <w:rFonts w:ascii="Times New Roman" w:hAnsi="Times New Roman" w:cs="Times New Roman"/>
          <w:sz w:val="22"/>
          <w:szCs w:val="20"/>
        </w:rPr>
      </w:pPr>
      <w:r w:rsidRPr="00F2528E">
        <w:rPr>
          <w:rFonts w:ascii="Times New Roman" w:hAnsi="Times New Roman" w:cs="Times New Roman"/>
          <w:sz w:val="22"/>
          <w:szCs w:val="20"/>
        </w:rPr>
        <w:t>The gaps that exist between our current state and our desired state is that many of our students fall well below proficiency in most curriculum area, based on the BSA we are on course to are desired state in ELA .  Continuing to implement our plan of a laser focus on professional development for our teachers and the monitoring of high</w:t>
      </w:r>
      <w:r w:rsidR="003B393F" w:rsidRPr="00F2528E">
        <w:rPr>
          <w:rFonts w:ascii="Times New Roman" w:hAnsi="Times New Roman" w:cs="Times New Roman"/>
          <w:sz w:val="22"/>
          <w:szCs w:val="20"/>
        </w:rPr>
        <w:t>-</w:t>
      </w:r>
      <w:r w:rsidRPr="00F2528E">
        <w:rPr>
          <w:rFonts w:ascii="Times New Roman" w:hAnsi="Times New Roman" w:cs="Times New Roman"/>
          <w:sz w:val="22"/>
          <w:szCs w:val="20"/>
        </w:rPr>
        <w:t>quality instruction addresses this concern and our ELO programs.</w:t>
      </w:r>
    </w:p>
    <w:p w14:paraId="0181D12A" w14:textId="77777777" w:rsidR="00003096" w:rsidRPr="005D768D" w:rsidRDefault="00003096" w:rsidP="00003096">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59DCA5B8" w:rsidR="00F44022" w:rsidRDefault="003909BB" w:rsidP="003909BB">
      <w:pPr>
        <w:ind w:firstLine="720"/>
        <w:rPr>
          <w:rFonts w:asciiTheme="majorHAnsi" w:hAnsiTheme="majorHAnsi"/>
          <w:i/>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00CE7810" w14:textId="77777777" w:rsidR="00003096" w:rsidRPr="00E6218E" w:rsidRDefault="00003096" w:rsidP="00E6218E">
      <w:pPr>
        <w:ind w:firstLine="720"/>
        <w:rPr>
          <w:rFonts w:asciiTheme="majorHAnsi" w:hAnsiTheme="majorHAnsi"/>
          <w:bCs/>
          <w:i/>
          <w:iCs/>
          <w:sz w:val="20"/>
          <w:szCs w:val="20"/>
        </w:rPr>
      </w:pPr>
    </w:p>
    <w:p w14:paraId="79785EA6" w14:textId="58930B6D" w:rsidR="00003096" w:rsidRPr="00E6218E" w:rsidRDefault="00003096" w:rsidP="00E6218E">
      <w:pPr>
        <w:pBdr>
          <w:bottom w:val="single" w:sz="12" w:space="3" w:color="auto"/>
        </w:pBdr>
        <w:rPr>
          <w:rFonts w:ascii="Times New Roman" w:eastAsia="Calibri" w:hAnsi="Times New Roman" w:cs="Times New Roman"/>
          <w:sz w:val="22"/>
          <w:szCs w:val="22"/>
        </w:rPr>
      </w:pPr>
      <w:r w:rsidRPr="00E6218E">
        <w:rPr>
          <w:rFonts w:ascii="Times New Roman" w:eastAsia="Calibri" w:hAnsi="Times New Roman" w:cs="Times New Roman"/>
          <w:sz w:val="22"/>
          <w:szCs w:val="22"/>
        </w:rPr>
        <w:t>Teacher effect continues to be the biggest barrier that we face.  Continuing a laser focus on professional development opportunities, individualized coaching support plans with highly effective coaches, and mentoring relationships have been implemented and developed with struggling teachers to increase student achievement.  The evidence used to determine effectiveness of the support provided is the ongoing monitoring and evaluation of classrooms, analyzing students CFA data, and conferencing with teachers and students. Our teachers are growing collectively and taking advantage of the instructional support provided in a positive way. ELA classes are schedules based on students</w:t>
      </w:r>
      <w:r w:rsidR="003B393F" w:rsidRPr="00E6218E">
        <w:rPr>
          <w:rFonts w:ascii="Times New Roman" w:eastAsia="Calibri" w:hAnsi="Times New Roman" w:cs="Times New Roman"/>
          <w:sz w:val="22"/>
          <w:szCs w:val="22"/>
        </w:rPr>
        <w:t>’</w:t>
      </w:r>
      <w:r w:rsidRPr="00E6218E">
        <w:rPr>
          <w:rFonts w:ascii="Times New Roman" w:eastAsia="Calibri" w:hAnsi="Times New Roman" w:cs="Times New Roman"/>
          <w:sz w:val="22"/>
          <w:szCs w:val="22"/>
        </w:rPr>
        <w:t xml:space="preserve"> reading abilities and </w:t>
      </w:r>
      <w:r w:rsidR="00AB686A" w:rsidRPr="00E6218E">
        <w:rPr>
          <w:rFonts w:ascii="Times New Roman" w:eastAsia="Calibri" w:hAnsi="Times New Roman" w:cs="Times New Roman"/>
          <w:sz w:val="22"/>
          <w:szCs w:val="22"/>
        </w:rPr>
        <w:t>defi</w:t>
      </w:r>
      <w:r w:rsidR="003B393F" w:rsidRPr="00E6218E">
        <w:rPr>
          <w:rFonts w:ascii="Times New Roman" w:eastAsia="Calibri" w:hAnsi="Times New Roman" w:cs="Times New Roman"/>
          <w:sz w:val="22"/>
          <w:szCs w:val="22"/>
        </w:rPr>
        <w:t>ciencies</w:t>
      </w:r>
      <w:r w:rsidRPr="00E6218E">
        <w:rPr>
          <w:rFonts w:ascii="Times New Roman" w:eastAsia="Calibri" w:hAnsi="Times New Roman" w:cs="Times New Roman"/>
          <w:sz w:val="22"/>
          <w:szCs w:val="22"/>
        </w:rPr>
        <w:t xml:space="preserve">.   </w:t>
      </w:r>
    </w:p>
    <w:p w14:paraId="0D7C17B0" w14:textId="77777777" w:rsidR="00E6218E" w:rsidRDefault="00E6218E" w:rsidP="00E6218E">
      <w:pPr>
        <w:pBdr>
          <w:bottom w:val="single" w:sz="12" w:space="3" w:color="auto"/>
        </w:pBdr>
        <w:rPr>
          <w:rFonts w:ascii="Times New Roman" w:eastAsia="Calibri" w:hAnsi="Times New Roman" w:cs="Times New Roman"/>
          <w:sz w:val="22"/>
          <w:szCs w:val="22"/>
        </w:rPr>
      </w:pPr>
      <w:r w:rsidRPr="00E6218E">
        <w:rPr>
          <w:rFonts w:ascii="Times New Roman" w:eastAsia="Calibri" w:hAnsi="Times New Roman" w:cs="Times New Roman"/>
          <w:sz w:val="22"/>
          <w:szCs w:val="22"/>
        </w:rPr>
        <w:t xml:space="preserve">   </w:t>
      </w:r>
    </w:p>
    <w:p w14:paraId="3347CBBB" w14:textId="2E801510" w:rsidR="008E26C6" w:rsidRDefault="00003096" w:rsidP="00E6218E">
      <w:pPr>
        <w:pBdr>
          <w:bottom w:val="single" w:sz="12" w:space="3" w:color="auto"/>
        </w:pBdr>
        <w:rPr>
          <w:rFonts w:ascii="Times New Roman" w:eastAsia="Calibri" w:hAnsi="Times New Roman" w:cs="Times New Roman"/>
          <w:sz w:val="22"/>
          <w:szCs w:val="22"/>
        </w:rPr>
      </w:pPr>
      <w:r w:rsidRPr="00E6218E">
        <w:rPr>
          <w:rFonts w:ascii="Times New Roman" w:eastAsia="Calibri" w:hAnsi="Times New Roman" w:cs="Times New Roman"/>
          <w:sz w:val="22"/>
          <w:szCs w:val="22"/>
        </w:rPr>
        <w:t xml:space="preserve">Additional barriers have been addressed such as </w:t>
      </w:r>
      <w:r w:rsidR="00AB686A" w:rsidRPr="00E6218E">
        <w:rPr>
          <w:rFonts w:ascii="Times New Roman" w:eastAsia="Calibri" w:hAnsi="Times New Roman" w:cs="Times New Roman"/>
          <w:sz w:val="22"/>
          <w:szCs w:val="22"/>
        </w:rPr>
        <w:t>tardiest</w:t>
      </w:r>
      <w:r w:rsidRPr="00E6218E">
        <w:rPr>
          <w:rFonts w:ascii="Times New Roman" w:eastAsia="Calibri" w:hAnsi="Times New Roman" w:cs="Times New Roman"/>
          <w:sz w:val="22"/>
          <w:szCs w:val="22"/>
        </w:rPr>
        <w:t>, student, and staff attendance.</w:t>
      </w:r>
      <w:r w:rsidR="00AB686A" w:rsidRPr="00E6218E">
        <w:rPr>
          <w:rFonts w:ascii="Times New Roman" w:eastAsia="Calibri" w:hAnsi="Times New Roman" w:cs="Times New Roman"/>
          <w:sz w:val="22"/>
          <w:szCs w:val="22"/>
        </w:rPr>
        <w:t xml:space="preserve"> Our Attendance plan  engage students to attend school more frequently using our HERO</w:t>
      </w:r>
      <w:r w:rsidR="003B393F" w:rsidRPr="00E6218E">
        <w:rPr>
          <w:rFonts w:ascii="Times New Roman" w:eastAsia="Calibri" w:hAnsi="Times New Roman" w:cs="Times New Roman"/>
          <w:sz w:val="22"/>
          <w:szCs w:val="22"/>
        </w:rPr>
        <w:t xml:space="preserve"> incentive program</w:t>
      </w:r>
      <w:r w:rsidR="00AB686A" w:rsidRPr="00E6218E">
        <w:rPr>
          <w:rFonts w:ascii="Times New Roman" w:eastAsia="Calibri" w:hAnsi="Times New Roman" w:cs="Times New Roman"/>
          <w:sz w:val="22"/>
          <w:szCs w:val="22"/>
        </w:rPr>
        <w:t xml:space="preserve">. </w:t>
      </w:r>
      <w:r w:rsidRPr="00E6218E">
        <w:rPr>
          <w:rFonts w:ascii="Times New Roman" w:eastAsia="Calibri" w:hAnsi="Times New Roman" w:cs="Times New Roman"/>
          <w:sz w:val="22"/>
          <w:szCs w:val="22"/>
        </w:rPr>
        <w:t xml:space="preserve"> </w:t>
      </w:r>
      <w:r w:rsidR="00F2528E" w:rsidRPr="00E6218E">
        <w:rPr>
          <w:rFonts w:ascii="Times New Roman" w:eastAsia="Calibri" w:hAnsi="Times New Roman" w:cs="Times New Roman"/>
          <w:sz w:val="22"/>
          <w:szCs w:val="22"/>
        </w:rPr>
        <w:t>Also,</w:t>
      </w:r>
      <w:r w:rsidR="003B393F" w:rsidRPr="00E6218E">
        <w:rPr>
          <w:rFonts w:ascii="Times New Roman" w:eastAsia="Calibri" w:hAnsi="Times New Roman" w:cs="Times New Roman"/>
          <w:sz w:val="22"/>
          <w:szCs w:val="22"/>
        </w:rPr>
        <w:t xml:space="preserve"> we i</w:t>
      </w:r>
      <w:r w:rsidRPr="00E6218E">
        <w:rPr>
          <w:rFonts w:ascii="Times New Roman" w:eastAsia="Calibri" w:hAnsi="Times New Roman" w:cs="Times New Roman"/>
          <w:sz w:val="22"/>
          <w:szCs w:val="22"/>
        </w:rPr>
        <w:t>mplement</w:t>
      </w:r>
      <w:r w:rsidR="00F2528E" w:rsidRPr="00E6218E">
        <w:rPr>
          <w:rFonts w:ascii="Times New Roman" w:eastAsia="Calibri" w:hAnsi="Times New Roman" w:cs="Times New Roman"/>
          <w:sz w:val="22"/>
          <w:szCs w:val="22"/>
        </w:rPr>
        <w:t>ed</w:t>
      </w:r>
      <w:r w:rsidRPr="00E6218E">
        <w:rPr>
          <w:rFonts w:ascii="Times New Roman" w:eastAsia="Calibri" w:hAnsi="Times New Roman" w:cs="Times New Roman"/>
          <w:sz w:val="22"/>
          <w:szCs w:val="22"/>
        </w:rPr>
        <w:t xml:space="preserve"> a plan where late students’ grab a to go breakfast, students are rewarded for perfect attendance</w:t>
      </w:r>
      <w:r w:rsidR="00AB686A" w:rsidRPr="00E6218E">
        <w:rPr>
          <w:rFonts w:ascii="Times New Roman" w:eastAsia="Calibri" w:hAnsi="Times New Roman" w:cs="Times New Roman"/>
          <w:sz w:val="22"/>
          <w:szCs w:val="22"/>
        </w:rPr>
        <w:t xml:space="preserve"> (POD)</w:t>
      </w:r>
      <w:r w:rsidRPr="00E6218E">
        <w:rPr>
          <w:rFonts w:ascii="Times New Roman" w:eastAsia="Calibri" w:hAnsi="Times New Roman" w:cs="Times New Roman"/>
          <w:sz w:val="22"/>
          <w:szCs w:val="22"/>
        </w:rPr>
        <w:t xml:space="preserve"> and staff are highlighted for perfect attendance</w:t>
      </w:r>
      <w:r w:rsidR="00E6218E">
        <w:rPr>
          <w:rFonts w:ascii="Times New Roman" w:eastAsia="Calibri" w:hAnsi="Times New Roman" w:cs="Times New Roman"/>
          <w:sz w:val="22"/>
          <w:szCs w:val="22"/>
        </w:rPr>
        <w:t>. The</w:t>
      </w:r>
      <w:r w:rsidRPr="00E6218E">
        <w:rPr>
          <w:rFonts w:ascii="Times New Roman" w:eastAsia="Calibri" w:hAnsi="Times New Roman" w:cs="Times New Roman"/>
          <w:sz w:val="22"/>
          <w:szCs w:val="22"/>
        </w:rPr>
        <w:t xml:space="preserve"> present plan</w:t>
      </w:r>
      <w:r w:rsidR="00E6218E">
        <w:rPr>
          <w:rFonts w:ascii="Times New Roman" w:eastAsia="Calibri" w:hAnsi="Times New Roman" w:cs="Times New Roman"/>
          <w:sz w:val="22"/>
          <w:szCs w:val="22"/>
        </w:rPr>
        <w:t>s</w:t>
      </w:r>
      <w:r w:rsidRPr="00E6218E">
        <w:rPr>
          <w:rFonts w:ascii="Times New Roman" w:eastAsia="Calibri" w:hAnsi="Times New Roman" w:cs="Times New Roman"/>
          <w:sz w:val="22"/>
          <w:szCs w:val="22"/>
        </w:rPr>
        <w:t xml:space="preserve">  </w:t>
      </w:r>
      <w:r w:rsidR="00A822B8" w:rsidRPr="00E6218E">
        <w:rPr>
          <w:rFonts w:ascii="Times New Roman" w:eastAsia="Calibri" w:hAnsi="Times New Roman" w:cs="Times New Roman"/>
          <w:sz w:val="22"/>
          <w:szCs w:val="22"/>
        </w:rPr>
        <w:t>address</w:t>
      </w:r>
      <w:r w:rsidRPr="00E6218E">
        <w:rPr>
          <w:rFonts w:ascii="Times New Roman" w:eastAsia="Calibri" w:hAnsi="Times New Roman" w:cs="Times New Roman"/>
          <w:sz w:val="22"/>
          <w:szCs w:val="22"/>
        </w:rPr>
        <w:t xml:space="preserve"> these</w:t>
      </w:r>
      <w:r w:rsidRPr="00003096">
        <w:rPr>
          <w:rFonts w:ascii="Times New Roman" w:eastAsia="Calibri" w:hAnsi="Times New Roman" w:cs="Times New Roman"/>
          <w:sz w:val="22"/>
          <w:szCs w:val="22"/>
        </w:rPr>
        <w:t xml:space="preserve"> barriers</w:t>
      </w:r>
      <w:r w:rsidR="00AB686A">
        <w:rPr>
          <w:rFonts w:ascii="Times New Roman" w:eastAsia="Calibri" w:hAnsi="Times New Roman" w:cs="Times New Roman"/>
          <w:sz w:val="22"/>
          <w:szCs w:val="22"/>
        </w:rPr>
        <w:t xml:space="preserve">. </w:t>
      </w:r>
    </w:p>
    <w:p w14:paraId="302FA123" w14:textId="77777777" w:rsidR="00AB686A" w:rsidRPr="005D768D" w:rsidRDefault="00AB686A" w:rsidP="00003096">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65FDD9B4" w14:textId="6D88F5F4" w:rsidR="005D768D" w:rsidRPr="00F2528E" w:rsidRDefault="00AB686A" w:rsidP="00AB686A">
      <w:pPr>
        <w:rPr>
          <w:rFonts w:ascii="Times New Roman" w:hAnsi="Times New Roman" w:cs="Times New Roman"/>
          <w:sz w:val="22"/>
          <w:szCs w:val="20"/>
        </w:rPr>
      </w:pPr>
      <w:r w:rsidRPr="00F2528E">
        <w:rPr>
          <w:rFonts w:ascii="Times New Roman" w:hAnsi="Times New Roman" w:cs="Times New Roman"/>
          <w:sz w:val="22"/>
          <w:szCs w:val="20"/>
        </w:rPr>
        <w:lastRenderedPageBreak/>
        <w:t xml:space="preserve">Our leadership team including: administration, coaches, department chairs, and teacher leaders are committed to seeing this plan through.  We work collaboratively to identify and address ongoing data and needs for our students and teachers. Our ELO plan was implemented since the start of school, </w:t>
      </w:r>
      <w:r w:rsidR="00A822B8" w:rsidRPr="00F2528E">
        <w:rPr>
          <w:rFonts w:ascii="Times New Roman" w:hAnsi="Times New Roman" w:cs="Times New Roman"/>
          <w:sz w:val="22"/>
          <w:szCs w:val="20"/>
        </w:rPr>
        <w:t>and</w:t>
      </w:r>
      <w:r w:rsidR="003B393F" w:rsidRPr="00F2528E">
        <w:rPr>
          <w:rFonts w:ascii="Times New Roman" w:hAnsi="Times New Roman" w:cs="Times New Roman"/>
          <w:sz w:val="22"/>
          <w:szCs w:val="20"/>
        </w:rPr>
        <w:t xml:space="preserve"> </w:t>
      </w:r>
      <w:bookmarkStart w:id="0" w:name="_GoBack"/>
      <w:bookmarkEnd w:id="0"/>
      <w:r w:rsidR="003B393F" w:rsidRPr="00F2528E">
        <w:rPr>
          <w:rFonts w:ascii="Times New Roman" w:hAnsi="Times New Roman" w:cs="Times New Roman"/>
          <w:sz w:val="22"/>
          <w:szCs w:val="20"/>
        </w:rPr>
        <w:t>more students have been enrolled into our</w:t>
      </w:r>
      <w:r w:rsidRPr="00F2528E">
        <w:rPr>
          <w:rFonts w:ascii="Times New Roman" w:hAnsi="Times New Roman" w:cs="Times New Roman"/>
          <w:sz w:val="22"/>
          <w:szCs w:val="20"/>
        </w:rPr>
        <w:t xml:space="preserve"> H.V University based on </w:t>
      </w:r>
      <w:r w:rsidR="00F2528E" w:rsidRPr="00F2528E">
        <w:rPr>
          <w:rFonts w:ascii="Times New Roman" w:hAnsi="Times New Roman" w:cs="Times New Roman"/>
          <w:sz w:val="22"/>
          <w:szCs w:val="20"/>
        </w:rPr>
        <w:t xml:space="preserve">BSA data. </w:t>
      </w:r>
      <w:r w:rsidRPr="00F2528E">
        <w:rPr>
          <w:rFonts w:ascii="Times New Roman" w:hAnsi="Times New Roman" w:cs="Times New Roman"/>
          <w:sz w:val="22"/>
          <w:szCs w:val="20"/>
        </w:rPr>
        <w:t xml:space="preserve">When students </w:t>
      </w:r>
      <w:r w:rsidR="00F2528E" w:rsidRPr="00F2528E">
        <w:rPr>
          <w:rFonts w:ascii="Times New Roman" w:hAnsi="Times New Roman" w:cs="Times New Roman"/>
          <w:sz w:val="22"/>
          <w:szCs w:val="20"/>
        </w:rPr>
        <w:t>serve internet suspension,  they are place in IS during elective classes. W</w:t>
      </w:r>
      <w:r w:rsidRPr="00F2528E">
        <w:rPr>
          <w:rFonts w:ascii="Times New Roman" w:hAnsi="Times New Roman" w:cs="Times New Roman"/>
          <w:sz w:val="22"/>
          <w:szCs w:val="20"/>
        </w:rPr>
        <w:t>hich allows for continuous instruction and monitoring of student progress.</w:t>
      </w:r>
      <w:r w:rsidR="00C205EA" w:rsidRPr="00F2528E">
        <w:rPr>
          <w:rFonts w:ascii="Times New Roman" w:hAnsi="Times New Roman" w:cs="Times New Roman"/>
          <w:sz w:val="22"/>
          <w:szCs w:val="20"/>
        </w:rPr>
        <w:t xml:space="preserve"> </w:t>
      </w:r>
    </w:p>
    <w:p w14:paraId="0F678C3E" w14:textId="77777777" w:rsidR="00AB686A" w:rsidRPr="005D768D" w:rsidRDefault="00AB686A"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236A93BC" w:rsidR="00F44022"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4AB25AEE" w14:textId="77777777" w:rsidR="00C205EA" w:rsidRPr="005D768D" w:rsidRDefault="00C205EA" w:rsidP="005B0837">
      <w:pPr>
        <w:ind w:left="720"/>
        <w:rPr>
          <w:rFonts w:asciiTheme="majorHAnsi" w:hAnsiTheme="majorHAnsi"/>
          <w:i/>
          <w:sz w:val="20"/>
          <w:szCs w:val="20"/>
        </w:rPr>
      </w:pPr>
    </w:p>
    <w:p w14:paraId="6555932E"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By May of 2019 the following goals will be met:</w:t>
      </w:r>
    </w:p>
    <w:p w14:paraId="1EFC2E2B"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ELA: Will move from</w:t>
      </w:r>
    </w:p>
    <w:p w14:paraId="4B83F506"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Proficiency: 37% to 44%</w:t>
      </w:r>
    </w:p>
    <w:p w14:paraId="205BB302"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LG: 47% to 52%</w:t>
      </w:r>
    </w:p>
    <w:p w14:paraId="78EF26AB"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Low 25%: 45% to 50%</w:t>
      </w:r>
    </w:p>
    <w:p w14:paraId="09AB7140" w14:textId="77777777" w:rsidR="00C205EA" w:rsidRPr="00F2528E" w:rsidRDefault="00C205EA" w:rsidP="00C205EA">
      <w:pPr>
        <w:rPr>
          <w:rFonts w:ascii="Times New Roman" w:hAnsi="Times New Roman" w:cs="Times New Roman"/>
          <w:sz w:val="22"/>
          <w:szCs w:val="20"/>
        </w:rPr>
      </w:pPr>
    </w:p>
    <w:p w14:paraId="112452EF"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 xml:space="preserve">MATH: Will move from </w:t>
      </w:r>
    </w:p>
    <w:p w14:paraId="398E5485"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 xml:space="preserve">Proficiency: 42% to 47% </w:t>
      </w:r>
    </w:p>
    <w:p w14:paraId="244D46EA"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LG: 43% to 48%</w:t>
      </w:r>
    </w:p>
    <w:p w14:paraId="43A63542"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Low 25%: 43% to 48%</w:t>
      </w:r>
    </w:p>
    <w:p w14:paraId="5A55EBEF" w14:textId="77777777" w:rsidR="00C205EA" w:rsidRPr="00F2528E" w:rsidRDefault="00C205EA" w:rsidP="00C205EA">
      <w:pPr>
        <w:rPr>
          <w:rFonts w:ascii="Times New Roman" w:hAnsi="Times New Roman" w:cs="Times New Roman"/>
          <w:sz w:val="22"/>
          <w:szCs w:val="20"/>
        </w:rPr>
      </w:pPr>
    </w:p>
    <w:p w14:paraId="2D490A30"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 xml:space="preserve">SCIENCE: Will move from </w:t>
      </w:r>
    </w:p>
    <w:p w14:paraId="6618AF86"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Proficiency:39% to 44%</w:t>
      </w:r>
    </w:p>
    <w:p w14:paraId="5C128A95" w14:textId="77777777" w:rsidR="00C205EA" w:rsidRPr="00F2528E" w:rsidRDefault="00C205EA" w:rsidP="00C205EA">
      <w:pPr>
        <w:rPr>
          <w:rFonts w:ascii="Times New Roman" w:hAnsi="Times New Roman" w:cs="Times New Roman"/>
          <w:sz w:val="22"/>
          <w:szCs w:val="20"/>
        </w:rPr>
      </w:pPr>
    </w:p>
    <w:p w14:paraId="4E5B6D57" w14:textId="7777777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Civics:</w:t>
      </w:r>
    </w:p>
    <w:p w14:paraId="544A17C8" w14:textId="191C0E9C" w:rsidR="008E26C6"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Proficiency:73% to 77%</w:t>
      </w:r>
    </w:p>
    <w:p w14:paraId="64693024" w14:textId="3268BB22" w:rsidR="00C205EA" w:rsidRPr="00F2528E" w:rsidRDefault="00C205EA" w:rsidP="00C205EA">
      <w:pPr>
        <w:rPr>
          <w:rFonts w:ascii="Times New Roman" w:hAnsi="Times New Roman" w:cs="Times New Roman"/>
          <w:sz w:val="22"/>
          <w:szCs w:val="20"/>
        </w:rPr>
      </w:pPr>
    </w:p>
    <w:p w14:paraId="6D4B3C56" w14:textId="69B82431"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Geometry 100% Proficiency</w:t>
      </w:r>
    </w:p>
    <w:p w14:paraId="58515D9E" w14:textId="77777777" w:rsidR="00C205EA" w:rsidRPr="00F2528E" w:rsidRDefault="00C205EA" w:rsidP="00C205EA">
      <w:pPr>
        <w:rPr>
          <w:rFonts w:ascii="Times New Roman" w:hAnsi="Times New Roman" w:cs="Times New Roman"/>
          <w:sz w:val="22"/>
          <w:szCs w:val="20"/>
        </w:rPr>
      </w:pPr>
    </w:p>
    <w:p w14:paraId="76DFC9F6" w14:textId="2F6EABA7" w:rsidR="00C205EA" w:rsidRPr="00F2528E" w:rsidRDefault="00C205EA" w:rsidP="00C205EA">
      <w:pPr>
        <w:rPr>
          <w:rFonts w:ascii="Times New Roman" w:hAnsi="Times New Roman" w:cs="Times New Roman"/>
          <w:sz w:val="22"/>
          <w:szCs w:val="20"/>
        </w:rPr>
      </w:pPr>
      <w:r w:rsidRPr="00F2528E">
        <w:rPr>
          <w:rFonts w:ascii="Times New Roman" w:hAnsi="Times New Roman" w:cs="Times New Roman"/>
          <w:sz w:val="22"/>
          <w:szCs w:val="20"/>
        </w:rPr>
        <w:t>Algebra 100% Proficiency</w:t>
      </w:r>
    </w:p>
    <w:p w14:paraId="43BBF8B0" w14:textId="1D405BAB" w:rsidR="00C205EA" w:rsidRPr="00F2528E" w:rsidRDefault="00C205EA" w:rsidP="00C205EA">
      <w:pPr>
        <w:rPr>
          <w:rFonts w:ascii="Times New Roman" w:hAnsi="Times New Roman" w:cs="Times New Roman"/>
          <w:sz w:val="22"/>
          <w:szCs w:val="20"/>
        </w:rPr>
      </w:pPr>
    </w:p>
    <w:p w14:paraId="49097FE5" w14:textId="78532326" w:rsidR="00C205EA" w:rsidRPr="00F2528E" w:rsidRDefault="00F2528E" w:rsidP="00C205EA">
      <w:pPr>
        <w:rPr>
          <w:rFonts w:ascii="Times New Roman" w:hAnsi="Times New Roman" w:cs="Times New Roman"/>
          <w:sz w:val="22"/>
          <w:szCs w:val="20"/>
        </w:rPr>
      </w:pPr>
      <w:r w:rsidRPr="00F2528E">
        <w:rPr>
          <w:rFonts w:ascii="Times New Roman" w:hAnsi="Times New Roman" w:cs="Times New Roman"/>
          <w:sz w:val="22"/>
          <w:szCs w:val="20"/>
        </w:rPr>
        <w:t xml:space="preserve">Overall, we are about 3%-5% percentage points way from our goal based on </w:t>
      </w:r>
      <w:r w:rsidR="00C205EA" w:rsidRPr="00F2528E">
        <w:rPr>
          <w:rFonts w:ascii="Times New Roman" w:hAnsi="Times New Roman" w:cs="Times New Roman"/>
          <w:sz w:val="22"/>
          <w:szCs w:val="20"/>
        </w:rPr>
        <w:t>Interim assessment data evidences</w:t>
      </w:r>
      <w:r w:rsidRPr="00F2528E">
        <w:rPr>
          <w:rFonts w:ascii="Times New Roman" w:hAnsi="Times New Roman" w:cs="Times New Roman"/>
          <w:sz w:val="22"/>
          <w:szCs w:val="20"/>
        </w:rPr>
        <w:t xml:space="preserve">. </w:t>
      </w:r>
    </w:p>
    <w:sectPr w:rsidR="00C205EA" w:rsidRPr="00F2528E"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03096"/>
    <w:rsid w:val="00021AB0"/>
    <w:rsid w:val="00057F31"/>
    <w:rsid w:val="00195615"/>
    <w:rsid w:val="00250C45"/>
    <w:rsid w:val="002C3017"/>
    <w:rsid w:val="002F0347"/>
    <w:rsid w:val="003909BB"/>
    <w:rsid w:val="003B393F"/>
    <w:rsid w:val="00473F01"/>
    <w:rsid w:val="004C41CD"/>
    <w:rsid w:val="004F3C46"/>
    <w:rsid w:val="005375C6"/>
    <w:rsid w:val="00554BF1"/>
    <w:rsid w:val="005B0837"/>
    <w:rsid w:val="005D2080"/>
    <w:rsid w:val="005D768D"/>
    <w:rsid w:val="0062185D"/>
    <w:rsid w:val="006408FB"/>
    <w:rsid w:val="00647806"/>
    <w:rsid w:val="006C2D57"/>
    <w:rsid w:val="00750009"/>
    <w:rsid w:val="00807F66"/>
    <w:rsid w:val="008E26C6"/>
    <w:rsid w:val="00A21D03"/>
    <w:rsid w:val="00A822B8"/>
    <w:rsid w:val="00AB686A"/>
    <w:rsid w:val="00B42F96"/>
    <w:rsid w:val="00C205EA"/>
    <w:rsid w:val="00C7667D"/>
    <w:rsid w:val="00E53DA5"/>
    <w:rsid w:val="00E6218E"/>
    <w:rsid w:val="00F2528E"/>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Choudlyne N. Poitevien</cp:lastModifiedBy>
  <cp:revision>5</cp:revision>
  <cp:lastPrinted>2016-02-03T18:28:00Z</cp:lastPrinted>
  <dcterms:created xsi:type="dcterms:W3CDTF">2019-01-22T14:03:00Z</dcterms:created>
  <dcterms:modified xsi:type="dcterms:W3CDTF">2019-02-01T13:20:00Z</dcterms:modified>
</cp:coreProperties>
</file>