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BF" w:rsidRDefault="00FB1CBF" w:rsidP="00FB1CBF">
      <w:proofErr w:type="gramStart"/>
      <w:r>
        <w:t>“2016 TTMS Literacy Workshop”.</w:t>
      </w:r>
      <w:proofErr w:type="gramEnd"/>
      <w:r>
        <w:t xml:space="preserve"> This program is a 10-week learning opportunity for </w:t>
      </w:r>
      <w:r>
        <w:t xml:space="preserve">selected </w:t>
      </w:r>
      <w:r>
        <w:t xml:space="preserve">students to improve </w:t>
      </w:r>
      <w:bookmarkStart w:id="0" w:name="_GoBack"/>
      <w:bookmarkEnd w:id="0"/>
      <w:r>
        <w:t>their literacy skills beyond the daily language arts classroom.</w:t>
      </w:r>
    </w:p>
    <w:p w:rsidR="00FB1CBF" w:rsidRDefault="00FB1CBF" w:rsidP="00FB1CBF"/>
    <w:p w:rsidR="00FB1CBF" w:rsidRDefault="00FB1CBF" w:rsidP="00FB1CBF">
      <w:r>
        <w:t>Goals of the program:</w:t>
      </w:r>
    </w:p>
    <w:p w:rsidR="00FB1CBF" w:rsidRDefault="00FB1CBF" w:rsidP="00FB1CBF">
      <w:pPr>
        <w:pStyle w:val="ListParagraph"/>
        <w:numPr>
          <w:ilvl w:val="0"/>
          <w:numId w:val="1"/>
        </w:numPr>
      </w:pPr>
      <w:r>
        <w:t>Provide time for selected students to interact with reading and writ</w:t>
      </w:r>
      <w:r>
        <w:t>ing resources one day</w:t>
      </w:r>
      <w:r>
        <w:t xml:space="preserve"> per week in a learning environment that promotes high expectations.</w:t>
      </w:r>
    </w:p>
    <w:p w:rsidR="00FB1CBF" w:rsidRDefault="00FB1CBF" w:rsidP="00FB1CBF">
      <w:pPr>
        <w:pStyle w:val="ListParagraph"/>
        <w:numPr>
          <w:ilvl w:val="0"/>
          <w:numId w:val="1"/>
        </w:numPr>
      </w:pPr>
      <w:r>
        <w:t>Use research-based materials and teachers with increased student performance as a target.</w:t>
      </w:r>
    </w:p>
    <w:p w:rsidR="00FB1CBF" w:rsidRDefault="00FB1CBF" w:rsidP="00FB1CBF">
      <w:pPr>
        <w:pStyle w:val="ListParagraph"/>
        <w:numPr>
          <w:ilvl w:val="0"/>
          <w:numId w:val="1"/>
        </w:numPr>
      </w:pPr>
      <w:r>
        <w:t>Improve reading and writing (ELA) outcomes for selected students.</w:t>
      </w:r>
    </w:p>
    <w:p w:rsidR="00FB1CBF" w:rsidRDefault="00FB1CBF" w:rsidP="00FB1CBF"/>
    <w:p w:rsidR="00FB1CBF" w:rsidRDefault="00FB1CBF" w:rsidP="00FB1CBF">
      <w:r>
        <w:t xml:space="preserve">Our target group of students consists of those that are within a small numerical range of either raising their ELA score to proficiency or dropping their score to a non-proficient level. </w:t>
      </w:r>
    </w:p>
    <w:p w:rsidR="00FB1CBF" w:rsidRDefault="00FB1CBF" w:rsidP="00FB1CBF"/>
    <w:p w:rsidR="00FB1CBF" w:rsidRPr="00FB1CBF" w:rsidRDefault="00FB1CBF" w:rsidP="00FB1CBF">
      <w:pPr>
        <w:rPr>
          <w:vertAlign w:val="superscript"/>
        </w:rPr>
      </w:pPr>
      <w:r>
        <w:t xml:space="preserve">The TTMS Literacy Workshop will take place on Tuesdays and Thursdays during the school day. </w:t>
      </w:r>
      <w:r>
        <w:t>Students</w:t>
      </w:r>
      <w:r>
        <w:t xml:space="preserve"> will participate in the workshop during their scheduled elective period on one of those days. </w:t>
      </w:r>
      <w:r>
        <w:t xml:space="preserve">If an elective time was not available, students will be pulled from a core class that does not include FSA or EOC scores. </w:t>
      </w:r>
      <w:r>
        <w:t>Workshop student to teacher ratio will be smaller than core classroom size. The workshop will begin January 5, 2016 and will end on March 31, 2016. There will be no workshops during the weeks of March 7</w:t>
      </w:r>
      <w:r w:rsidRPr="00194413">
        <w:rPr>
          <w:vertAlign w:val="superscript"/>
        </w:rPr>
        <w:t>th</w:t>
      </w:r>
      <w:r>
        <w:t xml:space="preserve"> – 28</w:t>
      </w:r>
      <w:r w:rsidRPr="00194413">
        <w:rPr>
          <w:vertAlign w:val="superscript"/>
        </w:rPr>
        <w:t>th</w:t>
      </w:r>
      <w:r>
        <w:rPr>
          <w:vertAlign w:val="superscript"/>
        </w:rPr>
        <w:t xml:space="preserve">. </w:t>
      </w:r>
    </w:p>
    <w:p w:rsidR="00FB1CBF" w:rsidRDefault="00FB1CBF" w:rsidP="00FB1CBF"/>
    <w:p w:rsidR="00FB1CBF" w:rsidRDefault="00FB1CBF" w:rsidP="00FB1CBF">
      <w:r>
        <w:t>Funding for this program is being provided by the School Advisory Council of Tequesta Trace. There is no cost to students that participate in the workshop.</w:t>
      </w:r>
    </w:p>
    <w:p w:rsidR="00FB1CBF" w:rsidRDefault="00FB1CBF" w:rsidP="00FB1CBF"/>
    <w:p w:rsidR="00FB1CBF" w:rsidRDefault="00FB1CBF" w:rsidP="00FB1CBF"/>
    <w:p w:rsidR="00FB1CBF" w:rsidRDefault="00FB1CBF" w:rsidP="00FB1CBF"/>
    <w:p w:rsidR="005F036A" w:rsidRDefault="005F036A"/>
    <w:sectPr w:rsidR="005F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2045A"/>
    <w:multiLevelType w:val="hybridMultilevel"/>
    <w:tmpl w:val="423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BF"/>
    <w:rsid w:val="005A0BD8"/>
    <w:rsid w:val="005F036A"/>
    <w:rsid w:val="00FB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CBF"/>
    <w:pPr>
      <w:spacing w:after="0" w:line="240" w:lineRule="auto"/>
    </w:pPr>
    <w:rPr>
      <w:rFonts w:eastAsiaTheme="minorEastAsia"/>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B1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CBF"/>
    <w:pPr>
      <w:spacing w:after="0" w:line="240" w:lineRule="auto"/>
    </w:pPr>
    <w:rPr>
      <w:rFonts w:eastAsiaTheme="minorEastAsia"/>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B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H. Manning</dc:creator>
  <cp:lastModifiedBy>Laurie H. Manning</cp:lastModifiedBy>
  <cp:revision>1</cp:revision>
  <dcterms:created xsi:type="dcterms:W3CDTF">2015-12-15T17:56:00Z</dcterms:created>
  <dcterms:modified xsi:type="dcterms:W3CDTF">2015-12-15T18:22:00Z</dcterms:modified>
</cp:coreProperties>
</file>