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9804" w14:textId="35099A5E" w:rsidR="008F391D" w:rsidRPr="001649F5" w:rsidRDefault="00CE1E6B" w:rsidP="009E764C">
      <w:pPr>
        <w:jc w:val="center"/>
        <w:rPr>
          <w:rFonts w:ascii="Centaur" w:hAnsi="Centaur"/>
          <w:b/>
          <w:sz w:val="40"/>
          <w:szCs w:val="32"/>
          <w:u w:val="single"/>
        </w:rPr>
      </w:pPr>
      <w:r w:rsidRPr="001649F5">
        <w:rPr>
          <w:rFonts w:ascii="Centaur" w:hAnsi="Centaur"/>
          <w:b/>
          <w:sz w:val="40"/>
          <w:szCs w:val="32"/>
          <w:u w:val="single"/>
        </w:rPr>
        <w:t>South</w:t>
      </w:r>
      <w:r w:rsidR="008F391D" w:rsidRPr="001649F5">
        <w:rPr>
          <w:rFonts w:ascii="Centaur" w:hAnsi="Centaur"/>
          <w:b/>
          <w:sz w:val="40"/>
          <w:szCs w:val="32"/>
          <w:u w:val="single"/>
        </w:rPr>
        <w:t xml:space="preserve"> Plantation</w:t>
      </w:r>
      <w:r w:rsidR="00127C25" w:rsidRPr="001649F5">
        <w:rPr>
          <w:rFonts w:ascii="Centaur" w:hAnsi="Centaur"/>
          <w:b/>
          <w:sz w:val="40"/>
          <w:szCs w:val="32"/>
          <w:u w:val="single"/>
        </w:rPr>
        <w:t xml:space="preserve"> High School </w:t>
      </w:r>
      <w:r w:rsidR="008F391D" w:rsidRPr="001649F5">
        <w:rPr>
          <w:rFonts w:ascii="Centaur" w:hAnsi="Centaur"/>
          <w:b/>
          <w:sz w:val="40"/>
          <w:szCs w:val="32"/>
          <w:u w:val="single"/>
        </w:rPr>
        <w:t>(SPHS)</w:t>
      </w:r>
    </w:p>
    <w:p w14:paraId="2ACB0B00" w14:textId="33CB9F1B" w:rsidR="00214FD6" w:rsidRPr="001649F5" w:rsidRDefault="00121F61" w:rsidP="009E764C">
      <w:pPr>
        <w:jc w:val="center"/>
        <w:rPr>
          <w:rFonts w:ascii="Centaur" w:hAnsi="Centaur"/>
          <w:b/>
          <w:sz w:val="40"/>
          <w:szCs w:val="32"/>
          <w:u w:val="single"/>
        </w:rPr>
      </w:pPr>
      <w:r w:rsidRPr="001649F5">
        <w:rPr>
          <w:rFonts w:ascii="Centaur" w:hAnsi="Centaur"/>
          <w:b/>
          <w:sz w:val="40"/>
          <w:szCs w:val="32"/>
          <w:u w:val="single"/>
        </w:rPr>
        <w:t>Positive</w:t>
      </w:r>
      <w:r w:rsidR="00232184" w:rsidRPr="001649F5">
        <w:rPr>
          <w:rFonts w:ascii="Centaur" w:hAnsi="Centaur"/>
          <w:b/>
          <w:sz w:val="40"/>
          <w:szCs w:val="32"/>
          <w:u w:val="single"/>
        </w:rPr>
        <w:t xml:space="preserve"> Behavior Plan</w:t>
      </w:r>
      <w:r w:rsidR="003D683A" w:rsidRPr="001649F5">
        <w:rPr>
          <w:rFonts w:ascii="Centaur" w:hAnsi="Centaur"/>
          <w:b/>
          <w:sz w:val="40"/>
          <w:szCs w:val="32"/>
          <w:u w:val="single"/>
        </w:rPr>
        <w:t xml:space="preserve"> </w:t>
      </w:r>
      <w:r w:rsidR="00C40935" w:rsidRPr="001649F5">
        <w:rPr>
          <w:rFonts w:ascii="Centaur" w:hAnsi="Centaur"/>
          <w:b/>
          <w:sz w:val="40"/>
          <w:szCs w:val="32"/>
          <w:u w:val="single"/>
        </w:rPr>
        <w:t>2018-2019</w:t>
      </w:r>
    </w:p>
    <w:p w14:paraId="1514DBB3" w14:textId="77777777" w:rsidR="001649F5" w:rsidRDefault="006038D4" w:rsidP="001649F5">
      <w:pPr>
        <w:ind w:firstLine="720"/>
        <w:rPr>
          <w:rFonts w:ascii="Centaur" w:hAnsi="Centaur"/>
          <w:szCs w:val="32"/>
        </w:rPr>
      </w:pPr>
      <w:r w:rsidRPr="001649F5">
        <w:rPr>
          <w:rFonts w:ascii="Centaur" w:hAnsi="Centaur"/>
          <w:szCs w:val="32"/>
        </w:rPr>
        <w:t>The</w:t>
      </w:r>
      <w:r w:rsidR="00EF1E67" w:rsidRPr="001649F5">
        <w:rPr>
          <w:rFonts w:ascii="Centaur" w:hAnsi="Centaur"/>
          <w:szCs w:val="32"/>
        </w:rPr>
        <w:t xml:space="preserve"> SPHS</w:t>
      </w:r>
      <w:r w:rsidRPr="001649F5">
        <w:rPr>
          <w:rFonts w:ascii="Centaur" w:hAnsi="Centaur"/>
          <w:szCs w:val="32"/>
        </w:rPr>
        <w:t xml:space="preserve"> school wide-positive behavior plan (SPBP)</w:t>
      </w:r>
      <w:r w:rsidR="00127C25" w:rsidRPr="001649F5">
        <w:rPr>
          <w:rFonts w:ascii="Centaur" w:hAnsi="Centaur"/>
          <w:szCs w:val="32"/>
        </w:rPr>
        <w:t xml:space="preserve"> was created by a committee of teachers</w:t>
      </w:r>
      <w:r w:rsidR="00E91C0A" w:rsidRPr="001649F5">
        <w:rPr>
          <w:rFonts w:ascii="Centaur" w:hAnsi="Centaur"/>
          <w:szCs w:val="32"/>
        </w:rPr>
        <w:t>, parents, administrator</w:t>
      </w:r>
      <w:r w:rsidR="00B6384A" w:rsidRPr="001649F5">
        <w:rPr>
          <w:rFonts w:ascii="Centaur" w:hAnsi="Centaur"/>
          <w:szCs w:val="32"/>
        </w:rPr>
        <w:t>s</w:t>
      </w:r>
      <w:r w:rsidR="00EF1E67" w:rsidRPr="001649F5">
        <w:rPr>
          <w:rFonts w:ascii="Centaur" w:hAnsi="Centaur"/>
          <w:szCs w:val="32"/>
        </w:rPr>
        <w:t>,</w:t>
      </w:r>
      <w:r w:rsidR="00E91C0A" w:rsidRPr="001649F5">
        <w:rPr>
          <w:rFonts w:ascii="Centaur" w:hAnsi="Centaur"/>
          <w:szCs w:val="32"/>
        </w:rPr>
        <w:t xml:space="preserve"> and community stakeholders</w:t>
      </w:r>
      <w:r w:rsidR="00127C25" w:rsidRPr="001649F5">
        <w:rPr>
          <w:rFonts w:ascii="Centaur" w:hAnsi="Centaur"/>
          <w:szCs w:val="32"/>
        </w:rPr>
        <w:t xml:space="preserve"> to develop a school-wide </w:t>
      </w:r>
      <w:r w:rsidR="00E91C0A" w:rsidRPr="001649F5">
        <w:rPr>
          <w:rFonts w:ascii="Centaur" w:hAnsi="Centaur"/>
          <w:szCs w:val="32"/>
        </w:rPr>
        <w:t>positive behavior</w:t>
      </w:r>
      <w:r w:rsidR="006518CF" w:rsidRPr="001649F5">
        <w:rPr>
          <w:rFonts w:ascii="Centaur" w:hAnsi="Centaur"/>
          <w:szCs w:val="32"/>
        </w:rPr>
        <w:t xml:space="preserve"> plan for use by </w:t>
      </w:r>
      <w:r w:rsidR="008F391D" w:rsidRPr="001649F5">
        <w:rPr>
          <w:rFonts w:ascii="Centaur" w:hAnsi="Centaur"/>
          <w:szCs w:val="32"/>
        </w:rPr>
        <w:t>SPHS</w:t>
      </w:r>
      <w:r w:rsidR="006518CF" w:rsidRPr="001649F5">
        <w:rPr>
          <w:rFonts w:ascii="Centaur" w:hAnsi="Centaur"/>
          <w:szCs w:val="32"/>
        </w:rPr>
        <w:t xml:space="preserve"> students, faculty</w:t>
      </w:r>
      <w:r w:rsidR="008F391D" w:rsidRPr="001649F5">
        <w:rPr>
          <w:rFonts w:ascii="Centaur" w:hAnsi="Centaur"/>
          <w:szCs w:val="32"/>
        </w:rPr>
        <w:t>,</w:t>
      </w:r>
      <w:r w:rsidR="006518CF" w:rsidRPr="001649F5">
        <w:rPr>
          <w:rFonts w:ascii="Centaur" w:hAnsi="Centaur"/>
          <w:szCs w:val="32"/>
        </w:rPr>
        <w:t xml:space="preserve"> and staff</w:t>
      </w:r>
      <w:r w:rsidR="00127C25" w:rsidRPr="001649F5">
        <w:rPr>
          <w:rFonts w:ascii="Centaur" w:hAnsi="Centaur"/>
          <w:szCs w:val="32"/>
        </w:rPr>
        <w:t xml:space="preserve">. </w:t>
      </w:r>
      <w:r w:rsidR="006518CF" w:rsidRPr="001649F5">
        <w:rPr>
          <w:rFonts w:ascii="Centaur" w:hAnsi="Centaur"/>
          <w:szCs w:val="32"/>
        </w:rPr>
        <w:t xml:space="preserve">The school-wide positive behavior </w:t>
      </w:r>
      <w:r w:rsidR="00891F3E" w:rsidRPr="001649F5">
        <w:rPr>
          <w:rFonts w:ascii="Centaur" w:hAnsi="Centaur"/>
          <w:szCs w:val="32"/>
        </w:rPr>
        <w:t xml:space="preserve">plan has defined benchmarks and resources based on objective data collection and analysis. The goal of the School-wide Positive Behavior Plan is to reduce the most common misbehaviors that have resulted in suspensions, expulsions, and/or police involvement at the school. </w:t>
      </w:r>
      <w:r w:rsidR="00127C25" w:rsidRPr="001649F5">
        <w:rPr>
          <w:rFonts w:ascii="Centaur" w:hAnsi="Centaur"/>
          <w:szCs w:val="32"/>
        </w:rPr>
        <w:t xml:space="preserve"> </w:t>
      </w:r>
    </w:p>
    <w:p w14:paraId="4A71C9C7" w14:textId="5C3D265C" w:rsidR="00B6384A" w:rsidRPr="001649F5" w:rsidRDefault="00127C25" w:rsidP="001649F5">
      <w:pPr>
        <w:ind w:firstLine="720"/>
        <w:rPr>
          <w:rFonts w:ascii="Centaur" w:hAnsi="Centaur"/>
          <w:szCs w:val="32"/>
        </w:rPr>
      </w:pPr>
      <w:r w:rsidRPr="001649F5">
        <w:rPr>
          <w:rFonts w:ascii="Centaur" w:hAnsi="Centaur"/>
          <w:szCs w:val="32"/>
        </w:rPr>
        <w:t xml:space="preserve">The intent is </w:t>
      </w:r>
      <w:r w:rsidR="00891F3E" w:rsidRPr="001649F5">
        <w:rPr>
          <w:rFonts w:ascii="Centaur" w:hAnsi="Centaur"/>
          <w:szCs w:val="32"/>
        </w:rPr>
        <w:t xml:space="preserve">that </w:t>
      </w:r>
      <w:r w:rsidR="00E91C0A" w:rsidRPr="001649F5">
        <w:rPr>
          <w:rFonts w:ascii="Centaur" w:hAnsi="Centaur"/>
          <w:szCs w:val="32"/>
        </w:rPr>
        <w:t>students</w:t>
      </w:r>
      <w:r w:rsidR="00891F3E" w:rsidRPr="001649F5">
        <w:rPr>
          <w:rFonts w:ascii="Centaur" w:hAnsi="Centaur"/>
          <w:szCs w:val="32"/>
        </w:rPr>
        <w:t xml:space="preserve"> &amp; faculty</w:t>
      </w:r>
      <w:r w:rsidR="00E91C0A" w:rsidRPr="001649F5">
        <w:rPr>
          <w:rFonts w:ascii="Centaur" w:hAnsi="Centaur"/>
          <w:szCs w:val="32"/>
        </w:rPr>
        <w:t xml:space="preserve"> will be reward</w:t>
      </w:r>
      <w:r w:rsidR="006038D4" w:rsidRPr="001649F5">
        <w:rPr>
          <w:rFonts w:ascii="Centaur" w:hAnsi="Centaur"/>
          <w:szCs w:val="32"/>
        </w:rPr>
        <w:t>ed</w:t>
      </w:r>
      <w:r w:rsidR="00E91C0A" w:rsidRPr="001649F5">
        <w:rPr>
          <w:rFonts w:ascii="Centaur" w:hAnsi="Centaur"/>
          <w:szCs w:val="32"/>
        </w:rPr>
        <w:t xml:space="preserve"> for positive behavior and taught </w:t>
      </w:r>
      <w:r w:rsidR="00B6384A" w:rsidRPr="001649F5">
        <w:rPr>
          <w:rFonts w:ascii="Centaur" w:hAnsi="Centaur"/>
          <w:szCs w:val="32"/>
        </w:rPr>
        <w:t xml:space="preserve">school wide expectations &amp; rules. The school will employ effective consequences in adherence with the School Board of Broward County </w:t>
      </w:r>
      <w:r w:rsidR="006038D4" w:rsidRPr="001649F5">
        <w:rPr>
          <w:rFonts w:ascii="Centaur" w:hAnsi="Centaur"/>
          <w:szCs w:val="32"/>
        </w:rPr>
        <w:t xml:space="preserve">Secondary </w:t>
      </w:r>
      <w:r w:rsidR="00B6384A" w:rsidRPr="001649F5">
        <w:rPr>
          <w:rFonts w:ascii="Centaur" w:hAnsi="Centaur"/>
          <w:szCs w:val="32"/>
        </w:rPr>
        <w:t>Discipline Matrix. Data will be used to track progress and identify target areas for intervention.</w:t>
      </w:r>
      <w:r w:rsidR="008F391D" w:rsidRPr="001649F5">
        <w:rPr>
          <w:rFonts w:ascii="Centaur" w:hAnsi="Centaur"/>
          <w:szCs w:val="32"/>
        </w:rPr>
        <w:t xml:space="preserve"> The overall purpose of the </w:t>
      </w:r>
      <w:r w:rsidR="008F391D" w:rsidRPr="001649F5">
        <w:rPr>
          <w:rFonts w:ascii="Centaur" w:hAnsi="Centaur"/>
          <w:szCs w:val="32"/>
        </w:rPr>
        <w:t>SPBP</w:t>
      </w:r>
      <w:r w:rsidR="008F391D" w:rsidRPr="001649F5">
        <w:rPr>
          <w:rFonts w:ascii="Centaur" w:hAnsi="Centaur"/>
          <w:szCs w:val="32"/>
        </w:rPr>
        <w:t xml:space="preserve"> is to create safer and more respectful school environment where all students can thrive. Only when students feel safe, can they truly focus on social and emotional learning (SEL) and academic success. We believe that the messaging of our</w:t>
      </w:r>
      <w:r w:rsidR="00EF1E67" w:rsidRPr="001649F5">
        <w:rPr>
          <w:rFonts w:ascii="Centaur" w:hAnsi="Centaur"/>
          <w:szCs w:val="32"/>
        </w:rPr>
        <w:t xml:space="preserve"> </w:t>
      </w:r>
      <w:r w:rsidR="00EF1E67" w:rsidRPr="001649F5">
        <w:rPr>
          <w:rFonts w:ascii="Centaur" w:hAnsi="Centaur"/>
          <w:szCs w:val="32"/>
        </w:rPr>
        <w:t>SPBP</w:t>
      </w:r>
      <w:r w:rsidR="008F391D" w:rsidRPr="001649F5">
        <w:rPr>
          <w:rFonts w:ascii="Centaur" w:hAnsi="Centaur"/>
          <w:szCs w:val="32"/>
        </w:rPr>
        <w:t xml:space="preserve"> campaign and lessons will inspire our students to help, prevent, and intervene in when their encounter inappropriate actions such as bullying. </w:t>
      </w:r>
    </w:p>
    <w:p w14:paraId="0A56BBC7" w14:textId="77777777" w:rsidR="00B6384A" w:rsidRPr="001649F5" w:rsidRDefault="00B6384A" w:rsidP="00B6384A">
      <w:pPr>
        <w:rPr>
          <w:rFonts w:ascii="Centaur" w:hAnsi="Centaur"/>
          <w:szCs w:val="32"/>
        </w:rPr>
      </w:pPr>
    </w:p>
    <w:p w14:paraId="3C6E64A9" w14:textId="77777777" w:rsidR="00B6384A" w:rsidRPr="001649F5" w:rsidRDefault="00B6384A" w:rsidP="00B6384A">
      <w:pPr>
        <w:rPr>
          <w:rFonts w:ascii="Centaur" w:hAnsi="Centaur"/>
          <w:szCs w:val="32"/>
        </w:rPr>
      </w:pPr>
      <w:r w:rsidRPr="001649F5">
        <w:rPr>
          <w:rFonts w:ascii="Centaur" w:hAnsi="Centaur"/>
          <w:szCs w:val="32"/>
        </w:rPr>
        <w:t>School-Wide Expectations and Rules:</w:t>
      </w:r>
    </w:p>
    <w:p w14:paraId="7218770A" w14:textId="77777777" w:rsidR="00B6384A" w:rsidRPr="001649F5" w:rsidRDefault="00B6384A" w:rsidP="00B6384A">
      <w:pPr>
        <w:pStyle w:val="ListParagraph"/>
        <w:numPr>
          <w:ilvl w:val="0"/>
          <w:numId w:val="12"/>
        </w:numPr>
        <w:rPr>
          <w:rFonts w:ascii="Centaur" w:hAnsi="Centaur"/>
          <w:szCs w:val="32"/>
        </w:rPr>
      </w:pPr>
      <w:r w:rsidRPr="001649F5">
        <w:rPr>
          <w:rFonts w:ascii="Centaur" w:hAnsi="Centaur"/>
          <w:szCs w:val="32"/>
        </w:rPr>
        <w:t>Essential part of our school’s culture and language</w:t>
      </w:r>
    </w:p>
    <w:p w14:paraId="2F9BBE0F" w14:textId="47006D9A" w:rsidR="00B6384A" w:rsidRPr="001649F5" w:rsidRDefault="00B6384A" w:rsidP="00B6384A">
      <w:pPr>
        <w:pStyle w:val="ListParagraph"/>
        <w:numPr>
          <w:ilvl w:val="0"/>
          <w:numId w:val="12"/>
        </w:numPr>
        <w:rPr>
          <w:rFonts w:ascii="Centaur" w:hAnsi="Centaur"/>
          <w:szCs w:val="32"/>
        </w:rPr>
      </w:pPr>
      <w:r w:rsidRPr="001649F5">
        <w:rPr>
          <w:rFonts w:ascii="Centaur" w:hAnsi="Centaur"/>
          <w:szCs w:val="32"/>
        </w:rPr>
        <w:t>Apply to all staff, students</w:t>
      </w:r>
      <w:r w:rsidR="008F391D" w:rsidRPr="001649F5">
        <w:rPr>
          <w:rFonts w:ascii="Centaur" w:hAnsi="Centaur"/>
          <w:szCs w:val="32"/>
        </w:rPr>
        <w:t>,</w:t>
      </w:r>
      <w:r w:rsidRPr="001649F5">
        <w:rPr>
          <w:rFonts w:ascii="Centaur" w:hAnsi="Centaur"/>
          <w:szCs w:val="32"/>
        </w:rPr>
        <w:t xml:space="preserve"> and settings across campus</w:t>
      </w:r>
    </w:p>
    <w:p w14:paraId="04D71002" w14:textId="77777777" w:rsidR="00B6384A" w:rsidRPr="001649F5" w:rsidRDefault="00B6384A" w:rsidP="00B6384A">
      <w:pPr>
        <w:pStyle w:val="ListParagraph"/>
        <w:numPr>
          <w:ilvl w:val="0"/>
          <w:numId w:val="12"/>
        </w:numPr>
        <w:rPr>
          <w:rFonts w:ascii="Centaur" w:hAnsi="Centaur"/>
          <w:szCs w:val="32"/>
        </w:rPr>
      </w:pPr>
      <w:r w:rsidRPr="001649F5">
        <w:rPr>
          <w:rFonts w:ascii="Centaur" w:hAnsi="Centaur"/>
          <w:szCs w:val="32"/>
        </w:rPr>
        <w:t>Are taught like the academic core curriculum</w:t>
      </w:r>
    </w:p>
    <w:p w14:paraId="498DC5F0" w14:textId="77777777" w:rsidR="00B6384A" w:rsidRPr="001649F5" w:rsidRDefault="00B6384A" w:rsidP="00B6384A">
      <w:pPr>
        <w:pStyle w:val="ListParagraph"/>
        <w:numPr>
          <w:ilvl w:val="0"/>
          <w:numId w:val="12"/>
        </w:numPr>
        <w:rPr>
          <w:rFonts w:ascii="Centaur" w:hAnsi="Centaur"/>
          <w:szCs w:val="32"/>
        </w:rPr>
      </w:pPr>
      <w:r w:rsidRPr="001649F5">
        <w:rPr>
          <w:rFonts w:ascii="Centaur" w:hAnsi="Centaur"/>
          <w:szCs w:val="32"/>
        </w:rPr>
        <w:t>Are reinforced/rewarded when exhibited as academic accomplishments are rewarde</w:t>
      </w:r>
      <w:r w:rsidR="006038D4" w:rsidRPr="001649F5">
        <w:rPr>
          <w:rFonts w:ascii="Centaur" w:hAnsi="Centaur"/>
          <w:szCs w:val="32"/>
        </w:rPr>
        <w:t>d</w:t>
      </w:r>
    </w:p>
    <w:p w14:paraId="5EEF5E47" w14:textId="78B97936" w:rsidR="00B6384A" w:rsidRPr="001649F5" w:rsidRDefault="00B6384A" w:rsidP="00B6384A">
      <w:pPr>
        <w:pStyle w:val="ListParagraph"/>
        <w:numPr>
          <w:ilvl w:val="0"/>
          <w:numId w:val="12"/>
        </w:numPr>
        <w:rPr>
          <w:rFonts w:ascii="Centaur" w:hAnsi="Centaur"/>
          <w:szCs w:val="32"/>
        </w:rPr>
      </w:pPr>
      <w:r w:rsidRPr="001649F5">
        <w:rPr>
          <w:rFonts w:ascii="Centaur" w:hAnsi="Centaur"/>
          <w:szCs w:val="32"/>
        </w:rPr>
        <w:t xml:space="preserve">A Reward System will be used </w:t>
      </w:r>
      <w:r w:rsidR="00BD45AC" w:rsidRPr="001649F5">
        <w:rPr>
          <w:rFonts w:ascii="Centaur" w:hAnsi="Centaur"/>
          <w:szCs w:val="32"/>
        </w:rPr>
        <w:t xml:space="preserve">with </w:t>
      </w:r>
      <w:r w:rsidRPr="001649F5">
        <w:rPr>
          <w:rFonts w:ascii="Centaur" w:hAnsi="Centaur"/>
          <w:szCs w:val="32"/>
        </w:rPr>
        <w:t>students and staff to encourage and model appropriate behavior</w:t>
      </w:r>
    </w:p>
    <w:p w14:paraId="57A000D6" w14:textId="13DB331A" w:rsidR="00B6384A" w:rsidRPr="001649F5" w:rsidRDefault="00B6384A" w:rsidP="00891F3E">
      <w:pPr>
        <w:jc w:val="center"/>
        <w:rPr>
          <w:rFonts w:ascii="Centaur" w:hAnsi="Centaur"/>
          <w:b/>
          <w:szCs w:val="32"/>
        </w:rPr>
      </w:pPr>
      <w:r w:rsidRPr="001649F5">
        <w:rPr>
          <w:rFonts w:ascii="Centaur" w:hAnsi="Centaur"/>
          <w:b/>
          <w:szCs w:val="32"/>
        </w:rPr>
        <w:t>School-Wide Expectation</w:t>
      </w:r>
      <w:r w:rsidR="00BD45AC" w:rsidRPr="001649F5">
        <w:rPr>
          <w:rFonts w:ascii="Centaur" w:hAnsi="Centaur"/>
          <w:b/>
          <w:szCs w:val="32"/>
        </w:rPr>
        <w:t>s</w:t>
      </w:r>
    </w:p>
    <w:p w14:paraId="304CF39A" w14:textId="0C60F2A6" w:rsidR="00B6384A" w:rsidRPr="001649F5" w:rsidRDefault="00B6384A" w:rsidP="00B6384A">
      <w:pPr>
        <w:rPr>
          <w:rFonts w:ascii="Centaur" w:hAnsi="Centaur"/>
          <w:szCs w:val="32"/>
        </w:rPr>
      </w:pPr>
      <w:r w:rsidRPr="001649F5">
        <w:rPr>
          <w:rFonts w:ascii="Centaur" w:hAnsi="Centaur"/>
          <w:szCs w:val="32"/>
        </w:rPr>
        <w:t>P- P</w:t>
      </w:r>
      <w:r w:rsidR="00BD45AC" w:rsidRPr="001649F5">
        <w:rPr>
          <w:rFonts w:ascii="Centaur" w:hAnsi="Centaur"/>
          <w:szCs w:val="32"/>
        </w:rPr>
        <w:t>urpose</w:t>
      </w:r>
    </w:p>
    <w:p w14:paraId="132A16F7" w14:textId="77777777" w:rsidR="00B37E29" w:rsidRPr="001649F5" w:rsidRDefault="00B37E29" w:rsidP="00B6384A">
      <w:pPr>
        <w:rPr>
          <w:rFonts w:ascii="Centaur" w:hAnsi="Centaur"/>
          <w:szCs w:val="32"/>
        </w:rPr>
      </w:pPr>
      <w:r w:rsidRPr="001649F5">
        <w:rPr>
          <w:rFonts w:ascii="Centaur" w:hAnsi="Centaur"/>
          <w:szCs w:val="32"/>
        </w:rPr>
        <w:t>R-Respect</w:t>
      </w:r>
    </w:p>
    <w:p w14:paraId="50BFC82A" w14:textId="77777777" w:rsidR="00B37E29" w:rsidRPr="001649F5" w:rsidRDefault="00B37E29" w:rsidP="00B6384A">
      <w:pPr>
        <w:rPr>
          <w:rFonts w:ascii="Centaur" w:hAnsi="Centaur"/>
          <w:szCs w:val="32"/>
        </w:rPr>
      </w:pPr>
      <w:r w:rsidRPr="001649F5">
        <w:rPr>
          <w:rFonts w:ascii="Centaur" w:hAnsi="Centaur"/>
          <w:szCs w:val="32"/>
        </w:rPr>
        <w:t>I-Integrity</w:t>
      </w:r>
    </w:p>
    <w:p w14:paraId="686EC334" w14:textId="3D1EDA9D" w:rsidR="007218B7" w:rsidRPr="001649F5" w:rsidRDefault="00B37E29" w:rsidP="00B6384A">
      <w:pPr>
        <w:rPr>
          <w:rFonts w:ascii="Centaur" w:hAnsi="Centaur"/>
          <w:szCs w:val="32"/>
        </w:rPr>
      </w:pPr>
      <w:r w:rsidRPr="001649F5">
        <w:rPr>
          <w:rFonts w:ascii="Centaur" w:hAnsi="Centaur"/>
          <w:szCs w:val="32"/>
        </w:rPr>
        <w:t>D-De</w:t>
      </w:r>
      <w:r w:rsidR="00BD45AC" w:rsidRPr="001649F5">
        <w:rPr>
          <w:rFonts w:ascii="Centaur" w:hAnsi="Centaur"/>
          <w:szCs w:val="32"/>
        </w:rPr>
        <w:t>dication</w:t>
      </w:r>
    </w:p>
    <w:p w14:paraId="489770EF" w14:textId="30F58A70" w:rsidR="00E9663D" w:rsidRPr="001649F5" w:rsidRDefault="00B37E29" w:rsidP="00B6384A">
      <w:pPr>
        <w:rPr>
          <w:rFonts w:ascii="Centaur" w:hAnsi="Centaur"/>
          <w:szCs w:val="32"/>
        </w:rPr>
      </w:pPr>
      <w:r w:rsidRPr="001649F5">
        <w:rPr>
          <w:rFonts w:ascii="Centaur" w:hAnsi="Centaur"/>
          <w:szCs w:val="32"/>
        </w:rPr>
        <w:t>E-E</w:t>
      </w:r>
      <w:r w:rsidR="00BD45AC" w:rsidRPr="001649F5">
        <w:rPr>
          <w:rFonts w:ascii="Centaur" w:hAnsi="Centaur"/>
          <w:szCs w:val="32"/>
        </w:rPr>
        <w:t>veryday</w:t>
      </w:r>
    </w:p>
    <w:p w14:paraId="74D46A65" w14:textId="77777777" w:rsidR="00E9663D" w:rsidRPr="001649F5" w:rsidRDefault="00E9663D" w:rsidP="00B6384A">
      <w:pPr>
        <w:rPr>
          <w:rFonts w:ascii="Centaur" w:hAnsi="Centaur"/>
          <w:szCs w:val="32"/>
        </w:rPr>
      </w:pPr>
      <w:r w:rsidRPr="001649F5">
        <w:rPr>
          <w:rFonts w:ascii="Centaur" w:hAnsi="Centaur"/>
          <w:szCs w:val="32"/>
        </w:rPr>
        <w:t xml:space="preserve">Expectations and rules will be taught in the classroom by teachers. Lesson plans will be available for all teachers to use. The rules and expectations will also be posted throughout the campus and on the school website. </w:t>
      </w:r>
    </w:p>
    <w:p w14:paraId="1402A246" w14:textId="26482459" w:rsidR="00B6384A" w:rsidRPr="001649F5" w:rsidRDefault="006038D4" w:rsidP="004303B9">
      <w:pPr>
        <w:jc w:val="center"/>
        <w:rPr>
          <w:rFonts w:ascii="Centaur" w:hAnsi="Centaur"/>
          <w:b/>
          <w:szCs w:val="32"/>
        </w:rPr>
      </w:pPr>
      <w:r w:rsidRPr="001649F5">
        <w:rPr>
          <w:rFonts w:ascii="Centaur" w:hAnsi="Centaur"/>
          <w:b/>
          <w:szCs w:val="32"/>
        </w:rPr>
        <w:br w:type="page"/>
      </w:r>
      <w:r w:rsidR="00EF1E67" w:rsidRPr="001649F5">
        <w:rPr>
          <w:rFonts w:ascii="Centaur" w:hAnsi="Centaur"/>
          <w:b/>
          <w:sz w:val="72"/>
          <w:szCs w:val="32"/>
        </w:rPr>
        <w:lastRenderedPageBreak/>
        <w:t>South Plantation High School Rules</w:t>
      </w:r>
    </w:p>
    <w:p w14:paraId="38A73D81" w14:textId="77777777" w:rsidR="00395098" w:rsidRPr="001649F5" w:rsidRDefault="00395098" w:rsidP="004303B9">
      <w:pPr>
        <w:jc w:val="center"/>
        <w:rPr>
          <w:rFonts w:ascii="Centaur" w:hAnsi="Centaur"/>
          <w:b/>
          <w:szCs w:val="32"/>
        </w:rPr>
      </w:pPr>
    </w:p>
    <w:tbl>
      <w:tblPr>
        <w:tblStyle w:val="TableGrid"/>
        <w:tblW w:w="0" w:type="auto"/>
        <w:tblLook w:val="04A0" w:firstRow="1" w:lastRow="0" w:firstColumn="1" w:lastColumn="0" w:noHBand="0" w:noVBand="1"/>
      </w:tblPr>
      <w:tblGrid>
        <w:gridCol w:w="1705"/>
        <w:gridCol w:w="9085"/>
      </w:tblGrid>
      <w:tr w:rsidR="007218B7" w:rsidRPr="001649F5" w14:paraId="7C5D64F9" w14:textId="77777777" w:rsidTr="00EF1E67">
        <w:tc>
          <w:tcPr>
            <w:tcW w:w="1705" w:type="dxa"/>
          </w:tcPr>
          <w:p w14:paraId="44181B64" w14:textId="77777777" w:rsidR="007218B7" w:rsidRPr="001649F5" w:rsidRDefault="007218B7" w:rsidP="00127C25">
            <w:pPr>
              <w:rPr>
                <w:rFonts w:ascii="Centaur" w:hAnsi="Centaur"/>
                <w:b/>
                <w:szCs w:val="32"/>
              </w:rPr>
            </w:pPr>
          </w:p>
        </w:tc>
        <w:tc>
          <w:tcPr>
            <w:tcW w:w="9085" w:type="dxa"/>
          </w:tcPr>
          <w:p w14:paraId="6BDF9B80" w14:textId="77777777" w:rsidR="007218B7" w:rsidRPr="001649F5" w:rsidRDefault="007218B7" w:rsidP="007218B7">
            <w:pPr>
              <w:jc w:val="center"/>
              <w:rPr>
                <w:rFonts w:ascii="Centaur" w:hAnsi="Centaur"/>
                <w:b/>
                <w:szCs w:val="32"/>
              </w:rPr>
            </w:pPr>
            <w:r w:rsidRPr="001649F5">
              <w:rPr>
                <w:rFonts w:ascii="Centaur" w:hAnsi="Centaur"/>
                <w:b/>
                <w:szCs w:val="32"/>
              </w:rPr>
              <w:t>Rules for All Settings</w:t>
            </w:r>
          </w:p>
        </w:tc>
      </w:tr>
      <w:tr w:rsidR="007218B7" w:rsidRPr="001649F5" w14:paraId="077B36F8" w14:textId="77777777" w:rsidTr="00EF1E67">
        <w:tc>
          <w:tcPr>
            <w:tcW w:w="1705" w:type="dxa"/>
          </w:tcPr>
          <w:p w14:paraId="25F79ED1" w14:textId="09F55F63" w:rsidR="007218B7" w:rsidRPr="00B9714A" w:rsidRDefault="007218B7" w:rsidP="00127C25">
            <w:pPr>
              <w:rPr>
                <w:rFonts w:ascii="Centaur" w:hAnsi="Centaur"/>
                <w:b/>
                <w:sz w:val="28"/>
                <w:szCs w:val="32"/>
              </w:rPr>
            </w:pPr>
            <w:r w:rsidRPr="00B9714A">
              <w:rPr>
                <w:rFonts w:ascii="Centaur" w:hAnsi="Centaur"/>
                <w:b/>
                <w:sz w:val="28"/>
                <w:szCs w:val="32"/>
              </w:rPr>
              <w:t>P-</w:t>
            </w:r>
            <w:r w:rsidR="00BD45AC" w:rsidRPr="00B9714A">
              <w:rPr>
                <w:rFonts w:ascii="Centaur" w:hAnsi="Centaur"/>
                <w:b/>
                <w:sz w:val="28"/>
                <w:szCs w:val="32"/>
              </w:rPr>
              <w:t xml:space="preserve"> Purpose</w:t>
            </w:r>
          </w:p>
        </w:tc>
        <w:tc>
          <w:tcPr>
            <w:tcW w:w="9085" w:type="dxa"/>
          </w:tcPr>
          <w:p w14:paraId="2794833B" w14:textId="5116A577" w:rsidR="007218B7" w:rsidRPr="001649F5" w:rsidRDefault="00BD45AC" w:rsidP="00127C25">
            <w:pPr>
              <w:rPr>
                <w:rFonts w:ascii="Centaur" w:hAnsi="Centaur"/>
                <w:szCs w:val="32"/>
              </w:rPr>
            </w:pPr>
            <w:r w:rsidRPr="001649F5">
              <w:rPr>
                <w:rFonts w:ascii="Centaur" w:hAnsi="Centaur"/>
                <w:szCs w:val="32"/>
              </w:rPr>
              <w:t xml:space="preserve">Be where you are supposed to be when the bell rings to promote a positive ready to learn environment. </w:t>
            </w:r>
          </w:p>
        </w:tc>
      </w:tr>
      <w:tr w:rsidR="007218B7" w:rsidRPr="001649F5" w14:paraId="2BE1F621" w14:textId="77777777" w:rsidTr="00EF1E67">
        <w:tc>
          <w:tcPr>
            <w:tcW w:w="1705" w:type="dxa"/>
          </w:tcPr>
          <w:p w14:paraId="1CF874FA" w14:textId="77777777" w:rsidR="007218B7" w:rsidRPr="00B9714A" w:rsidRDefault="007218B7" w:rsidP="00127C25">
            <w:pPr>
              <w:rPr>
                <w:rFonts w:ascii="Centaur" w:hAnsi="Centaur"/>
                <w:b/>
                <w:sz w:val="28"/>
                <w:szCs w:val="32"/>
              </w:rPr>
            </w:pPr>
            <w:r w:rsidRPr="00B9714A">
              <w:rPr>
                <w:rFonts w:ascii="Centaur" w:hAnsi="Centaur"/>
                <w:b/>
                <w:sz w:val="28"/>
                <w:szCs w:val="32"/>
              </w:rPr>
              <w:t>R-Respect</w:t>
            </w:r>
          </w:p>
        </w:tc>
        <w:tc>
          <w:tcPr>
            <w:tcW w:w="9085" w:type="dxa"/>
          </w:tcPr>
          <w:p w14:paraId="02AC6D18" w14:textId="6A04B167" w:rsidR="007218B7" w:rsidRPr="001649F5" w:rsidRDefault="007218B7" w:rsidP="006518CF">
            <w:pPr>
              <w:rPr>
                <w:rFonts w:ascii="Centaur" w:hAnsi="Centaur"/>
                <w:szCs w:val="32"/>
              </w:rPr>
            </w:pPr>
            <w:r w:rsidRPr="001649F5">
              <w:rPr>
                <w:rFonts w:ascii="Centaur" w:hAnsi="Centaur"/>
                <w:szCs w:val="32"/>
              </w:rPr>
              <w:t>Be</w:t>
            </w:r>
            <w:r w:rsidR="00BD45AC" w:rsidRPr="001649F5">
              <w:rPr>
                <w:rFonts w:ascii="Centaur" w:hAnsi="Centaur"/>
                <w:szCs w:val="32"/>
              </w:rPr>
              <w:t xml:space="preserve"> kind and considerate of others and of yourself.</w:t>
            </w:r>
          </w:p>
        </w:tc>
      </w:tr>
      <w:tr w:rsidR="007218B7" w:rsidRPr="001649F5" w14:paraId="59AD0BB3" w14:textId="77777777" w:rsidTr="00EF1E67">
        <w:tc>
          <w:tcPr>
            <w:tcW w:w="1705" w:type="dxa"/>
          </w:tcPr>
          <w:p w14:paraId="16AC239D" w14:textId="77777777" w:rsidR="007218B7" w:rsidRPr="00B9714A" w:rsidRDefault="007218B7" w:rsidP="00127C25">
            <w:pPr>
              <w:rPr>
                <w:rFonts w:ascii="Centaur" w:hAnsi="Centaur"/>
                <w:b/>
                <w:sz w:val="28"/>
                <w:szCs w:val="32"/>
              </w:rPr>
            </w:pPr>
            <w:r w:rsidRPr="00B9714A">
              <w:rPr>
                <w:rFonts w:ascii="Centaur" w:hAnsi="Centaur"/>
                <w:b/>
                <w:sz w:val="28"/>
                <w:szCs w:val="32"/>
              </w:rPr>
              <w:t>I-Integrity</w:t>
            </w:r>
          </w:p>
        </w:tc>
        <w:tc>
          <w:tcPr>
            <w:tcW w:w="9085" w:type="dxa"/>
          </w:tcPr>
          <w:p w14:paraId="64DEFD6C" w14:textId="08F64012" w:rsidR="007218B7" w:rsidRPr="001649F5" w:rsidRDefault="00BD45AC" w:rsidP="00127C25">
            <w:pPr>
              <w:rPr>
                <w:rFonts w:ascii="Centaur" w:hAnsi="Centaur"/>
                <w:szCs w:val="32"/>
              </w:rPr>
            </w:pPr>
            <w:r w:rsidRPr="001649F5">
              <w:rPr>
                <w:rFonts w:ascii="Centaur" w:hAnsi="Centaur"/>
                <w:szCs w:val="32"/>
              </w:rPr>
              <w:t>Be thoughtful of your actions</w:t>
            </w:r>
          </w:p>
        </w:tc>
      </w:tr>
      <w:tr w:rsidR="007218B7" w:rsidRPr="001649F5" w14:paraId="0548F352" w14:textId="77777777" w:rsidTr="00EF1E67">
        <w:tc>
          <w:tcPr>
            <w:tcW w:w="1705" w:type="dxa"/>
          </w:tcPr>
          <w:p w14:paraId="5EA6A858" w14:textId="5480CE9D" w:rsidR="007218B7" w:rsidRPr="00B9714A" w:rsidRDefault="007218B7" w:rsidP="00127C25">
            <w:pPr>
              <w:rPr>
                <w:rFonts w:ascii="Centaur" w:hAnsi="Centaur"/>
                <w:b/>
                <w:sz w:val="28"/>
                <w:szCs w:val="32"/>
              </w:rPr>
            </w:pPr>
            <w:r w:rsidRPr="00B9714A">
              <w:rPr>
                <w:rFonts w:ascii="Centaur" w:hAnsi="Centaur"/>
                <w:b/>
                <w:sz w:val="28"/>
                <w:szCs w:val="32"/>
              </w:rPr>
              <w:t>D-</w:t>
            </w:r>
            <w:r w:rsidR="00BD45AC" w:rsidRPr="00B9714A">
              <w:rPr>
                <w:rFonts w:ascii="Centaur" w:hAnsi="Centaur"/>
                <w:sz w:val="28"/>
                <w:szCs w:val="32"/>
              </w:rPr>
              <w:t xml:space="preserve"> </w:t>
            </w:r>
            <w:r w:rsidR="00BD45AC" w:rsidRPr="00B9714A">
              <w:rPr>
                <w:rFonts w:ascii="Centaur" w:hAnsi="Centaur"/>
                <w:b/>
                <w:sz w:val="28"/>
                <w:szCs w:val="32"/>
              </w:rPr>
              <w:t>Dedication</w:t>
            </w:r>
          </w:p>
        </w:tc>
        <w:tc>
          <w:tcPr>
            <w:tcW w:w="9085" w:type="dxa"/>
          </w:tcPr>
          <w:p w14:paraId="3A951B66" w14:textId="147B1368" w:rsidR="007218B7" w:rsidRPr="001649F5" w:rsidRDefault="006518CF" w:rsidP="006038D4">
            <w:pPr>
              <w:rPr>
                <w:rFonts w:ascii="Centaur" w:hAnsi="Centaur"/>
                <w:szCs w:val="32"/>
              </w:rPr>
            </w:pPr>
            <w:r w:rsidRPr="001649F5">
              <w:rPr>
                <w:rFonts w:ascii="Centaur" w:hAnsi="Centaur"/>
                <w:szCs w:val="32"/>
              </w:rPr>
              <w:t>Be</w:t>
            </w:r>
            <w:r w:rsidR="00BD45AC" w:rsidRPr="001649F5">
              <w:rPr>
                <w:rFonts w:ascii="Centaur" w:hAnsi="Centaur"/>
                <w:szCs w:val="32"/>
              </w:rPr>
              <w:t xml:space="preserve"> completely and wholeheartedly devoted to an ideal or cause</w:t>
            </w:r>
            <w:r w:rsidRPr="001649F5">
              <w:rPr>
                <w:rFonts w:ascii="Centaur" w:hAnsi="Centaur"/>
                <w:szCs w:val="32"/>
              </w:rPr>
              <w:t>.</w:t>
            </w:r>
          </w:p>
        </w:tc>
      </w:tr>
      <w:tr w:rsidR="007218B7" w:rsidRPr="001649F5" w14:paraId="47FDD0ED" w14:textId="77777777" w:rsidTr="00EF1E67">
        <w:tc>
          <w:tcPr>
            <w:tcW w:w="1705" w:type="dxa"/>
          </w:tcPr>
          <w:p w14:paraId="5AAB4D68" w14:textId="0ADBAD47" w:rsidR="007218B7" w:rsidRPr="00B9714A" w:rsidRDefault="007218B7" w:rsidP="00127C25">
            <w:pPr>
              <w:rPr>
                <w:rFonts w:ascii="Centaur" w:hAnsi="Centaur"/>
                <w:b/>
                <w:sz w:val="28"/>
                <w:szCs w:val="32"/>
              </w:rPr>
            </w:pPr>
            <w:r w:rsidRPr="00B9714A">
              <w:rPr>
                <w:rFonts w:ascii="Centaur" w:hAnsi="Centaur"/>
                <w:b/>
                <w:sz w:val="28"/>
                <w:szCs w:val="32"/>
              </w:rPr>
              <w:t>E-E</w:t>
            </w:r>
            <w:r w:rsidR="00BD45AC" w:rsidRPr="00B9714A">
              <w:rPr>
                <w:rFonts w:ascii="Centaur" w:hAnsi="Centaur"/>
                <w:b/>
                <w:sz w:val="28"/>
                <w:szCs w:val="32"/>
              </w:rPr>
              <w:t>veryday</w:t>
            </w:r>
          </w:p>
        </w:tc>
        <w:tc>
          <w:tcPr>
            <w:tcW w:w="9085" w:type="dxa"/>
          </w:tcPr>
          <w:p w14:paraId="78C56698" w14:textId="091B7BB8" w:rsidR="007218B7" w:rsidRPr="001649F5" w:rsidRDefault="006518CF" w:rsidP="00127C25">
            <w:pPr>
              <w:rPr>
                <w:rFonts w:ascii="Centaur" w:hAnsi="Centaur"/>
                <w:szCs w:val="32"/>
              </w:rPr>
            </w:pPr>
            <w:r w:rsidRPr="001649F5">
              <w:rPr>
                <w:rFonts w:ascii="Centaur" w:hAnsi="Centaur"/>
                <w:szCs w:val="32"/>
              </w:rPr>
              <w:t xml:space="preserve">Be </w:t>
            </w:r>
            <w:r w:rsidR="00BD45AC" w:rsidRPr="001649F5">
              <w:rPr>
                <w:rFonts w:ascii="Centaur" w:hAnsi="Centaur"/>
                <w:szCs w:val="32"/>
              </w:rPr>
              <w:t>committed to the ideals and values that make a True Paladin</w:t>
            </w:r>
            <w:r w:rsidRPr="001649F5">
              <w:rPr>
                <w:rFonts w:ascii="Centaur" w:hAnsi="Centaur"/>
                <w:szCs w:val="32"/>
              </w:rPr>
              <w:t>.</w:t>
            </w:r>
          </w:p>
        </w:tc>
      </w:tr>
      <w:tr w:rsidR="00801617" w:rsidRPr="001649F5" w14:paraId="0071C4EC" w14:textId="77777777" w:rsidTr="00B45271">
        <w:trPr>
          <w:trHeight w:val="188"/>
        </w:trPr>
        <w:tc>
          <w:tcPr>
            <w:tcW w:w="10790" w:type="dxa"/>
            <w:gridSpan w:val="2"/>
            <w:shd w:val="clear" w:color="auto" w:fill="000000" w:themeFill="text1"/>
          </w:tcPr>
          <w:p w14:paraId="36F8C386" w14:textId="77777777" w:rsidR="00801617" w:rsidRPr="00B9714A" w:rsidRDefault="00801617" w:rsidP="00127C25">
            <w:pPr>
              <w:rPr>
                <w:rFonts w:ascii="Centaur" w:hAnsi="Centaur"/>
                <w:sz w:val="28"/>
                <w:szCs w:val="32"/>
              </w:rPr>
            </w:pPr>
          </w:p>
        </w:tc>
      </w:tr>
      <w:tr w:rsidR="00801617" w:rsidRPr="001649F5" w14:paraId="7ECD3019" w14:textId="77777777" w:rsidTr="00EF1E67">
        <w:tc>
          <w:tcPr>
            <w:tcW w:w="1705" w:type="dxa"/>
          </w:tcPr>
          <w:p w14:paraId="50B7BF48" w14:textId="77777777" w:rsidR="00801617" w:rsidRPr="00B9714A" w:rsidRDefault="00801617" w:rsidP="002053E7">
            <w:pPr>
              <w:rPr>
                <w:rFonts w:ascii="Centaur" w:hAnsi="Centaur"/>
                <w:b/>
                <w:sz w:val="28"/>
                <w:szCs w:val="32"/>
              </w:rPr>
            </w:pPr>
          </w:p>
        </w:tc>
        <w:tc>
          <w:tcPr>
            <w:tcW w:w="9085" w:type="dxa"/>
          </w:tcPr>
          <w:p w14:paraId="34320A98" w14:textId="77777777" w:rsidR="00801617" w:rsidRPr="001649F5" w:rsidRDefault="00801617" w:rsidP="002053E7">
            <w:pPr>
              <w:jc w:val="center"/>
              <w:rPr>
                <w:rFonts w:ascii="Centaur" w:hAnsi="Centaur"/>
                <w:b/>
                <w:szCs w:val="32"/>
              </w:rPr>
            </w:pPr>
            <w:r w:rsidRPr="001649F5">
              <w:rPr>
                <w:rFonts w:ascii="Centaur" w:hAnsi="Centaur"/>
                <w:b/>
                <w:szCs w:val="32"/>
              </w:rPr>
              <w:t>Hallways &amp; Walkways</w:t>
            </w:r>
          </w:p>
        </w:tc>
      </w:tr>
      <w:tr w:rsidR="00801617" w:rsidRPr="001649F5" w14:paraId="6387DF76" w14:textId="77777777" w:rsidTr="00EF1E67">
        <w:tc>
          <w:tcPr>
            <w:tcW w:w="1705" w:type="dxa"/>
          </w:tcPr>
          <w:p w14:paraId="20BB28D8" w14:textId="77777777" w:rsidR="00801617" w:rsidRPr="00B9714A" w:rsidRDefault="00801617" w:rsidP="002053E7">
            <w:pPr>
              <w:rPr>
                <w:rFonts w:ascii="Centaur" w:hAnsi="Centaur"/>
                <w:b/>
                <w:sz w:val="28"/>
                <w:szCs w:val="32"/>
              </w:rPr>
            </w:pPr>
            <w:r w:rsidRPr="00B9714A">
              <w:rPr>
                <w:rFonts w:ascii="Centaur" w:hAnsi="Centaur"/>
                <w:b/>
                <w:sz w:val="28"/>
                <w:szCs w:val="32"/>
              </w:rPr>
              <w:t>P- Purpose</w:t>
            </w:r>
          </w:p>
        </w:tc>
        <w:tc>
          <w:tcPr>
            <w:tcW w:w="9085" w:type="dxa"/>
          </w:tcPr>
          <w:p w14:paraId="471AA063" w14:textId="77777777" w:rsidR="00801617" w:rsidRPr="001649F5" w:rsidRDefault="00801617" w:rsidP="002053E7">
            <w:pPr>
              <w:rPr>
                <w:rFonts w:ascii="Centaur" w:hAnsi="Centaur"/>
                <w:szCs w:val="32"/>
              </w:rPr>
            </w:pPr>
            <w:r w:rsidRPr="001649F5">
              <w:rPr>
                <w:rFonts w:ascii="Centaur" w:hAnsi="Centaur"/>
                <w:szCs w:val="32"/>
              </w:rPr>
              <w:t xml:space="preserve">Paladins walk directly to and from class. </w:t>
            </w:r>
          </w:p>
        </w:tc>
      </w:tr>
      <w:tr w:rsidR="00801617" w:rsidRPr="001649F5" w14:paraId="0244B528" w14:textId="77777777" w:rsidTr="00EF1E67">
        <w:tc>
          <w:tcPr>
            <w:tcW w:w="1705" w:type="dxa"/>
          </w:tcPr>
          <w:p w14:paraId="6E94A87A" w14:textId="77777777" w:rsidR="00801617" w:rsidRPr="00B9714A" w:rsidRDefault="00801617" w:rsidP="002053E7">
            <w:pPr>
              <w:rPr>
                <w:rFonts w:ascii="Centaur" w:hAnsi="Centaur"/>
                <w:b/>
                <w:sz w:val="28"/>
                <w:szCs w:val="32"/>
              </w:rPr>
            </w:pPr>
            <w:r w:rsidRPr="00B9714A">
              <w:rPr>
                <w:rFonts w:ascii="Centaur" w:hAnsi="Centaur"/>
                <w:b/>
                <w:sz w:val="28"/>
                <w:szCs w:val="32"/>
              </w:rPr>
              <w:t>R-Respect</w:t>
            </w:r>
          </w:p>
        </w:tc>
        <w:tc>
          <w:tcPr>
            <w:tcW w:w="9085" w:type="dxa"/>
          </w:tcPr>
          <w:p w14:paraId="58103EC3" w14:textId="77777777" w:rsidR="00801617" w:rsidRPr="001649F5" w:rsidRDefault="00801617" w:rsidP="002053E7">
            <w:pPr>
              <w:rPr>
                <w:rFonts w:ascii="Centaur" w:hAnsi="Centaur"/>
                <w:szCs w:val="32"/>
              </w:rPr>
            </w:pPr>
            <w:r w:rsidRPr="001649F5">
              <w:rPr>
                <w:rFonts w:ascii="Centaur" w:hAnsi="Centaur"/>
                <w:szCs w:val="32"/>
              </w:rPr>
              <w:t>Paladins use appropriate language and demonstrate awareness of personal space and property</w:t>
            </w:r>
          </w:p>
        </w:tc>
      </w:tr>
      <w:tr w:rsidR="00801617" w:rsidRPr="001649F5" w14:paraId="5D7D4B0D" w14:textId="77777777" w:rsidTr="00EF1E67">
        <w:tc>
          <w:tcPr>
            <w:tcW w:w="1705" w:type="dxa"/>
          </w:tcPr>
          <w:p w14:paraId="20E66BBE" w14:textId="77777777" w:rsidR="00801617" w:rsidRPr="00B9714A" w:rsidRDefault="00801617" w:rsidP="002053E7">
            <w:pPr>
              <w:rPr>
                <w:rFonts w:ascii="Centaur" w:hAnsi="Centaur"/>
                <w:b/>
                <w:sz w:val="28"/>
                <w:szCs w:val="32"/>
              </w:rPr>
            </w:pPr>
            <w:r w:rsidRPr="00B9714A">
              <w:rPr>
                <w:rFonts w:ascii="Centaur" w:hAnsi="Centaur"/>
                <w:b/>
                <w:sz w:val="28"/>
                <w:szCs w:val="32"/>
              </w:rPr>
              <w:t>I-Integrity</w:t>
            </w:r>
          </w:p>
        </w:tc>
        <w:tc>
          <w:tcPr>
            <w:tcW w:w="9085" w:type="dxa"/>
          </w:tcPr>
          <w:p w14:paraId="42C011F2" w14:textId="77777777" w:rsidR="00801617" w:rsidRPr="001649F5" w:rsidRDefault="00801617" w:rsidP="002053E7">
            <w:pPr>
              <w:rPr>
                <w:rFonts w:ascii="Centaur" w:hAnsi="Centaur"/>
                <w:szCs w:val="32"/>
              </w:rPr>
            </w:pPr>
            <w:r w:rsidRPr="001649F5">
              <w:rPr>
                <w:rFonts w:ascii="Centaur" w:hAnsi="Centaur"/>
                <w:szCs w:val="32"/>
              </w:rPr>
              <w:t xml:space="preserve">Paladin comply with the directives of school staff. </w:t>
            </w:r>
          </w:p>
        </w:tc>
      </w:tr>
      <w:tr w:rsidR="00801617" w:rsidRPr="001649F5" w14:paraId="424ABA2E" w14:textId="77777777" w:rsidTr="00EF1E67">
        <w:tc>
          <w:tcPr>
            <w:tcW w:w="1705" w:type="dxa"/>
          </w:tcPr>
          <w:p w14:paraId="2AB51F45" w14:textId="77777777" w:rsidR="00801617" w:rsidRPr="00B9714A" w:rsidRDefault="00801617" w:rsidP="002053E7">
            <w:pPr>
              <w:rPr>
                <w:rFonts w:ascii="Centaur" w:hAnsi="Centaur"/>
                <w:b/>
                <w:sz w:val="28"/>
                <w:szCs w:val="32"/>
              </w:rPr>
            </w:pPr>
            <w:r w:rsidRPr="00B9714A">
              <w:rPr>
                <w:rFonts w:ascii="Centaur" w:hAnsi="Centaur"/>
                <w:b/>
                <w:sz w:val="28"/>
                <w:szCs w:val="32"/>
              </w:rPr>
              <w:t>D-</w:t>
            </w:r>
            <w:r w:rsidRPr="00B9714A">
              <w:rPr>
                <w:rFonts w:ascii="Centaur" w:hAnsi="Centaur"/>
                <w:sz w:val="28"/>
                <w:szCs w:val="32"/>
              </w:rPr>
              <w:t xml:space="preserve"> </w:t>
            </w:r>
            <w:r w:rsidRPr="00B9714A">
              <w:rPr>
                <w:rFonts w:ascii="Centaur" w:hAnsi="Centaur"/>
                <w:b/>
                <w:sz w:val="28"/>
                <w:szCs w:val="32"/>
              </w:rPr>
              <w:t>Dedication</w:t>
            </w:r>
          </w:p>
        </w:tc>
        <w:tc>
          <w:tcPr>
            <w:tcW w:w="9085" w:type="dxa"/>
          </w:tcPr>
          <w:p w14:paraId="017D62FA" w14:textId="77777777" w:rsidR="00801617" w:rsidRPr="001649F5" w:rsidRDefault="00801617" w:rsidP="002053E7">
            <w:pPr>
              <w:rPr>
                <w:rFonts w:ascii="Centaur" w:hAnsi="Centaur"/>
                <w:szCs w:val="32"/>
              </w:rPr>
            </w:pPr>
            <w:r w:rsidRPr="001649F5">
              <w:rPr>
                <w:rFonts w:ascii="Centaur" w:hAnsi="Centaur"/>
                <w:szCs w:val="32"/>
              </w:rPr>
              <w:t>Paladins use the facilities appropriately to keep clean and free of graffiti.</w:t>
            </w:r>
          </w:p>
        </w:tc>
      </w:tr>
      <w:tr w:rsidR="00801617" w:rsidRPr="001649F5" w14:paraId="2A1BF1ED" w14:textId="77777777" w:rsidTr="00EF1E67">
        <w:tc>
          <w:tcPr>
            <w:tcW w:w="1705" w:type="dxa"/>
          </w:tcPr>
          <w:p w14:paraId="47D55ABE" w14:textId="77777777" w:rsidR="00801617" w:rsidRPr="00B9714A" w:rsidRDefault="00801617" w:rsidP="002053E7">
            <w:pPr>
              <w:rPr>
                <w:rFonts w:ascii="Centaur" w:hAnsi="Centaur"/>
                <w:b/>
                <w:sz w:val="28"/>
                <w:szCs w:val="32"/>
              </w:rPr>
            </w:pPr>
            <w:r w:rsidRPr="00B9714A">
              <w:rPr>
                <w:rFonts w:ascii="Centaur" w:hAnsi="Centaur"/>
                <w:b/>
                <w:sz w:val="28"/>
                <w:szCs w:val="32"/>
              </w:rPr>
              <w:t>E-Everyday</w:t>
            </w:r>
          </w:p>
        </w:tc>
        <w:tc>
          <w:tcPr>
            <w:tcW w:w="9085" w:type="dxa"/>
          </w:tcPr>
          <w:p w14:paraId="5F06FCC5" w14:textId="77777777" w:rsidR="00801617" w:rsidRPr="001649F5" w:rsidRDefault="00801617" w:rsidP="002053E7">
            <w:pPr>
              <w:rPr>
                <w:rFonts w:ascii="Centaur" w:hAnsi="Centaur"/>
                <w:szCs w:val="32"/>
              </w:rPr>
            </w:pPr>
            <w:r w:rsidRPr="001649F5">
              <w:rPr>
                <w:rFonts w:ascii="Centaur" w:hAnsi="Centaur"/>
                <w:szCs w:val="32"/>
              </w:rPr>
              <w:t>Paladins model positive behaviors and take ownership of individual success and failure.</w:t>
            </w:r>
          </w:p>
        </w:tc>
      </w:tr>
      <w:tr w:rsidR="00801617" w:rsidRPr="001649F5" w14:paraId="3529E41A" w14:textId="77777777" w:rsidTr="00B45271">
        <w:trPr>
          <w:trHeight w:val="143"/>
        </w:trPr>
        <w:tc>
          <w:tcPr>
            <w:tcW w:w="10790" w:type="dxa"/>
            <w:gridSpan w:val="2"/>
            <w:shd w:val="clear" w:color="auto" w:fill="000000" w:themeFill="text1"/>
          </w:tcPr>
          <w:p w14:paraId="7B819479" w14:textId="77777777" w:rsidR="00801617" w:rsidRPr="001649F5" w:rsidRDefault="00801617" w:rsidP="002053E7">
            <w:pPr>
              <w:rPr>
                <w:rFonts w:ascii="Centaur" w:hAnsi="Centaur"/>
                <w:szCs w:val="32"/>
              </w:rPr>
            </w:pPr>
          </w:p>
        </w:tc>
      </w:tr>
      <w:tr w:rsidR="00801617" w:rsidRPr="001649F5" w14:paraId="7E495645" w14:textId="77777777" w:rsidTr="00EF1E67">
        <w:tc>
          <w:tcPr>
            <w:tcW w:w="1705" w:type="dxa"/>
          </w:tcPr>
          <w:p w14:paraId="0D1CDB35" w14:textId="77777777" w:rsidR="00801617" w:rsidRPr="001649F5" w:rsidRDefault="00801617" w:rsidP="002053E7">
            <w:pPr>
              <w:rPr>
                <w:rFonts w:ascii="Centaur" w:hAnsi="Centaur"/>
                <w:b/>
                <w:szCs w:val="32"/>
              </w:rPr>
            </w:pPr>
          </w:p>
        </w:tc>
        <w:tc>
          <w:tcPr>
            <w:tcW w:w="9085" w:type="dxa"/>
          </w:tcPr>
          <w:p w14:paraId="27122605" w14:textId="77777777" w:rsidR="00801617" w:rsidRPr="001649F5" w:rsidRDefault="00801617" w:rsidP="002053E7">
            <w:pPr>
              <w:jc w:val="center"/>
              <w:rPr>
                <w:rFonts w:ascii="Centaur" w:hAnsi="Centaur"/>
                <w:b/>
                <w:szCs w:val="32"/>
              </w:rPr>
            </w:pPr>
            <w:r w:rsidRPr="001649F5">
              <w:rPr>
                <w:rFonts w:ascii="Centaur" w:hAnsi="Centaur"/>
                <w:b/>
                <w:szCs w:val="32"/>
              </w:rPr>
              <w:t>Cafeteria</w:t>
            </w:r>
          </w:p>
        </w:tc>
      </w:tr>
      <w:tr w:rsidR="00801617" w:rsidRPr="001649F5" w14:paraId="78EC9294" w14:textId="77777777" w:rsidTr="00EF1E67">
        <w:tc>
          <w:tcPr>
            <w:tcW w:w="1705" w:type="dxa"/>
          </w:tcPr>
          <w:p w14:paraId="5E7F87B5" w14:textId="77777777" w:rsidR="00801617" w:rsidRPr="00B9714A" w:rsidRDefault="00801617" w:rsidP="002053E7">
            <w:pPr>
              <w:rPr>
                <w:rFonts w:ascii="Centaur" w:hAnsi="Centaur"/>
                <w:b/>
                <w:sz w:val="28"/>
                <w:szCs w:val="32"/>
              </w:rPr>
            </w:pPr>
            <w:r w:rsidRPr="00B9714A">
              <w:rPr>
                <w:rFonts w:ascii="Centaur" w:hAnsi="Centaur"/>
                <w:b/>
                <w:sz w:val="28"/>
                <w:szCs w:val="32"/>
              </w:rPr>
              <w:t>P- Purpose</w:t>
            </w:r>
          </w:p>
        </w:tc>
        <w:tc>
          <w:tcPr>
            <w:tcW w:w="9085" w:type="dxa"/>
          </w:tcPr>
          <w:p w14:paraId="5D86014B" w14:textId="77777777" w:rsidR="00801617" w:rsidRPr="001649F5" w:rsidRDefault="00801617" w:rsidP="002053E7">
            <w:pPr>
              <w:rPr>
                <w:rFonts w:ascii="Centaur" w:hAnsi="Centaur"/>
                <w:szCs w:val="32"/>
              </w:rPr>
            </w:pPr>
            <w:r w:rsidRPr="001649F5">
              <w:rPr>
                <w:rFonts w:ascii="Centaur" w:hAnsi="Centaur"/>
                <w:szCs w:val="32"/>
              </w:rPr>
              <w:t>Paladins adhere to their assigned lunch period.</w:t>
            </w:r>
          </w:p>
        </w:tc>
      </w:tr>
      <w:tr w:rsidR="00801617" w:rsidRPr="001649F5" w14:paraId="61F5126D" w14:textId="77777777" w:rsidTr="00EF1E67">
        <w:tc>
          <w:tcPr>
            <w:tcW w:w="1705" w:type="dxa"/>
          </w:tcPr>
          <w:p w14:paraId="26C02D08" w14:textId="77777777" w:rsidR="00801617" w:rsidRPr="00B9714A" w:rsidRDefault="00801617" w:rsidP="002053E7">
            <w:pPr>
              <w:rPr>
                <w:rFonts w:ascii="Centaur" w:hAnsi="Centaur"/>
                <w:b/>
                <w:sz w:val="28"/>
                <w:szCs w:val="32"/>
              </w:rPr>
            </w:pPr>
            <w:r w:rsidRPr="00B9714A">
              <w:rPr>
                <w:rFonts w:ascii="Centaur" w:hAnsi="Centaur"/>
                <w:b/>
                <w:sz w:val="28"/>
                <w:szCs w:val="32"/>
              </w:rPr>
              <w:t>R-Respect</w:t>
            </w:r>
          </w:p>
        </w:tc>
        <w:tc>
          <w:tcPr>
            <w:tcW w:w="9085" w:type="dxa"/>
          </w:tcPr>
          <w:p w14:paraId="358C49B9" w14:textId="77777777" w:rsidR="00801617" w:rsidRPr="001649F5" w:rsidRDefault="00801617" w:rsidP="002053E7">
            <w:pPr>
              <w:rPr>
                <w:rFonts w:ascii="Centaur" w:hAnsi="Centaur"/>
                <w:szCs w:val="32"/>
              </w:rPr>
            </w:pPr>
            <w:r w:rsidRPr="001649F5">
              <w:rPr>
                <w:rFonts w:ascii="Centaur" w:hAnsi="Centaur"/>
                <w:szCs w:val="32"/>
              </w:rPr>
              <w:t>Paladins respect the position of other students in line.</w:t>
            </w:r>
          </w:p>
        </w:tc>
      </w:tr>
      <w:tr w:rsidR="00801617" w:rsidRPr="001649F5" w14:paraId="254894A1" w14:textId="77777777" w:rsidTr="00EF1E67">
        <w:tc>
          <w:tcPr>
            <w:tcW w:w="1705" w:type="dxa"/>
          </w:tcPr>
          <w:p w14:paraId="11D0BFBC" w14:textId="77777777" w:rsidR="00801617" w:rsidRPr="00B9714A" w:rsidRDefault="00801617" w:rsidP="002053E7">
            <w:pPr>
              <w:rPr>
                <w:rFonts w:ascii="Centaur" w:hAnsi="Centaur"/>
                <w:b/>
                <w:sz w:val="28"/>
                <w:szCs w:val="32"/>
              </w:rPr>
            </w:pPr>
            <w:r w:rsidRPr="00B9714A">
              <w:rPr>
                <w:rFonts w:ascii="Centaur" w:hAnsi="Centaur"/>
                <w:b/>
                <w:sz w:val="28"/>
                <w:szCs w:val="32"/>
              </w:rPr>
              <w:t>I-Integrity</w:t>
            </w:r>
          </w:p>
        </w:tc>
        <w:tc>
          <w:tcPr>
            <w:tcW w:w="9085" w:type="dxa"/>
          </w:tcPr>
          <w:p w14:paraId="10584480" w14:textId="77777777" w:rsidR="00801617" w:rsidRPr="001649F5" w:rsidRDefault="00801617" w:rsidP="002053E7">
            <w:pPr>
              <w:rPr>
                <w:rFonts w:ascii="Centaur" w:hAnsi="Centaur"/>
                <w:szCs w:val="32"/>
              </w:rPr>
            </w:pPr>
            <w:r w:rsidRPr="001649F5">
              <w:rPr>
                <w:rFonts w:ascii="Centaur" w:hAnsi="Centaur"/>
                <w:szCs w:val="32"/>
              </w:rPr>
              <w:t xml:space="preserve">Paladins clean up after themselves. </w:t>
            </w:r>
          </w:p>
        </w:tc>
      </w:tr>
      <w:tr w:rsidR="00801617" w:rsidRPr="001649F5" w14:paraId="5F73D5E8" w14:textId="77777777" w:rsidTr="00EF1E67">
        <w:tc>
          <w:tcPr>
            <w:tcW w:w="1705" w:type="dxa"/>
          </w:tcPr>
          <w:p w14:paraId="6C7AABD1" w14:textId="77777777" w:rsidR="00801617" w:rsidRPr="00B9714A" w:rsidRDefault="00801617" w:rsidP="002053E7">
            <w:pPr>
              <w:rPr>
                <w:rFonts w:ascii="Centaur" w:hAnsi="Centaur"/>
                <w:b/>
                <w:sz w:val="28"/>
                <w:szCs w:val="32"/>
              </w:rPr>
            </w:pPr>
            <w:r w:rsidRPr="00B9714A">
              <w:rPr>
                <w:rFonts w:ascii="Centaur" w:hAnsi="Centaur"/>
                <w:b/>
                <w:sz w:val="28"/>
                <w:szCs w:val="32"/>
              </w:rPr>
              <w:t>D-</w:t>
            </w:r>
            <w:r w:rsidRPr="00B9714A">
              <w:rPr>
                <w:rFonts w:ascii="Centaur" w:hAnsi="Centaur"/>
                <w:sz w:val="28"/>
                <w:szCs w:val="32"/>
              </w:rPr>
              <w:t xml:space="preserve"> </w:t>
            </w:r>
            <w:r w:rsidRPr="00B9714A">
              <w:rPr>
                <w:rFonts w:ascii="Centaur" w:hAnsi="Centaur"/>
                <w:b/>
                <w:sz w:val="28"/>
                <w:szCs w:val="32"/>
              </w:rPr>
              <w:t>Dedication</w:t>
            </w:r>
          </w:p>
        </w:tc>
        <w:tc>
          <w:tcPr>
            <w:tcW w:w="9085" w:type="dxa"/>
          </w:tcPr>
          <w:p w14:paraId="391E6E22" w14:textId="77777777" w:rsidR="00801617" w:rsidRPr="001649F5" w:rsidRDefault="00801617" w:rsidP="002053E7">
            <w:pPr>
              <w:rPr>
                <w:rFonts w:ascii="Centaur" w:hAnsi="Centaur"/>
                <w:szCs w:val="32"/>
              </w:rPr>
            </w:pPr>
            <w:r w:rsidRPr="001649F5">
              <w:rPr>
                <w:rFonts w:ascii="Centaur" w:hAnsi="Centaur"/>
                <w:szCs w:val="32"/>
              </w:rPr>
              <w:t>Paladins follow all school rules and model positive behaviors.</w:t>
            </w:r>
          </w:p>
        </w:tc>
      </w:tr>
      <w:tr w:rsidR="00801617" w:rsidRPr="001649F5" w14:paraId="487D9B28" w14:textId="77777777" w:rsidTr="00EF1E67">
        <w:tc>
          <w:tcPr>
            <w:tcW w:w="1705" w:type="dxa"/>
          </w:tcPr>
          <w:p w14:paraId="79E21106" w14:textId="77777777" w:rsidR="00801617" w:rsidRPr="00B9714A" w:rsidRDefault="00801617" w:rsidP="002053E7">
            <w:pPr>
              <w:rPr>
                <w:rFonts w:ascii="Centaur" w:hAnsi="Centaur"/>
                <w:b/>
                <w:sz w:val="28"/>
                <w:szCs w:val="32"/>
              </w:rPr>
            </w:pPr>
            <w:r w:rsidRPr="00B9714A">
              <w:rPr>
                <w:rFonts w:ascii="Centaur" w:hAnsi="Centaur"/>
                <w:b/>
                <w:sz w:val="28"/>
                <w:szCs w:val="32"/>
              </w:rPr>
              <w:t>E-Everyday</w:t>
            </w:r>
          </w:p>
        </w:tc>
        <w:tc>
          <w:tcPr>
            <w:tcW w:w="9085" w:type="dxa"/>
          </w:tcPr>
          <w:p w14:paraId="70B41B06" w14:textId="77777777" w:rsidR="00801617" w:rsidRPr="001649F5" w:rsidRDefault="00801617" w:rsidP="002053E7">
            <w:pPr>
              <w:rPr>
                <w:rFonts w:ascii="Centaur" w:hAnsi="Centaur"/>
                <w:szCs w:val="32"/>
              </w:rPr>
            </w:pPr>
            <w:r w:rsidRPr="001649F5">
              <w:rPr>
                <w:rFonts w:ascii="Centaur" w:hAnsi="Centaur"/>
                <w:szCs w:val="32"/>
              </w:rPr>
              <w:t xml:space="preserve">Paladins take pride in their facility by cleaning up after themselves and others. </w:t>
            </w:r>
          </w:p>
        </w:tc>
      </w:tr>
    </w:tbl>
    <w:p w14:paraId="15B62F9E" w14:textId="77777777" w:rsidR="00801617" w:rsidRPr="001649F5" w:rsidRDefault="00801617" w:rsidP="00801617">
      <w:pPr>
        <w:shd w:val="clear" w:color="auto" w:fill="000000" w:themeFill="text1"/>
        <w:jc w:val="center"/>
        <w:rPr>
          <w:rFonts w:ascii="Centaur" w:hAnsi="Centaur"/>
          <w:b/>
          <w:i/>
          <w:szCs w:val="32"/>
          <w:u w:val="single"/>
        </w:rPr>
      </w:pPr>
    </w:p>
    <w:tbl>
      <w:tblPr>
        <w:tblStyle w:val="TableGrid"/>
        <w:tblW w:w="0" w:type="auto"/>
        <w:tblLook w:val="04A0" w:firstRow="1" w:lastRow="0" w:firstColumn="1" w:lastColumn="0" w:noHBand="0" w:noVBand="1"/>
      </w:tblPr>
      <w:tblGrid>
        <w:gridCol w:w="1705"/>
        <w:gridCol w:w="9085"/>
      </w:tblGrid>
      <w:tr w:rsidR="00801617" w:rsidRPr="001649F5" w14:paraId="6395AEC2" w14:textId="77777777" w:rsidTr="00EF1E67">
        <w:tc>
          <w:tcPr>
            <w:tcW w:w="1705" w:type="dxa"/>
          </w:tcPr>
          <w:p w14:paraId="094D6AF6" w14:textId="77777777" w:rsidR="00801617" w:rsidRPr="001649F5" w:rsidRDefault="00801617" w:rsidP="002053E7">
            <w:pPr>
              <w:rPr>
                <w:rFonts w:ascii="Centaur" w:hAnsi="Centaur"/>
                <w:b/>
                <w:szCs w:val="32"/>
              </w:rPr>
            </w:pPr>
          </w:p>
        </w:tc>
        <w:tc>
          <w:tcPr>
            <w:tcW w:w="9085" w:type="dxa"/>
          </w:tcPr>
          <w:p w14:paraId="7A0D196F" w14:textId="1638B84C" w:rsidR="00801617" w:rsidRPr="001649F5" w:rsidRDefault="00B45271" w:rsidP="002053E7">
            <w:pPr>
              <w:jc w:val="center"/>
              <w:rPr>
                <w:rFonts w:ascii="Centaur" w:hAnsi="Centaur"/>
                <w:b/>
                <w:szCs w:val="32"/>
              </w:rPr>
            </w:pPr>
            <w:r w:rsidRPr="001649F5">
              <w:rPr>
                <w:rFonts w:ascii="Centaur" w:hAnsi="Centaur"/>
                <w:b/>
                <w:szCs w:val="32"/>
              </w:rPr>
              <w:t>Gymnasium</w:t>
            </w:r>
          </w:p>
        </w:tc>
      </w:tr>
      <w:tr w:rsidR="00801617" w:rsidRPr="001649F5" w14:paraId="326C754C" w14:textId="77777777" w:rsidTr="00EF1E67">
        <w:tc>
          <w:tcPr>
            <w:tcW w:w="1705" w:type="dxa"/>
          </w:tcPr>
          <w:p w14:paraId="005E3700" w14:textId="77777777" w:rsidR="00801617" w:rsidRPr="00B9714A" w:rsidRDefault="00801617" w:rsidP="002053E7">
            <w:pPr>
              <w:rPr>
                <w:rFonts w:ascii="Centaur" w:hAnsi="Centaur"/>
                <w:b/>
                <w:sz w:val="28"/>
                <w:szCs w:val="32"/>
              </w:rPr>
            </w:pPr>
            <w:r w:rsidRPr="00B9714A">
              <w:rPr>
                <w:rFonts w:ascii="Centaur" w:hAnsi="Centaur"/>
                <w:b/>
                <w:sz w:val="28"/>
                <w:szCs w:val="32"/>
              </w:rPr>
              <w:t>P- Purpose</w:t>
            </w:r>
          </w:p>
        </w:tc>
        <w:tc>
          <w:tcPr>
            <w:tcW w:w="9085" w:type="dxa"/>
          </w:tcPr>
          <w:p w14:paraId="3970AB68" w14:textId="4E1436D9" w:rsidR="00801617" w:rsidRPr="001649F5" w:rsidRDefault="00B45271" w:rsidP="002053E7">
            <w:pPr>
              <w:rPr>
                <w:rFonts w:ascii="Centaur" w:hAnsi="Centaur"/>
                <w:szCs w:val="32"/>
              </w:rPr>
            </w:pPr>
            <w:r w:rsidRPr="001649F5">
              <w:rPr>
                <w:rFonts w:ascii="Centaur" w:hAnsi="Centaur"/>
                <w:szCs w:val="32"/>
              </w:rPr>
              <w:t xml:space="preserve">Only students assigned to PE classes are in the gym at that time. </w:t>
            </w:r>
          </w:p>
        </w:tc>
      </w:tr>
      <w:tr w:rsidR="00801617" w:rsidRPr="001649F5" w14:paraId="7CD2C32D" w14:textId="77777777" w:rsidTr="00EF1E67">
        <w:tc>
          <w:tcPr>
            <w:tcW w:w="1705" w:type="dxa"/>
          </w:tcPr>
          <w:p w14:paraId="05DCB589" w14:textId="77777777" w:rsidR="00801617" w:rsidRPr="00B9714A" w:rsidRDefault="00801617" w:rsidP="002053E7">
            <w:pPr>
              <w:rPr>
                <w:rFonts w:ascii="Centaur" w:hAnsi="Centaur"/>
                <w:b/>
                <w:sz w:val="28"/>
                <w:szCs w:val="32"/>
              </w:rPr>
            </w:pPr>
            <w:r w:rsidRPr="00B9714A">
              <w:rPr>
                <w:rFonts w:ascii="Centaur" w:hAnsi="Centaur"/>
                <w:b/>
                <w:sz w:val="28"/>
                <w:szCs w:val="32"/>
              </w:rPr>
              <w:t>R-Respect</w:t>
            </w:r>
          </w:p>
        </w:tc>
        <w:tc>
          <w:tcPr>
            <w:tcW w:w="9085" w:type="dxa"/>
          </w:tcPr>
          <w:p w14:paraId="7F2D02D6" w14:textId="2926357F" w:rsidR="00801617" w:rsidRPr="001649F5" w:rsidRDefault="00801617" w:rsidP="002053E7">
            <w:pPr>
              <w:rPr>
                <w:rFonts w:ascii="Centaur" w:hAnsi="Centaur"/>
                <w:szCs w:val="32"/>
              </w:rPr>
            </w:pPr>
            <w:r w:rsidRPr="001649F5">
              <w:rPr>
                <w:rFonts w:ascii="Centaur" w:hAnsi="Centaur"/>
                <w:szCs w:val="32"/>
              </w:rPr>
              <w:t xml:space="preserve">Paladins </w:t>
            </w:r>
            <w:r w:rsidR="00B45271" w:rsidRPr="001649F5">
              <w:rPr>
                <w:rFonts w:ascii="Centaur" w:hAnsi="Centaur"/>
                <w:szCs w:val="32"/>
              </w:rPr>
              <w:t>avoid horseplay by keeping hands, feet, objects to themselves.</w:t>
            </w:r>
          </w:p>
        </w:tc>
      </w:tr>
      <w:tr w:rsidR="00801617" w:rsidRPr="001649F5" w14:paraId="40C55341" w14:textId="77777777" w:rsidTr="00EF1E67">
        <w:tc>
          <w:tcPr>
            <w:tcW w:w="1705" w:type="dxa"/>
          </w:tcPr>
          <w:p w14:paraId="3C9683DE" w14:textId="77777777" w:rsidR="00801617" w:rsidRPr="00B9714A" w:rsidRDefault="00801617" w:rsidP="002053E7">
            <w:pPr>
              <w:rPr>
                <w:rFonts w:ascii="Centaur" w:hAnsi="Centaur"/>
                <w:b/>
                <w:sz w:val="28"/>
                <w:szCs w:val="32"/>
              </w:rPr>
            </w:pPr>
            <w:r w:rsidRPr="00B9714A">
              <w:rPr>
                <w:rFonts w:ascii="Centaur" w:hAnsi="Centaur"/>
                <w:b/>
                <w:sz w:val="28"/>
                <w:szCs w:val="32"/>
              </w:rPr>
              <w:t>I-Integrity</w:t>
            </w:r>
          </w:p>
        </w:tc>
        <w:tc>
          <w:tcPr>
            <w:tcW w:w="9085" w:type="dxa"/>
          </w:tcPr>
          <w:p w14:paraId="754DB27D" w14:textId="1C179D0D" w:rsidR="00801617" w:rsidRPr="001649F5" w:rsidRDefault="00801617" w:rsidP="002053E7">
            <w:pPr>
              <w:rPr>
                <w:rFonts w:ascii="Centaur" w:hAnsi="Centaur"/>
                <w:szCs w:val="32"/>
              </w:rPr>
            </w:pPr>
            <w:r w:rsidRPr="001649F5">
              <w:rPr>
                <w:rFonts w:ascii="Centaur" w:hAnsi="Centaur"/>
                <w:szCs w:val="32"/>
              </w:rPr>
              <w:t xml:space="preserve">Paladins </w:t>
            </w:r>
            <w:r w:rsidR="00B45271" w:rsidRPr="001649F5">
              <w:rPr>
                <w:rFonts w:ascii="Centaur" w:hAnsi="Centaur"/>
                <w:szCs w:val="32"/>
              </w:rPr>
              <w:t xml:space="preserve">use equipment properly and follow facility rules </w:t>
            </w:r>
            <w:proofErr w:type="gramStart"/>
            <w:r w:rsidR="00B45271" w:rsidRPr="001649F5">
              <w:rPr>
                <w:rFonts w:ascii="Centaur" w:hAnsi="Centaur"/>
                <w:szCs w:val="32"/>
              </w:rPr>
              <w:t>in regards to</w:t>
            </w:r>
            <w:proofErr w:type="gramEnd"/>
            <w:r w:rsidR="00B45271" w:rsidRPr="001649F5">
              <w:rPr>
                <w:rFonts w:ascii="Centaur" w:hAnsi="Centaur"/>
                <w:szCs w:val="32"/>
              </w:rPr>
              <w:t xml:space="preserve"> food and drink.</w:t>
            </w:r>
            <w:r w:rsidRPr="001649F5">
              <w:rPr>
                <w:rFonts w:ascii="Centaur" w:hAnsi="Centaur"/>
                <w:szCs w:val="32"/>
              </w:rPr>
              <w:t xml:space="preserve"> </w:t>
            </w:r>
          </w:p>
        </w:tc>
      </w:tr>
      <w:tr w:rsidR="00801617" w:rsidRPr="001649F5" w14:paraId="2255F1EC" w14:textId="77777777" w:rsidTr="00EF1E67">
        <w:tc>
          <w:tcPr>
            <w:tcW w:w="1705" w:type="dxa"/>
          </w:tcPr>
          <w:p w14:paraId="6D17C98A" w14:textId="77777777" w:rsidR="00801617" w:rsidRPr="00B9714A" w:rsidRDefault="00801617" w:rsidP="002053E7">
            <w:pPr>
              <w:rPr>
                <w:rFonts w:ascii="Centaur" w:hAnsi="Centaur"/>
                <w:b/>
                <w:sz w:val="28"/>
                <w:szCs w:val="32"/>
              </w:rPr>
            </w:pPr>
            <w:r w:rsidRPr="00B9714A">
              <w:rPr>
                <w:rFonts w:ascii="Centaur" w:hAnsi="Centaur"/>
                <w:b/>
                <w:sz w:val="28"/>
                <w:szCs w:val="32"/>
              </w:rPr>
              <w:t>D-</w:t>
            </w:r>
            <w:r w:rsidRPr="00B9714A">
              <w:rPr>
                <w:rFonts w:ascii="Centaur" w:hAnsi="Centaur"/>
                <w:sz w:val="28"/>
                <w:szCs w:val="32"/>
              </w:rPr>
              <w:t xml:space="preserve"> </w:t>
            </w:r>
            <w:r w:rsidRPr="00B9714A">
              <w:rPr>
                <w:rFonts w:ascii="Centaur" w:hAnsi="Centaur"/>
                <w:b/>
                <w:sz w:val="28"/>
                <w:szCs w:val="32"/>
              </w:rPr>
              <w:t>Dedication</w:t>
            </w:r>
          </w:p>
        </w:tc>
        <w:tc>
          <w:tcPr>
            <w:tcW w:w="9085" w:type="dxa"/>
          </w:tcPr>
          <w:p w14:paraId="449BA6AC" w14:textId="660F81E7" w:rsidR="00801617" w:rsidRPr="001649F5" w:rsidRDefault="00801617" w:rsidP="002053E7">
            <w:pPr>
              <w:rPr>
                <w:rFonts w:ascii="Centaur" w:hAnsi="Centaur"/>
                <w:szCs w:val="32"/>
              </w:rPr>
            </w:pPr>
            <w:r w:rsidRPr="001649F5">
              <w:rPr>
                <w:rFonts w:ascii="Centaur" w:hAnsi="Centaur"/>
                <w:szCs w:val="32"/>
              </w:rPr>
              <w:t xml:space="preserve">Paladins </w:t>
            </w:r>
            <w:r w:rsidR="00B45271" w:rsidRPr="001649F5">
              <w:rPr>
                <w:rFonts w:ascii="Centaur" w:hAnsi="Centaur"/>
                <w:szCs w:val="32"/>
              </w:rPr>
              <w:t>report to assigned classes to achieve highest level of academic success.</w:t>
            </w:r>
          </w:p>
        </w:tc>
      </w:tr>
      <w:tr w:rsidR="00801617" w:rsidRPr="001649F5" w14:paraId="14C3C4F5" w14:textId="77777777" w:rsidTr="00EF1E67">
        <w:tc>
          <w:tcPr>
            <w:tcW w:w="1705" w:type="dxa"/>
          </w:tcPr>
          <w:p w14:paraId="562EB19E" w14:textId="77777777" w:rsidR="00801617" w:rsidRPr="00B9714A" w:rsidRDefault="00801617" w:rsidP="002053E7">
            <w:pPr>
              <w:rPr>
                <w:rFonts w:ascii="Centaur" w:hAnsi="Centaur"/>
                <w:b/>
                <w:sz w:val="28"/>
                <w:szCs w:val="32"/>
              </w:rPr>
            </w:pPr>
            <w:r w:rsidRPr="00B9714A">
              <w:rPr>
                <w:rFonts w:ascii="Centaur" w:hAnsi="Centaur"/>
                <w:b/>
                <w:sz w:val="28"/>
                <w:szCs w:val="32"/>
              </w:rPr>
              <w:lastRenderedPageBreak/>
              <w:t>E-Everyday</w:t>
            </w:r>
          </w:p>
        </w:tc>
        <w:tc>
          <w:tcPr>
            <w:tcW w:w="9085" w:type="dxa"/>
          </w:tcPr>
          <w:p w14:paraId="5860CDCB" w14:textId="23978DDC" w:rsidR="00801617" w:rsidRPr="001649F5" w:rsidRDefault="00801617" w:rsidP="002053E7">
            <w:pPr>
              <w:rPr>
                <w:rFonts w:ascii="Centaur" w:hAnsi="Centaur"/>
                <w:szCs w:val="32"/>
              </w:rPr>
            </w:pPr>
            <w:r w:rsidRPr="001649F5">
              <w:rPr>
                <w:rFonts w:ascii="Centaur" w:hAnsi="Centaur"/>
                <w:szCs w:val="32"/>
              </w:rPr>
              <w:t xml:space="preserve">Paladins </w:t>
            </w:r>
            <w:r w:rsidR="00B45271" w:rsidRPr="001649F5">
              <w:rPr>
                <w:rFonts w:ascii="Centaur" w:hAnsi="Centaur"/>
                <w:szCs w:val="32"/>
              </w:rPr>
              <w:t>show school spirit, support of the athletic facilities and teams.</w:t>
            </w:r>
            <w:r w:rsidRPr="001649F5">
              <w:rPr>
                <w:rFonts w:ascii="Centaur" w:hAnsi="Centaur"/>
                <w:szCs w:val="32"/>
              </w:rPr>
              <w:t xml:space="preserve"> </w:t>
            </w:r>
          </w:p>
        </w:tc>
      </w:tr>
    </w:tbl>
    <w:p w14:paraId="6F44E9BD" w14:textId="77777777" w:rsidR="00127C25" w:rsidRPr="001649F5" w:rsidRDefault="00127C25" w:rsidP="00395098">
      <w:pPr>
        <w:shd w:val="clear" w:color="auto" w:fill="000000" w:themeFill="text1"/>
        <w:rPr>
          <w:rFonts w:ascii="Centaur" w:hAnsi="Centaur"/>
          <w:szCs w:val="32"/>
        </w:rPr>
      </w:pPr>
    </w:p>
    <w:tbl>
      <w:tblPr>
        <w:tblStyle w:val="TableGrid"/>
        <w:tblW w:w="0" w:type="auto"/>
        <w:tblLook w:val="04A0" w:firstRow="1" w:lastRow="0" w:firstColumn="1" w:lastColumn="0" w:noHBand="0" w:noVBand="1"/>
      </w:tblPr>
      <w:tblGrid>
        <w:gridCol w:w="1705"/>
        <w:gridCol w:w="9085"/>
      </w:tblGrid>
      <w:tr w:rsidR="006518CF" w:rsidRPr="001649F5" w14:paraId="008D95AE" w14:textId="77777777" w:rsidTr="00EF1E67">
        <w:tc>
          <w:tcPr>
            <w:tcW w:w="1705" w:type="dxa"/>
          </w:tcPr>
          <w:p w14:paraId="41C7E91A" w14:textId="77777777" w:rsidR="006518CF" w:rsidRPr="001649F5" w:rsidRDefault="006518CF" w:rsidP="00D555F2">
            <w:pPr>
              <w:rPr>
                <w:rFonts w:ascii="Centaur" w:hAnsi="Centaur"/>
                <w:b/>
                <w:szCs w:val="32"/>
              </w:rPr>
            </w:pPr>
          </w:p>
        </w:tc>
        <w:tc>
          <w:tcPr>
            <w:tcW w:w="9085" w:type="dxa"/>
          </w:tcPr>
          <w:p w14:paraId="2D466496" w14:textId="1B03C561" w:rsidR="006518CF" w:rsidRPr="001649F5" w:rsidRDefault="00B45271" w:rsidP="006518CF">
            <w:pPr>
              <w:jc w:val="center"/>
              <w:rPr>
                <w:rFonts w:ascii="Centaur" w:hAnsi="Centaur"/>
                <w:b/>
                <w:szCs w:val="32"/>
              </w:rPr>
            </w:pPr>
            <w:r w:rsidRPr="001649F5">
              <w:rPr>
                <w:rFonts w:ascii="Centaur" w:hAnsi="Centaur"/>
                <w:b/>
                <w:szCs w:val="32"/>
              </w:rPr>
              <w:t>BUS</w:t>
            </w:r>
          </w:p>
        </w:tc>
      </w:tr>
      <w:tr w:rsidR="00247705" w:rsidRPr="001649F5" w14:paraId="0948F63D" w14:textId="77777777" w:rsidTr="00EF1E67">
        <w:tc>
          <w:tcPr>
            <w:tcW w:w="1705" w:type="dxa"/>
          </w:tcPr>
          <w:p w14:paraId="52B3D6C1" w14:textId="4FF0329D" w:rsidR="00247705" w:rsidRPr="00B9714A" w:rsidRDefault="00247705" w:rsidP="00247705">
            <w:pPr>
              <w:rPr>
                <w:rFonts w:ascii="Centaur" w:hAnsi="Centaur"/>
                <w:b/>
                <w:sz w:val="28"/>
                <w:szCs w:val="32"/>
              </w:rPr>
            </w:pPr>
            <w:r w:rsidRPr="00B9714A">
              <w:rPr>
                <w:rFonts w:ascii="Centaur" w:hAnsi="Centaur"/>
                <w:b/>
                <w:sz w:val="28"/>
                <w:szCs w:val="32"/>
              </w:rPr>
              <w:t>P- Purpose</w:t>
            </w:r>
          </w:p>
        </w:tc>
        <w:tc>
          <w:tcPr>
            <w:tcW w:w="9085" w:type="dxa"/>
          </w:tcPr>
          <w:p w14:paraId="584279D6" w14:textId="554ED69D" w:rsidR="00247705" w:rsidRPr="001649F5" w:rsidRDefault="00247705" w:rsidP="00247705">
            <w:pPr>
              <w:rPr>
                <w:rFonts w:ascii="Centaur" w:hAnsi="Centaur"/>
                <w:szCs w:val="32"/>
              </w:rPr>
            </w:pPr>
            <w:r w:rsidRPr="001649F5">
              <w:rPr>
                <w:rFonts w:ascii="Centaur" w:hAnsi="Centaur"/>
                <w:szCs w:val="32"/>
              </w:rPr>
              <w:t xml:space="preserve">Paladins </w:t>
            </w:r>
            <w:r w:rsidR="00B45271" w:rsidRPr="001649F5">
              <w:rPr>
                <w:rFonts w:ascii="Centaur" w:hAnsi="Centaur"/>
                <w:szCs w:val="32"/>
              </w:rPr>
              <w:t>r</w:t>
            </w:r>
            <w:r w:rsidR="00B45271" w:rsidRPr="001649F5">
              <w:rPr>
                <w:rFonts w:ascii="Centaur" w:hAnsi="Centaur"/>
                <w:szCs w:val="32"/>
              </w:rPr>
              <w:t>emain seated the entire bus ride.</w:t>
            </w:r>
          </w:p>
        </w:tc>
      </w:tr>
      <w:tr w:rsidR="00247705" w:rsidRPr="001649F5" w14:paraId="4403911C" w14:textId="77777777" w:rsidTr="00EF1E67">
        <w:tc>
          <w:tcPr>
            <w:tcW w:w="1705" w:type="dxa"/>
          </w:tcPr>
          <w:p w14:paraId="4F1B406D" w14:textId="4CD297C3" w:rsidR="00247705" w:rsidRPr="00B9714A" w:rsidRDefault="00247705" w:rsidP="00247705">
            <w:pPr>
              <w:rPr>
                <w:rFonts w:ascii="Centaur" w:hAnsi="Centaur"/>
                <w:b/>
                <w:sz w:val="28"/>
                <w:szCs w:val="32"/>
              </w:rPr>
            </w:pPr>
            <w:r w:rsidRPr="00B9714A">
              <w:rPr>
                <w:rFonts w:ascii="Centaur" w:hAnsi="Centaur"/>
                <w:b/>
                <w:sz w:val="28"/>
                <w:szCs w:val="32"/>
              </w:rPr>
              <w:t>R-Respect</w:t>
            </w:r>
          </w:p>
        </w:tc>
        <w:tc>
          <w:tcPr>
            <w:tcW w:w="9085" w:type="dxa"/>
          </w:tcPr>
          <w:p w14:paraId="63836D43" w14:textId="14A39B56" w:rsidR="00247705" w:rsidRPr="001649F5" w:rsidRDefault="00247705" w:rsidP="00247705">
            <w:pPr>
              <w:rPr>
                <w:rFonts w:ascii="Centaur" w:hAnsi="Centaur"/>
                <w:szCs w:val="32"/>
              </w:rPr>
            </w:pPr>
            <w:r w:rsidRPr="001649F5">
              <w:rPr>
                <w:rFonts w:ascii="Centaur" w:hAnsi="Centaur"/>
                <w:szCs w:val="32"/>
              </w:rPr>
              <w:t xml:space="preserve">Paladins </w:t>
            </w:r>
            <w:r w:rsidR="00B45271" w:rsidRPr="001649F5">
              <w:rPr>
                <w:rFonts w:ascii="Centaur" w:hAnsi="Centaur"/>
                <w:szCs w:val="32"/>
              </w:rPr>
              <w:t>use i</w:t>
            </w:r>
            <w:r w:rsidR="00B45271" w:rsidRPr="001649F5">
              <w:rPr>
                <w:rFonts w:ascii="Centaur" w:hAnsi="Centaur"/>
                <w:szCs w:val="32"/>
              </w:rPr>
              <w:t>nside voices without profanity.</w:t>
            </w:r>
          </w:p>
        </w:tc>
      </w:tr>
      <w:tr w:rsidR="00247705" w:rsidRPr="001649F5" w14:paraId="263FF370" w14:textId="77777777" w:rsidTr="00EF1E67">
        <w:tc>
          <w:tcPr>
            <w:tcW w:w="1705" w:type="dxa"/>
          </w:tcPr>
          <w:p w14:paraId="57E2BCFB" w14:textId="4614EECE" w:rsidR="00247705" w:rsidRPr="00B9714A" w:rsidRDefault="00247705" w:rsidP="00247705">
            <w:pPr>
              <w:rPr>
                <w:rFonts w:ascii="Centaur" w:hAnsi="Centaur"/>
                <w:b/>
                <w:sz w:val="28"/>
                <w:szCs w:val="32"/>
              </w:rPr>
            </w:pPr>
            <w:r w:rsidRPr="00B9714A">
              <w:rPr>
                <w:rFonts w:ascii="Centaur" w:hAnsi="Centaur"/>
                <w:b/>
                <w:sz w:val="28"/>
                <w:szCs w:val="32"/>
              </w:rPr>
              <w:t>I-Integrity</w:t>
            </w:r>
          </w:p>
        </w:tc>
        <w:tc>
          <w:tcPr>
            <w:tcW w:w="9085" w:type="dxa"/>
          </w:tcPr>
          <w:p w14:paraId="3078D2E9" w14:textId="57886757" w:rsidR="00247705" w:rsidRPr="001649F5" w:rsidRDefault="00247705" w:rsidP="00247705">
            <w:pPr>
              <w:rPr>
                <w:rFonts w:ascii="Centaur" w:hAnsi="Centaur"/>
                <w:szCs w:val="32"/>
              </w:rPr>
            </w:pPr>
            <w:r w:rsidRPr="001649F5">
              <w:rPr>
                <w:rFonts w:ascii="Centaur" w:hAnsi="Centaur"/>
                <w:szCs w:val="32"/>
              </w:rPr>
              <w:t>Paladin</w:t>
            </w:r>
            <w:r w:rsidR="00B45271" w:rsidRPr="001649F5">
              <w:rPr>
                <w:rFonts w:ascii="Centaur" w:hAnsi="Centaur"/>
                <w:szCs w:val="32"/>
              </w:rPr>
              <w:t>s</w:t>
            </w:r>
            <w:r w:rsidRPr="001649F5">
              <w:rPr>
                <w:rFonts w:ascii="Centaur" w:hAnsi="Centaur"/>
                <w:szCs w:val="32"/>
              </w:rPr>
              <w:t xml:space="preserve"> </w:t>
            </w:r>
            <w:r w:rsidR="00B45271" w:rsidRPr="001649F5">
              <w:rPr>
                <w:rFonts w:ascii="Centaur" w:hAnsi="Centaur"/>
                <w:szCs w:val="32"/>
              </w:rPr>
              <w:t>listen to adults.</w:t>
            </w:r>
          </w:p>
        </w:tc>
      </w:tr>
      <w:tr w:rsidR="00247705" w:rsidRPr="001649F5" w14:paraId="3A554AD3" w14:textId="77777777" w:rsidTr="00EF1E67">
        <w:tc>
          <w:tcPr>
            <w:tcW w:w="1705" w:type="dxa"/>
          </w:tcPr>
          <w:p w14:paraId="7E6ACB67" w14:textId="2C1A1BF2" w:rsidR="00247705" w:rsidRPr="00B9714A" w:rsidRDefault="00247705" w:rsidP="00247705">
            <w:pPr>
              <w:rPr>
                <w:rFonts w:ascii="Centaur" w:hAnsi="Centaur"/>
                <w:b/>
                <w:sz w:val="28"/>
                <w:szCs w:val="32"/>
              </w:rPr>
            </w:pPr>
            <w:r w:rsidRPr="00B9714A">
              <w:rPr>
                <w:rFonts w:ascii="Centaur" w:hAnsi="Centaur"/>
                <w:b/>
                <w:sz w:val="28"/>
                <w:szCs w:val="32"/>
              </w:rPr>
              <w:t>D-</w:t>
            </w:r>
            <w:r w:rsidRPr="00B9714A">
              <w:rPr>
                <w:rFonts w:ascii="Centaur" w:hAnsi="Centaur"/>
                <w:sz w:val="28"/>
                <w:szCs w:val="32"/>
              </w:rPr>
              <w:t xml:space="preserve"> </w:t>
            </w:r>
            <w:r w:rsidRPr="00B9714A">
              <w:rPr>
                <w:rFonts w:ascii="Centaur" w:hAnsi="Centaur"/>
                <w:b/>
                <w:sz w:val="28"/>
                <w:szCs w:val="32"/>
              </w:rPr>
              <w:t>Dedication</w:t>
            </w:r>
          </w:p>
        </w:tc>
        <w:tc>
          <w:tcPr>
            <w:tcW w:w="9085" w:type="dxa"/>
          </w:tcPr>
          <w:p w14:paraId="620A25B4" w14:textId="3B9CB750" w:rsidR="00247705" w:rsidRPr="001649F5" w:rsidRDefault="00B45271" w:rsidP="00247705">
            <w:pPr>
              <w:rPr>
                <w:rFonts w:ascii="Centaur" w:hAnsi="Centaur"/>
                <w:szCs w:val="32"/>
              </w:rPr>
            </w:pPr>
            <w:r w:rsidRPr="001649F5">
              <w:rPr>
                <w:rFonts w:ascii="Centaur" w:hAnsi="Centaur"/>
                <w:szCs w:val="32"/>
              </w:rPr>
              <w:t>Paladins e</w:t>
            </w:r>
            <w:r w:rsidRPr="001649F5">
              <w:rPr>
                <w:rFonts w:ascii="Centaur" w:hAnsi="Centaur"/>
                <w:szCs w:val="32"/>
              </w:rPr>
              <w:t xml:space="preserve">xercise Caution by keeping hands &amp; feet to </w:t>
            </w:r>
            <w:r w:rsidRPr="001649F5">
              <w:rPr>
                <w:rFonts w:ascii="Centaur" w:hAnsi="Centaur"/>
                <w:szCs w:val="32"/>
              </w:rPr>
              <w:t>them</w:t>
            </w:r>
            <w:r w:rsidRPr="001649F5">
              <w:rPr>
                <w:rFonts w:ascii="Centaur" w:hAnsi="Centaur"/>
                <w:szCs w:val="32"/>
              </w:rPr>
              <w:t>self.</w:t>
            </w:r>
          </w:p>
        </w:tc>
      </w:tr>
      <w:tr w:rsidR="00247705" w:rsidRPr="001649F5" w14:paraId="3A023AAC" w14:textId="77777777" w:rsidTr="00EF1E67">
        <w:tc>
          <w:tcPr>
            <w:tcW w:w="1705" w:type="dxa"/>
          </w:tcPr>
          <w:p w14:paraId="752451B9" w14:textId="00AED4DB" w:rsidR="00247705" w:rsidRPr="00B9714A" w:rsidRDefault="00247705" w:rsidP="00247705">
            <w:pPr>
              <w:rPr>
                <w:rFonts w:ascii="Centaur" w:hAnsi="Centaur"/>
                <w:b/>
                <w:sz w:val="28"/>
                <w:szCs w:val="32"/>
              </w:rPr>
            </w:pPr>
            <w:r w:rsidRPr="00B9714A">
              <w:rPr>
                <w:rFonts w:ascii="Centaur" w:hAnsi="Centaur"/>
                <w:b/>
                <w:sz w:val="28"/>
                <w:szCs w:val="32"/>
              </w:rPr>
              <w:t>E-Everyday</w:t>
            </w:r>
          </w:p>
        </w:tc>
        <w:tc>
          <w:tcPr>
            <w:tcW w:w="9085" w:type="dxa"/>
          </w:tcPr>
          <w:p w14:paraId="0D601494" w14:textId="2A80C745" w:rsidR="00247705" w:rsidRPr="001649F5" w:rsidRDefault="00247705" w:rsidP="00247705">
            <w:pPr>
              <w:rPr>
                <w:rFonts w:ascii="Centaur" w:hAnsi="Centaur"/>
                <w:szCs w:val="32"/>
              </w:rPr>
            </w:pPr>
            <w:r w:rsidRPr="001649F5">
              <w:rPr>
                <w:rFonts w:ascii="Centaur" w:hAnsi="Centaur"/>
                <w:szCs w:val="32"/>
              </w:rPr>
              <w:t xml:space="preserve">Paladins </w:t>
            </w:r>
            <w:r w:rsidR="00B45271" w:rsidRPr="001649F5">
              <w:rPr>
                <w:rFonts w:ascii="Centaur" w:hAnsi="Centaur"/>
                <w:szCs w:val="32"/>
              </w:rPr>
              <w:t xml:space="preserve">leave their area better than they found it. </w:t>
            </w:r>
          </w:p>
        </w:tc>
      </w:tr>
    </w:tbl>
    <w:p w14:paraId="5C3CD196" w14:textId="77777777" w:rsidR="004C6BAB" w:rsidRPr="001649F5" w:rsidRDefault="004C6BAB" w:rsidP="004303B9">
      <w:pPr>
        <w:rPr>
          <w:rFonts w:ascii="Centaur" w:hAnsi="Centaur"/>
          <w:b/>
          <w:i/>
          <w:szCs w:val="32"/>
          <w:u w:val="single"/>
        </w:rPr>
      </w:pPr>
    </w:p>
    <w:p w14:paraId="69FAE20E" w14:textId="67D9F5A9" w:rsidR="002E7BD8" w:rsidRPr="001649F5" w:rsidRDefault="002E7BD8" w:rsidP="004303B9">
      <w:pPr>
        <w:jc w:val="center"/>
        <w:rPr>
          <w:rFonts w:ascii="Centaur" w:hAnsi="Centaur"/>
          <w:b/>
          <w:szCs w:val="32"/>
        </w:rPr>
      </w:pPr>
      <w:r w:rsidRPr="001649F5">
        <w:rPr>
          <w:rFonts w:ascii="Centaur" w:hAnsi="Centaur"/>
          <w:b/>
          <w:szCs w:val="32"/>
        </w:rPr>
        <w:t xml:space="preserve">Rewards for </w:t>
      </w:r>
      <w:r w:rsidR="006203FE" w:rsidRPr="001649F5">
        <w:rPr>
          <w:rFonts w:ascii="Centaur" w:hAnsi="Centaur"/>
          <w:b/>
          <w:szCs w:val="32"/>
        </w:rPr>
        <w:t>Positive Behavior</w:t>
      </w:r>
    </w:p>
    <w:p w14:paraId="58BF23DA" w14:textId="77777777" w:rsidR="002E7BD8" w:rsidRPr="001649F5" w:rsidRDefault="006203FE" w:rsidP="002E7BD8">
      <w:pPr>
        <w:rPr>
          <w:rFonts w:ascii="Centaur" w:hAnsi="Centaur"/>
          <w:szCs w:val="32"/>
        </w:rPr>
      </w:pPr>
      <w:r w:rsidRPr="001649F5">
        <w:rPr>
          <w:rFonts w:ascii="Centaur" w:hAnsi="Centaur"/>
          <w:szCs w:val="32"/>
        </w:rPr>
        <w:t>Administration</w:t>
      </w:r>
      <w:r w:rsidR="002E7BD8" w:rsidRPr="001649F5">
        <w:rPr>
          <w:rFonts w:ascii="Centaur" w:hAnsi="Centaur"/>
          <w:szCs w:val="32"/>
        </w:rPr>
        <w:t xml:space="preserve"> Rewards:</w:t>
      </w:r>
    </w:p>
    <w:p w14:paraId="08908247" w14:textId="77777777" w:rsidR="004A1555" w:rsidRPr="001649F5" w:rsidRDefault="004A1555" w:rsidP="004A1555">
      <w:pPr>
        <w:pStyle w:val="ListParagraph"/>
        <w:numPr>
          <w:ilvl w:val="0"/>
          <w:numId w:val="13"/>
        </w:numPr>
        <w:rPr>
          <w:rFonts w:ascii="Centaur" w:hAnsi="Centaur"/>
          <w:szCs w:val="32"/>
        </w:rPr>
      </w:pPr>
      <w:r w:rsidRPr="001649F5">
        <w:rPr>
          <w:rFonts w:ascii="Centaur" w:hAnsi="Centaur"/>
          <w:szCs w:val="32"/>
        </w:rPr>
        <w:t>Kids of Character</w:t>
      </w:r>
    </w:p>
    <w:p w14:paraId="2AE2A61A" w14:textId="6089BE5B" w:rsidR="004A1555" w:rsidRPr="001649F5" w:rsidRDefault="004A1555" w:rsidP="004A1555">
      <w:pPr>
        <w:pStyle w:val="ListParagraph"/>
        <w:numPr>
          <w:ilvl w:val="1"/>
          <w:numId w:val="13"/>
        </w:numPr>
        <w:rPr>
          <w:rFonts w:ascii="Centaur" w:hAnsi="Centaur"/>
          <w:szCs w:val="32"/>
        </w:rPr>
      </w:pPr>
      <w:r w:rsidRPr="001649F5">
        <w:rPr>
          <w:rFonts w:ascii="Centaur" w:hAnsi="Centaur"/>
          <w:szCs w:val="32"/>
        </w:rPr>
        <w:t>Students will be nominated &amp; selected by faculty for demonstrating the kids of character trait and be rewarded by administration.</w:t>
      </w:r>
      <w:r w:rsidR="00EF1E67" w:rsidRPr="001649F5">
        <w:rPr>
          <w:rFonts w:ascii="Centaur" w:hAnsi="Centaur"/>
          <w:szCs w:val="32"/>
        </w:rPr>
        <w:t xml:space="preserve"> Wi</w:t>
      </w:r>
      <w:bookmarkStart w:id="0" w:name="_GoBack"/>
      <w:bookmarkEnd w:id="0"/>
      <w:r w:rsidR="00EF1E67" w:rsidRPr="001649F5">
        <w:rPr>
          <w:rFonts w:ascii="Centaur" w:hAnsi="Centaur"/>
          <w:szCs w:val="32"/>
        </w:rPr>
        <w:t xml:space="preserve">nners are posted in main area and </w:t>
      </w:r>
      <w:proofErr w:type="spellStart"/>
      <w:r w:rsidR="00EF1E67" w:rsidRPr="001649F5">
        <w:rPr>
          <w:rFonts w:ascii="Centaur" w:hAnsi="Centaur"/>
          <w:szCs w:val="32"/>
        </w:rPr>
        <w:t>Sharepoint</w:t>
      </w:r>
      <w:proofErr w:type="spellEnd"/>
      <w:r w:rsidR="00EF1E67" w:rsidRPr="001649F5">
        <w:rPr>
          <w:rFonts w:ascii="Centaur" w:hAnsi="Centaur"/>
          <w:szCs w:val="32"/>
        </w:rPr>
        <w:t>.</w:t>
      </w:r>
    </w:p>
    <w:p w14:paraId="540AF1C9" w14:textId="292E17F2" w:rsidR="004A1555" w:rsidRPr="001649F5" w:rsidRDefault="00B45271" w:rsidP="004A1555">
      <w:pPr>
        <w:pStyle w:val="ListParagraph"/>
        <w:numPr>
          <w:ilvl w:val="0"/>
          <w:numId w:val="13"/>
        </w:numPr>
        <w:rPr>
          <w:rFonts w:ascii="Centaur" w:hAnsi="Centaur"/>
          <w:szCs w:val="32"/>
        </w:rPr>
      </w:pPr>
      <w:r w:rsidRPr="001649F5">
        <w:rPr>
          <w:rFonts w:ascii="Centaur" w:hAnsi="Centaur"/>
          <w:szCs w:val="32"/>
        </w:rPr>
        <w:t>Knights of the Round Table</w:t>
      </w:r>
    </w:p>
    <w:p w14:paraId="42EA8AA7" w14:textId="5354DE66" w:rsidR="004A1555" w:rsidRPr="001649F5" w:rsidRDefault="004A1555" w:rsidP="004A1555">
      <w:pPr>
        <w:pStyle w:val="ListParagraph"/>
        <w:numPr>
          <w:ilvl w:val="1"/>
          <w:numId w:val="13"/>
        </w:numPr>
        <w:rPr>
          <w:rFonts w:ascii="Centaur" w:hAnsi="Centaur"/>
          <w:szCs w:val="32"/>
        </w:rPr>
      </w:pPr>
      <w:r w:rsidRPr="001649F5">
        <w:rPr>
          <w:rFonts w:ascii="Centaur" w:hAnsi="Centaur"/>
          <w:szCs w:val="32"/>
        </w:rPr>
        <w:t xml:space="preserve">Students who </w:t>
      </w:r>
      <w:r w:rsidR="00B45271" w:rsidRPr="001649F5">
        <w:rPr>
          <w:rFonts w:ascii="Centaur" w:hAnsi="Centaur"/>
          <w:szCs w:val="32"/>
        </w:rPr>
        <w:t xml:space="preserve">do good deeds such as returning found items are inducted into </w:t>
      </w:r>
      <w:r w:rsidR="00EF1E67" w:rsidRPr="001649F5">
        <w:rPr>
          <w:rFonts w:ascii="Centaur" w:hAnsi="Centaur"/>
          <w:szCs w:val="32"/>
        </w:rPr>
        <w:t>this group. Monthly luncheon with Principal/Administration.</w:t>
      </w:r>
    </w:p>
    <w:p w14:paraId="3AD61251" w14:textId="66AB44DE" w:rsidR="006203FE" w:rsidRPr="001649F5" w:rsidRDefault="00EF1E67" w:rsidP="006203FE">
      <w:pPr>
        <w:pStyle w:val="ListParagraph"/>
        <w:numPr>
          <w:ilvl w:val="0"/>
          <w:numId w:val="13"/>
        </w:numPr>
        <w:rPr>
          <w:rFonts w:ascii="Centaur" w:hAnsi="Centaur"/>
          <w:szCs w:val="32"/>
        </w:rPr>
      </w:pPr>
      <w:r w:rsidRPr="001649F5">
        <w:rPr>
          <w:rFonts w:ascii="Centaur" w:hAnsi="Centaur"/>
          <w:szCs w:val="32"/>
        </w:rPr>
        <w:t>Faculty and Staff with GRIT</w:t>
      </w:r>
    </w:p>
    <w:p w14:paraId="41898B9C" w14:textId="3D1D2D0D" w:rsidR="006203FE" w:rsidRPr="001649F5" w:rsidRDefault="00EF1E67" w:rsidP="006203FE">
      <w:pPr>
        <w:pStyle w:val="ListParagraph"/>
        <w:numPr>
          <w:ilvl w:val="1"/>
          <w:numId w:val="13"/>
        </w:numPr>
        <w:rPr>
          <w:rFonts w:ascii="Centaur" w:hAnsi="Centaur"/>
          <w:szCs w:val="32"/>
        </w:rPr>
      </w:pPr>
      <w:r w:rsidRPr="001649F5">
        <w:rPr>
          <w:rFonts w:ascii="Centaur" w:hAnsi="Centaur"/>
          <w:szCs w:val="32"/>
        </w:rPr>
        <w:t>Faculty and staff are selected by each administrator for monthly GRIT award. Faculty and Staff receive recognition at Coffee Talk breakfast. F</w:t>
      </w:r>
      <w:r w:rsidR="006203FE" w:rsidRPr="001649F5">
        <w:rPr>
          <w:rFonts w:ascii="Centaur" w:hAnsi="Centaur"/>
          <w:szCs w:val="32"/>
        </w:rPr>
        <w:t>aculty</w:t>
      </w:r>
      <w:r w:rsidRPr="001649F5">
        <w:rPr>
          <w:rFonts w:ascii="Centaur" w:hAnsi="Centaur"/>
          <w:szCs w:val="32"/>
        </w:rPr>
        <w:t xml:space="preserve"> receive GRIT T-Shirt. </w:t>
      </w:r>
      <w:r w:rsidRPr="001649F5">
        <w:rPr>
          <w:rFonts w:ascii="Centaur" w:hAnsi="Centaur"/>
          <w:szCs w:val="32"/>
        </w:rPr>
        <w:t xml:space="preserve">Winners are posted in main area and </w:t>
      </w:r>
      <w:proofErr w:type="spellStart"/>
      <w:r w:rsidRPr="001649F5">
        <w:rPr>
          <w:rFonts w:ascii="Centaur" w:hAnsi="Centaur"/>
          <w:szCs w:val="32"/>
        </w:rPr>
        <w:t>Sharepoint</w:t>
      </w:r>
      <w:proofErr w:type="spellEnd"/>
      <w:r w:rsidRPr="001649F5">
        <w:rPr>
          <w:rFonts w:ascii="Centaur" w:hAnsi="Centaur"/>
          <w:szCs w:val="32"/>
        </w:rPr>
        <w:t>.</w:t>
      </w:r>
    </w:p>
    <w:p w14:paraId="54BDC5E0" w14:textId="77777777" w:rsidR="002E7BD8" w:rsidRPr="001649F5" w:rsidRDefault="002E7BD8" w:rsidP="006038D4">
      <w:pPr>
        <w:rPr>
          <w:rFonts w:ascii="Centaur" w:hAnsi="Centaur"/>
          <w:b/>
          <w:i/>
          <w:szCs w:val="32"/>
          <w:u w:val="single"/>
        </w:rPr>
      </w:pPr>
    </w:p>
    <w:p w14:paraId="1872FA38" w14:textId="77777777" w:rsidR="006203FE" w:rsidRPr="001649F5" w:rsidRDefault="006203FE" w:rsidP="006203FE">
      <w:pPr>
        <w:rPr>
          <w:rFonts w:ascii="Centaur" w:hAnsi="Centaur"/>
          <w:szCs w:val="32"/>
        </w:rPr>
      </w:pPr>
    </w:p>
    <w:p w14:paraId="6859E3BC" w14:textId="0BEB5BD4" w:rsidR="00EF1E67" w:rsidRPr="001649F5" w:rsidRDefault="00EF1E67" w:rsidP="00EF1E67">
      <w:pPr>
        <w:rPr>
          <w:rFonts w:ascii="Centaur" w:hAnsi="Centaur"/>
          <w:szCs w:val="32"/>
        </w:rPr>
      </w:pPr>
      <w:r w:rsidRPr="001649F5">
        <w:rPr>
          <w:rFonts w:ascii="Centaur" w:hAnsi="Centaur"/>
          <w:szCs w:val="32"/>
        </w:rPr>
        <w:t>A</w:t>
      </w:r>
      <w:r w:rsidRPr="001649F5">
        <w:rPr>
          <w:rFonts w:ascii="Centaur" w:hAnsi="Centaur"/>
          <w:szCs w:val="32"/>
        </w:rPr>
        <w:t>cademic Reinforcement</w:t>
      </w:r>
    </w:p>
    <w:p w14:paraId="5B82A213" w14:textId="3AE579B6" w:rsidR="00EF1E67" w:rsidRPr="001649F5" w:rsidRDefault="00EF1E67" w:rsidP="00EF1E67">
      <w:pPr>
        <w:pStyle w:val="ListParagraph"/>
        <w:numPr>
          <w:ilvl w:val="0"/>
          <w:numId w:val="13"/>
        </w:numPr>
        <w:rPr>
          <w:rFonts w:ascii="Centaur" w:hAnsi="Centaur"/>
          <w:szCs w:val="32"/>
        </w:rPr>
      </w:pPr>
      <w:r w:rsidRPr="001649F5">
        <w:rPr>
          <w:rFonts w:ascii="Centaur" w:hAnsi="Centaur"/>
          <w:szCs w:val="32"/>
        </w:rPr>
        <w:t>Bi-Annual Lessons School Wide</w:t>
      </w:r>
    </w:p>
    <w:p w14:paraId="3D9099A1" w14:textId="051194BE" w:rsidR="00EF1E67" w:rsidRPr="001649F5" w:rsidRDefault="00EF1E67" w:rsidP="00EF1E67">
      <w:pPr>
        <w:pStyle w:val="ListParagraph"/>
        <w:numPr>
          <w:ilvl w:val="1"/>
          <w:numId w:val="13"/>
        </w:numPr>
        <w:rPr>
          <w:rFonts w:ascii="Centaur" w:hAnsi="Centaur"/>
          <w:szCs w:val="32"/>
        </w:rPr>
      </w:pPr>
      <w:r w:rsidRPr="001649F5">
        <w:rPr>
          <w:rFonts w:ascii="Centaur" w:hAnsi="Centaur"/>
          <w:szCs w:val="32"/>
        </w:rPr>
        <w:t>Bullying Focus (See Lesson Plan Attached</w:t>
      </w:r>
      <w:r w:rsidR="001649F5">
        <w:rPr>
          <w:rFonts w:ascii="Centaur" w:hAnsi="Centaur"/>
          <w:szCs w:val="32"/>
        </w:rPr>
        <w:t>/Below</w:t>
      </w:r>
      <w:r w:rsidRPr="001649F5">
        <w:rPr>
          <w:rFonts w:ascii="Centaur" w:hAnsi="Centaur"/>
          <w:szCs w:val="32"/>
        </w:rPr>
        <w:t>).</w:t>
      </w:r>
    </w:p>
    <w:p w14:paraId="4564AC1D" w14:textId="77777777" w:rsidR="00E9663D" w:rsidRPr="001649F5" w:rsidRDefault="00E9663D" w:rsidP="00E9663D">
      <w:pPr>
        <w:rPr>
          <w:rFonts w:ascii="Centaur" w:hAnsi="Centaur"/>
          <w:szCs w:val="32"/>
        </w:rPr>
      </w:pPr>
    </w:p>
    <w:p w14:paraId="69222CA3" w14:textId="77777777" w:rsidR="00263779" w:rsidRPr="001649F5" w:rsidRDefault="009674E1" w:rsidP="00065EE6">
      <w:pPr>
        <w:pStyle w:val="ListParagraph"/>
        <w:rPr>
          <w:rFonts w:ascii="Centaur" w:hAnsi="Centaur"/>
          <w:szCs w:val="32"/>
        </w:rPr>
        <w:sectPr w:rsidR="00263779" w:rsidRPr="001649F5" w:rsidSect="00232184">
          <w:headerReference w:type="even" r:id="rId7"/>
          <w:headerReference w:type="default" r:id="rId8"/>
          <w:footerReference w:type="default" r:id="rId9"/>
          <w:footerReference w:type="first" r:id="rId10"/>
          <w:pgSz w:w="12240" w:h="15840"/>
          <w:pgMar w:top="720" w:right="720" w:bottom="720" w:left="720" w:header="720" w:footer="720" w:gutter="0"/>
          <w:cols w:space="720"/>
          <w:titlePg/>
          <w:docGrid w:linePitch="435"/>
        </w:sectPr>
      </w:pPr>
      <w:r w:rsidRPr="001649F5">
        <w:rPr>
          <w:rFonts w:ascii="Centaur" w:hAnsi="Centaur"/>
          <w:szCs w:val="32"/>
        </w:rPr>
        <w:t xml:space="preserve"> </w:t>
      </w:r>
    </w:p>
    <w:p w14:paraId="5F174BF8" w14:textId="23387002" w:rsidR="00263779" w:rsidRPr="001649F5" w:rsidRDefault="00263779" w:rsidP="00263779">
      <w:pPr>
        <w:jc w:val="center"/>
        <w:rPr>
          <w:rFonts w:ascii="Centaur" w:hAnsi="Centaur" w:cs="Calibri Light"/>
          <w:b/>
          <w:color w:val="202020"/>
          <w:sz w:val="52"/>
          <w:szCs w:val="32"/>
          <w:shd w:val="clear" w:color="auto" w:fill="FFFFFF"/>
        </w:rPr>
      </w:pPr>
      <w:r w:rsidRPr="001649F5">
        <w:rPr>
          <w:rFonts w:ascii="Centaur" w:hAnsi="Centaur" w:cs="Calibri Light"/>
          <w:b/>
          <w:color w:val="202020"/>
          <w:sz w:val="52"/>
          <w:szCs w:val="32"/>
          <w:shd w:val="clear" w:color="auto" w:fill="FFFFFF"/>
        </w:rPr>
        <w:lastRenderedPageBreak/>
        <w:t>South Plantation Positive Behavior Plan</w:t>
      </w:r>
      <w:r w:rsidRPr="001649F5">
        <w:rPr>
          <w:rFonts w:ascii="Centaur" w:hAnsi="Centaur" w:cs="Calibri Light"/>
          <w:b/>
          <w:color w:val="202020"/>
          <w:sz w:val="52"/>
          <w:szCs w:val="32"/>
          <w:shd w:val="clear" w:color="auto" w:fill="FFFFFF"/>
        </w:rPr>
        <w:t xml:space="preserve"> </w:t>
      </w:r>
    </w:p>
    <w:p w14:paraId="472DB080" w14:textId="1813DDEA" w:rsidR="00263779" w:rsidRPr="001649F5" w:rsidRDefault="00263779" w:rsidP="00263779">
      <w:pPr>
        <w:jc w:val="center"/>
        <w:rPr>
          <w:rFonts w:ascii="Centaur" w:hAnsi="Centaur" w:cs="Calibri Light"/>
          <w:b/>
          <w:color w:val="202020"/>
          <w:sz w:val="52"/>
          <w:szCs w:val="32"/>
          <w:shd w:val="clear" w:color="auto" w:fill="FFFFFF"/>
        </w:rPr>
      </w:pPr>
      <w:r w:rsidRPr="001649F5">
        <w:rPr>
          <w:rFonts w:ascii="Centaur" w:hAnsi="Centaur" w:cs="Calibri Light"/>
          <w:b/>
          <w:color w:val="202020"/>
          <w:sz w:val="52"/>
          <w:szCs w:val="32"/>
          <w:shd w:val="clear" w:color="auto" w:fill="FFFFFF"/>
        </w:rPr>
        <w:t>Lesson Plan</w:t>
      </w:r>
    </w:p>
    <w:p w14:paraId="1BCA525F" w14:textId="77777777" w:rsidR="00263779" w:rsidRPr="001649F5" w:rsidRDefault="00263779" w:rsidP="00263779">
      <w:pPr>
        <w:rPr>
          <w:rFonts w:ascii="Centaur" w:hAnsi="Centaur" w:cs="Calibri Light"/>
          <w:color w:val="202020"/>
          <w:szCs w:val="32"/>
          <w:shd w:val="clear" w:color="auto" w:fill="FFFFFF"/>
        </w:rPr>
      </w:pPr>
      <w:r w:rsidRPr="001649F5">
        <w:rPr>
          <w:rFonts w:ascii="Centaur" w:hAnsi="Centaur" w:cs="Calibri Light"/>
          <w:color w:val="202020"/>
          <w:szCs w:val="32"/>
          <w:shd w:val="clear" w:color="auto" w:fill="FFFFFF"/>
        </w:rPr>
        <w:t>Part 1 of 2</w:t>
      </w:r>
    </w:p>
    <w:p w14:paraId="3BC6C1DB" w14:textId="77777777" w:rsidR="00263779" w:rsidRPr="001649F5" w:rsidRDefault="00263779" w:rsidP="00263779">
      <w:pPr>
        <w:rPr>
          <w:rFonts w:ascii="Centaur" w:eastAsia="Times New Roman" w:hAnsi="Centaur" w:cs="Calibri Light"/>
          <w:color w:val="000000"/>
          <w:szCs w:val="32"/>
        </w:rPr>
      </w:pPr>
      <w:r w:rsidRPr="001649F5">
        <w:rPr>
          <w:rFonts w:ascii="Centaur" w:eastAsia="Times New Roman" w:hAnsi="Centaur" w:cs="Calibri Light"/>
          <w:color w:val="000000"/>
          <w:szCs w:val="32"/>
        </w:rPr>
        <w:t xml:space="preserve">The purpose of the Positive Behavior Plan is to create safer and more respectful school environment where all students can thrive. Only when students feel safe, can they truly focus on social and emotional learning (SEL) and academic success. </w:t>
      </w:r>
    </w:p>
    <w:p w14:paraId="5307C300" w14:textId="77777777" w:rsidR="00263779" w:rsidRPr="001649F5" w:rsidRDefault="00263779" w:rsidP="00263779">
      <w:pPr>
        <w:rPr>
          <w:rFonts w:ascii="Centaur" w:eastAsia="Times New Roman" w:hAnsi="Centaur" w:cs="Calibri Light"/>
          <w:color w:val="000000"/>
          <w:szCs w:val="32"/>
        </w:rPr>
      </w:pPr>
      <w:r w:rsidRPr="001649F5">
        <w:rPr>
          <w:rFonts w:ascii="Centaur" w:eastAsia="Times New Roman" w:hAnsi="Centaur" w:cs="Calibri Light"/>
          <w:color w:val="000000"/>
          <w:szCs w:val="32"/>
        </w:rPr>
        <w:t>The messaging of this pro-social marketing campaign and lessons will inspire your students to help prevent and intervene with bullying. Create a safer and more respectful school environment by showing students that although some students bully others, most don’t. Utilize this toolkit to teach your students:</w:t>
      </w:r>
    </w:p>
    <w:p w14:paraId="6BD0CC09" w14:textId="77777777" w:rsidR="00263779" w:rsidRPr="001649F5" w:rsidRDefault="00263779" w:rsidP="00263779">
      <w:pPr>
        <w:numPr>
          <w:ilvl w:val="0"/>
          <w:numId w:val="18"/>
        </w:numPr>
        <w:spacing w:before="100" w:beforeAutospacing="1" w:after="100" w:afterAutospacing="1"/>
        <w:rPr>
          <w:rFonts w:ascii="Centaur" w:eastAsia="Times New Roman" w:hAnsi="Centaur" w:cs="Calibri Light"/>
          <w:color w:val="000000"/>
          <w:szCs w:val="32"/>
        </w:rPr>
      </w:pPr>
      <w:r w:rsidRPr="001649F5">
        <w:rPr>
          <w:rFonts w:ascii="Centaur" w:eastAsia="Times New Roman" w:hAnsi="Centaur" w:cs="Calibri Light"/>
          <w:color w:val="000000"/>
          <w:szCs w:val="32"/>
        </w:rPr>
        <w:t> Every 1 deserves respect! Most of us don’t bully. Be the 1 who recognizes it if you see it.</w:t>
      </w:r>
    </w:p>
    <w:p w14:paraId="44306AD5" w14:textId="77777777" w:rsidR="00263779" w:rsidRPr="001649F5" w:rsidRDefault="00263779" w:rsidP="00263779">
      <w:pPr>
        <w:numPr>
          <w:ilvl w:val="0"/>
          <w:numId w:val="18"/>
        </w:numPr>
        <w:spacing w:before="100" w:beforeAutospacing="1" w:after="100" w:afterAutospacing="1"/>
        <w:rPr>
          <w:rFonts w:ascii="Centaur" w:eastAsia="Times New Roman" w:hAnsi="Centaur" w:cs="Calibri Light"/>
          <w:color w:val="000000"/>
          <w:szCs w:val="32"/>
        </w:rPr>
      </w:pPr>
      <w:r w:rsidRPr="001649F5">
        <w:rPr>
          <w:rFonts w:ascii="Centaur" w:eastAsia="Times New Roman" w:hAnsi="Centaur" w:cs="Calibri Light"/>
          <w:color w:val="000000"/>
          <w:szCs w:val="32"/>
        </w:rPr>
        <w:t>When 1 of us is bullied, we all hurt. Every 1 deserves to feel safe and respected.</w:t>
      </w:r>
    </w:p>
    <w:p w14:paraId="107F4712" w14:textId="77777777" w:rsidR="00263779" w:rsidRPr="001649F5" w:rsidRDefault="00263779" w:rsidP="00263779">
      <w:pPr>
        <w:numPr>
          <w:ilvl w:val="0"/>
          <w:numId w:val="18"/>
        </w:numPr>
        <w:spacing w:before="100" w:beforeAutospacing="1" w:after="100" w:afterAutospacing="1"/>
        <w:rPr>
          <w:rFonts w:ascii="Centaur" w:eastAsia="Times New Roman" w:hAnsi="Centaur" w:cs="Calibri Light"/>
          <w:color w:val="000000"/>
          <w:szCs w:val="32"/>
        </w:rPr>
      </w:pPr>
      <w:r w:rsidRPr="001649F5">
        <w:rPr>
          <w:rFonts w:ascii="Centaur" w:eastAsia="Times New Roman" w:hAnsi="Centaur" w:cs="Calibri Light"/>
          <w:color w:val="000000"/>
          <w:szCs w:val="32"/>
        </w:rPr>
        <w:t>Every 1 can stop bullying! Be the 1 to intervene in your own way.</w:t>
      </w:r>
    </w:p>
    <w:p w14:paraId="7DD64145" w14:textId="77777777" w:rsidR="00263779" w:rsidRPr="001649F5" w:rsidRDefault="00263779" w:rsidP="00263779">
      <w:pPr>
        <w:rPr>
          <w:rFonts w:ascii="Centaur" w:hAnsi="Centaur" w:cs="Calibri Light"/>
          <w:color w:val="202020"/>
          <w:szCs w:val="32"/>
          <w:shd w:val="clear" w:color="auto" w:fill="FFFFFF"/>
        </w:rPr>
      </w:pPr>
      <w:r w:rsidRPr="001649F5">
        <w:rPr>
          <w:rFonts w:ascii="Centaur" w:hAnsi="Centaur" w:cs="Calibri Light"/>
          <w:color w:val="202020"/>
          <w:szCs w:val="32"/>
          <w:shd w:val="clear" w:color="auto" w:fill="FFFFFF"/>
        </w:rPr>
        <w:t xml:space="preserve">Have students view the annual Broward County Public Schools (BCPS) Anti-Bullying Policy 5.9 Student Training Module located @ </w:t>
      </w:r>
      <w:hyperlink r:id="rId11" w:history="1">
        <w:r w:rsidRPr="001649F5">
          <w:rPr>
            <w:rStyle w:val="Hyperlink"/>
            <w:rFonts w:ascii="Centaur" w:hAnsi="Centaur" w:cs="Calibri Light"/>
            <w:szCs w:val="32"/>
            <w:shd w:val="clear" w:color="auto" w:fill="FFFFFF"/>
          </w:rPr>
          <w:t>https://www.browardschools.com/Page/33643</w:t>
        </w:r>
      </w:hyperlink>
    </w:p>
    <w:p w14:paraId="1F92FC10" w14:textId="77777777" w:rsidR="00263779" w:rsidRPr="001649F5" w:rsidRDefault="00263779" w:rsidP="00263779">
      <w:pPr>
        <w:rPr>
          <w:rFonts w:ascii="Centaur" w:hAnsi="Centaur" w:cs="Calibri Light"/>
          <w:color w:val="202020"/>
          <w:szCs w:val="32"/>
          <w:shd w:val="clear" w:color="auto" w:fill="FFFFFF"/>
        </w:rPr>
      </w:pPr>
      <w:r w:rsidRPr="001649F5">
        <w:rPr>
          <w:rFonts w:ascii="Centaur" w:hAnsi="Centaur" w:cs="Calibri Light"/>
          <w:color w:val="202020"/>
          <w:szCs w:val="32"/>
          <w:shd w:val="clear" w:color="auto" w:fill="FFFFFF"/>
        </w:rPr>
        <w:t xml:space="preserve">Cut and Paste or copy the link above into address bar. </w:t>
      </w:r>
    </w:p>
    <w:p w14:paraId="64DCBF5D" w14:textId="77777777" w:rsidR="00263779" w:rsidRPr="001649F5" w:rsidRDefault="00263779" w:rsidP="00263779">
      <w:pPr>
        <w:rPr>
          <w:rFonts w:ascii="Centaur" w:hAnsi="Centaur" w:cs="Calibri Light"/>
          <w:color w:val="202020"/>
          <w:szCs w:val="32"/>
          <w:shd w:val="clear" w:color="auto" w:fill="FFFFFF"/>
        </w:rPr>
      </w:pPr>
      <w:r w:rsidRPr="001649F5">
        <w:rPr>
          <w:rFonts w:ascii="Centaur" w:hAnsi="Centaur" w:cs="Calibri Light"/>
          <w:color w:val="202020"/>
          <w:szCs w:val="32"/>
          <w:shd w:val="clear" w:color="auto" w:fill="FFFFFF"/>
        </w:rPr>
        <w:t>Click on the button below:</w:t>
      </w:r>
    </w:p>
    <w:p w14:paraId="03A62C8E" w14:textId="77777777" w:rsidR="00263779" w:rsidRPr="001649F5" w:rsidRDefault="00263779" w:rsidP="00263779">
      <w:pPr>
        <w:rPr>
          <w:rFonts w:ascii="Centaur" w:hAnsi="Centaur" w:cs="Calibri Light"/>
          <w:szCs w:val="32"/>
          <w:shd w:val="clear" w:color="auto" w:fill="FFFFFF"/>
        </w:rPr>
      </w:pPr>
      <w:hyperlink r:id="rId12" w:history="1">
        <w:r w:rsidRPr="001649F5">
          <w:rPr>
            <w:rStyle w:val="Hyperlink"/>
            <w:rFonts w:ascii="Centaur" w:hAnsi="Centaur" w:cs="Calibri Light"/>
            <w:szCs w:val="32"/>
            <w:shd w:val="clear" w:color="auto" w:fill="FFFFFF"/>
          </w:rPr>
          <w:t>Anti-Bullying</w:t>
        </w:r>
      </w:hyperlink>
      <w:r w:rsidRPr="001649F5">
        <w:rPr>
          <w:rFonts w:ascii="Centaur" w:hAnsi="Centaur" w:cs="Calibri Light"/>
          <w:szCs w:val="32"/>
          <w:shd w:val="clear" w:color="auto" w:fill="FFFFFF"/>
        </w:rPr>
        <w:t xml:space="preserve"> Policy 5.9 STUDENT 6-12 Training. It is the 3</w:t>
      </w:r>
      <w:r w:rsidRPr="001649F5">
        <w:rPr>
          <w:rFonts w:ascii="Centaur" w:hAnsi="Centaur" w:cs="Calibri Light"/>
          <w:szCs w:val="32"/>
          <w:shd w:val="clear" w:color="auto" w:fill="FFFFFF"/>
          <w:vertAlign w:val="superscript"/>
        </w:rPr>
        <w:t>rd</w:t>
      </w:r>
      <w:r w:rsidRPr="001649F5">
        <w:rPr>
          <w:rFonts w:ascii="Centaur" w:hAnsi="Centaur" w:cs="Calibri Light"/>
          <w:szCs w:val="32"/>
          <w:shd w:val="clear" w:color="auto" w:fill="FFFFFF"/>
        </w:rPr>
        <w:t xml:space="preserve"> link from the top, on the right side facing the screen.</w:t>
      </w:r>
    </w:p>
    <w:p w14:paraId="1907E7EE" w14:textId="77777777" w:rsidR="00263779" w:rsidRPr="001649F5" w:rsidRDefault="00263779" w:rsidP="00263779">
      <w:pPr>
        <w:rPr>
          <w:rFonts w:ascii="Centaur" w:hAnsi="Centaur" w:cs="Calibri Light"/>
          <w:szCs w:val="32"/>
          <w:shd w:val="clear" w:color="auto" w:fill="FFFFFF"/>
        </w:rPr>
      </w:pPr>
      <w:r w:rsidRPr="001649F5">
        <w:rPr>
          <w:rFonts w:ascii="Centaur" w:hAnsi="Centaur" w:cs="Calibri Light"/>
          <w:szCs w:val="32"/>
          <w:shd w:val="clear" w:color="auto" w:fill="FFFFFF"/>
        </w:rPr>
        <w:t xml:space="preserve">Then Click on: </w:t>
      </w:r>
      <w:r w:rsidRPr="001649F5">
        <w:rPr>
          <w:rFonts w:ascii="Centaur" w:hAnsi="Centaur" w:cs="Arial"/>
          <w:color w:val="202020"/>
          <w:szCs w:val="32"/>
          <w:shd w:val="clear" w:color="auto" w:fill="FFFFFF"/>
        </w:rPr>
        <w:t> </w:t>
      </w:r>
      <w:hyperlink r:id="rId13" w:tgtFrame="_blank" w:history="1">
        <w:r w:rsidRPr="001649F5">
          <w:rPr>
            <w:rStyle w:val="Hyperlink"/>
            <w:rFonts w:ascii="Centaur" w:hAnsi="Centaur" w:cs="Arial"/>
            <w:b/>
            <w:bCs/>
            <w:color w:val="1363A3"/>
            <w:szCs w:val="32"/>
            <w:shd w:val="clear" w:color="auto" w:fill="FFFFFF"/>
          </w:rPr>
          <w:t>2018-19 STUDENT 6-12 TRAINING MODULE</w:t>
        </w:r>
      </w:hyperlink>
    </w:p>
    <w:p w14:paraId="5F594C9B" w14:textId="77777777" w:rsidR="00263779" w:rsidRPr="001649F5" w:rsidRDefault="00263779" w:rsidP="00263779">
      <w:pPr>
        <w:rPr>
          <w:rFonts w:ascii="Centaur" w:hAnsi="Centaur" w:cs="Calibri Light"/>
          <w:color w:val="202020"/>
          <w:szCs w:val="32"/>
          <w:shd w:val="clear" w:color="auto" w:fill="FFFFFF"/>
        </w:rPr>
      </w:pPr>
      <w:r w:rsidRPr="001649F5">
        <w:rPr>
          <w:rFonts w:ascii="Centaur" w:hAnsi="Centaur" w:cs="Calibri Light"/>
          <w:color w:val="202020"/>
          <w:szCs w:val="32"/>
          <w:shd w:val="clear" w:color="auto" w:fill="FFFFFF"/>
        </w:rPr>
        <w:t>log onto Brainshark using your individual staff ID and allow the students to view the training module.</w:t>
      </w:r>
    </w:p>
    <w:p w14:paraId="7FDCCA85"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The Brainshark is less than 25 minutes. Take a few minutes to familiarize yourself with accessing the presentation </w:t>
      </w:r>
      <w:proofErr w:type="gramStart"/>
      <w:r w:rsidRPr="001649F5">
        <w:rPr>
          <w:rFonts w:ascii="Centaur" w:hAnsi="Centaur" w:cs="Calibri Light"/>
          <w:szCs w:val="32"/>
        </w:rPr>
        <w:t>and also</w:t>
      </w:r>
      <w:proofErr w:type="gramEnd"/>
      <w:r w:rsidRPr="001649F5">
        <w:rPr>
          <w:rFonts w:ascii="Centaur" w:hAnsi="Centaur" w:cs="Calibri Light"/>
          <w:szCs w:val="32"/>
        </w:rPr>
        <w:t xml:space="preserve"> view the slides. </w:t>
      </w:r>
    </w:p>
    <w:p w14:paraId="545245F4" w14:textId="77777777" w:rsidR="00263779" w:rsidRPr="001649F5" w:rsidRDefault="00263779" w:rsidP="00263779">
      <w:pPr>
        <w:rPr>
          <w:rFonts w:ascii="Centaur" w:hAnsi="Centaur" w:cs="Calibri Light"/>
          <w:szCs w:val="32"/>
        </w:rPr>
      </w:pPr>
      <w:r w:rsidRPr="001649F5">
        <w:rPr>
          <w:rFonts w:ascii="Centaur" w:hAnsi="Centaur" w:cs="Calibri Light"/>
          <w:szCs w:val="32"/>
        </w:rPr>
        <w:t>Instructions:</w:t>
      </w:r>
    </w:p>
    <w:p w14:paraId="7352825F"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View the </w:t>
      </w:r>
      <w:proofErr w:type="spellStart"/>
      <w:r w:rsidRPr="001649F5">
        <w:rPr>
          <w:rFonts w:ascii="Centaur" w:hAnsi="Centaur" w:cs="Calibri Light"/>
          <w:szCs w:val="32"/>
        </w:rPr>
        <w:t>brainshark</w:t>
      </w:r>
      <w:proofErr w:type="spellEnd"/>
      <w:r w:rsidRPr="001649F5">
        <w:rPr>
          <w:rFonts w:ascii="Centaur" w:hAnsi="Centaur" w:cs="Calibri Light"/>
          <w:szCs w:val="32"/>
        </w:rPr>
        <w:t xml:space="preserve"> with your Students on 2</w:t>
      </w:r>
      <w:r w:rsidRPr="001649F5">
        <w:rPr>
          <w:rFonts w:ascii="Centaur" w:hAnsi="Centaur" w:cs="Calibri Light"/>
          <w:szCs w:val="32"/>
          <w:vertAlign w:val="superscript"/>
        </w:rPr>
        <w:t>nd</w:t>
      </w:r>
      <w:r w:rsidRPr="001649F5">
        <w:rPr>
          <w:rFonts w:ascii="Centaur" w:hAnsi="Centaur" w:cs="Calibri Light"/>
          <w:szCs w:val="32"/>
        </w:rPr>
        <w:t xml:space="preserve"> Period on Day # 1of School. The follow- up presentation and lesson will be semester 2. </w:t>
      </w:r>
    </w:p>
    <w:p w14:paraId="3F606375" w14:textId="77777777" w:rsidR="00263779" w:rsidRPr="001649F5" w:rsidRDefault="00263779" w:rsidP="00263779">
      <w:pPr>
        <w:rPr>
          <w:rFonts w:ascii="Centaur" w:hAnsi="Centaur" w:cs="Calibri Light"/>
          <w:szCs w:val="32"/>
        </w:rPr>
      </w:pPr>
      <w:r w:rsidRPr="001649F5">
        <w:rPr>
          <w:rFonts w:ascii="Centaur" w:hAnsi="Centaur" w:cs="Calibri Light"/>
          <w:szCs w:val="32"/>
        </w:rPr>
        <w:t>Teacher Orientation are Slides 1-3</w:t>
      </w:r>
    </w:p>
    <w:p w14:paraId="6FD45D89" w14:textId="77777777" w:rsidR="00263779" w:rsidRPr="001649F5" w:rsidRDefault="00263779" w:rsidP="00263779">
      <w:pPr>
        <w:rPr>
          <w:rFonts w:ascii="Centaur" w:hAnsi="Centaur" w:cs="Calibri Light"/>
          <w:szCs w:val="32"/>
        </w:rPr>
      </w:pPr>
      <w:r w:rsidRPr="001649F5">
        <w:rPr>
          <w:rFonts w:ascii="Centaur" w:hAnsi="Centaur" w:cs="Calibri Light"/>
          <w:szCs w:val="32"/>
        </w:rPr>
        <w:lastRenderedPageBreak/>
        <w:t>Student Training Begins on Slide 4</w:t>
      </w:r>
    </w:p>
    <w:p w14:paraId="41154F66" w14:textId="77777777" w:rsidR="00263779" w:rsidRPr="001649F5" w:rsidRDefault="00263779" w:rsidP="00263779">
      <w:pPr>
        <w:rPr>
          <w:rFonts w:ascii="Centaur" w:hAnsi="Centaur" w:cs="Calibri Light"/>
          <w:szCs w:val="32"/>
        </w:rPr>
      </w:pPr>
      <w:r w:rsidRPr="001649F5">
        <w:rPr>
          <w:rFonts w:ascii="Centaur" w:hAnsi="Centaur" w:cs="Calibri Light"/>
          <w:b/>
          <w:szCs w:val="32"/>
        </w:rPr>
        <w:t>After students have viewed the presentation</w:t>
      </w:r>
      <w:r w:rsidRPr="001649F5">
        <w:rPr>
          <w:rFonts w:ascii="Centaur" w:hAnsi="Centaur" w:cs="Calibri Light"/>
          <w:szCs w:val="32"/>
        </w:rPr>
        <w:t xml:space="preserve">, complete the following: </w:t>
      </w:r>
    </w:p>
    <w:p w14:paraId="6993D4FE" w14:textId="77777777" w:rsidR="00263779" w:rsidRPr="001649F5" w:rsidRDefault="00263779" w:rsidP="00263779">
      <w:pPr>
        <w:jc w:val="center"/>
        <w:rPr>
          <w:rFonts w:ascii="Centaur" w:hAnsi="Centaur" w:cs="Calibri Light"/>
          <w:szCs w:val="32"/>
        </w:rPr>
      </w:pPr>
      <w:r w:rsidRPr="001649F5">
        <w:rPr>
          <w:rFonts w:ascii="Centaur" w:hAnsi="Centaur" w:cs="Calibri Light"/>
          <w:b/>
          <w:szCs w:val="32"/>
        </w:rPr>
        <w:t>Stand-Up Sit-Down Exercise for Students.</w:t>
      </w:r>
    </w:p>
    <w:p w14:paraId="675F056A" w14:textId="77777777" w:rsidR="00263779" w:rsidRPr="001649F5" w:rsidRDefault="00263779" w:rsidP="00263779">
      <w:pPr>
        <w:rPr>
          <w:rFonts w:ascii="Centaur" w:hAnsi="Centaur" w:cs="Calibri Light"/>
          <w:szCs w:val="32"/>
        </w:rPr>
      </w:pPr>
    </w:p>
    <w:p w14:paraId="435F97FD"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DIRECTIONS: This similarities and dissimilarities exercise is very adaptable based on your school’s specific information or the age of your participants. Group movement can also be changed to raising and lowering their hands or moving towards and away from a line in the center of the room. Those items stating, “(test)”, are mood lightening items. You literally say, “that was a test!” to keep the class connected. You can skip these humorous items if they do not fit your style. </w:t>
      </w:r>
    </w:p>
    <w:p w14:paraId="45568EA4"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State and ask the following: STATE: Let’s learn a little more about each other and what we have in common versus what may be unique to each of us. I’m going to state characteristics that may or may not be true about you. As I say each characteristic, if it’s true for you, STAND UP. If it’s not true, stay seated or SIT DOWN. </w:t>
      </w:r>
    </w:p>
    <w:p w14:paraId="24AAF93B" w14:textId="77777777" w:rsidR="00263779" w:rsidRPr="001649F5" w:rsidRDefault="00263779" w:rsidP="00263779">
      <w:pPr>
        <w:rPr>
          <w:rFonts w:ascii="Centaur" w:hAnsi="Centaur" w:cs="Calibri Light"/>
          <w:szCs w:val="32"/>
        </w:rPr>
      </w:pPr>
    </w:p>
    <w:p w14:paraId="4E280321"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ASK: Stand up if you are someone who: Likes to eat pizza…Chinese food…grits…chocolate? (That was a test!) </w:t>
      </w:r>
    </w:p>
    <w:p w14:paraId="700CF9C1"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Has a sister…brother…pet? </w:t>
      </w:r>
    </w:p>
    <w:p w14:paraId="3CD6491D"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Plays sports…plays an instrument …can sing…can dance? </w:t>
      </w:r>
    </w:p>
    <w:p w14:paraId="03BFBBE0"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You were born in Broward County…in Florida…in the United States, but outside Florida…outside the United States...off planet Earth? (Test 2!) </w:t>
      </w:r>
    </w:p>
    <w:p w14:paraId="6D9727C9"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Ever felt you did not fit in? </w:t>
      </w:r>
    </w:p>
    <w:p w14:paraId="5ADE38B0"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Have ever been embarrassed? </w:t>
      </w:r>
    </w:p>
    <w:p w14:paraId="1A319CB8"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Have been in a situation when you wish you had NOT lost your temper? </w:t>
      </w:r>
    </w:p>
    <w:p w14:paraId="7C55FE14"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Were hurt by the words of a stranger…by the words of someone you trusted? </w:t>
      </w:r>
    </w:p>
    <w:p w14:paraId="0A015129"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Have felt good walking away from a potential fight? </w:t>
      </w:r>
    </w:p>
    <w:p w14:paraId="6F934A2A"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Were ever bullied…ever bullied someone else? Have ever tried to change something about yourself? </w:t>
      </w:r>
    </w:p>
    <w:p w14:paraId="009116E9"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Have someone you can talk to when you need a friend? </w:t>
      </w:r>
    </w:p>
    <w:p w14:paraId="5928A09D"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Had your life touched by violence? </w:t>
      </w:r>
    </w:p>
    <w:p w14:paraId="06A69B2E"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Had a family member or friend harmed or killed through violence? </w:t>
      </w:r>
    </w:p>
    <w:p w14:paraId="409BE11E"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Want to be treated with respect? </w:t>
      </w:r>
    </w:p>
    <w:p w14:paraId="37181896" w14:textId="77777777" w:rsidR="00263779" w:rsidRPr="001649F5" w:rsidRDefault="00263779" w:rsidP="00263779">
      <w:pPr>
        <w:rPr>
          <w:rFonts w:ascii="Centaur" w:hAnsi="Centaur" w:cs="Calibri Light"/>
          <w:szCs w:val="32"/>
        </w:rPr>
      </w:pPr>
      <w:r w:rsidRPr="001649F5">
        <w:rPr>
          <w:rFonts w:ascii="Centaur" w:hAnsi="Centaur" w:cs="Calibri Light"/>
          <w:szCs w:val="32"/>
        </w:rPr>
        <w:lastRenderedPageBreak/>
        <w:t xml:space="preserve">CONCLUSION/DISCUSSION: Point out the similarities and dissimilarities you saw between students. </w:t>
      </w:r>
    </w:p>
    <w:p w14:paraId="3274006B"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ASK: Did you learn something new about someone you thought you knew? Did you learn you had something in common with someone you previously thought you didn’t? </w:t>
      </w:r>
    </w:p>
    <w:p w14:paraId="2740DF1E" w14:textId="77777777" w:rsidR="00263779" w:rsidRPr="001649F5" w:rsidRDefault="00263779" w:rsidP="00263779">
      <w:pPr>
        <w:rPr>
          <w:rFonts w:ascii="Centaur" w:hAnsi="Centaur" w:cs="Calibri Light"/>
          <w:szCs w:val="32"/>
        </w:rPr>
      </w:pPr>
      <w:r w:rsidRPr="001649F5">
        <w:rPr>
          <w:rFonts w:ascii="Centaur" w:hAnsi="Centaur" w:cs="Calibri Light"/>
          <w:szCs w:val="32"/>
        </w:rPr>
        <w:t>STATE: We all have been affected by violence in some way and we all want to be treated with respect. Not only do we want this, we each deserve this and can make it happen if we work together. As we move into our new school year together, let us all work together to BE THE ONE that makes a difference</w:t>
      </w:r>
      <w:proofErr w:type="gramStart"/>
      <w:r w:rsidRPr="001649F5">
        <w:rPr>
          <w:rFonts w:ascii="Centaur" w:hAnsi="Centaur" w:cs="Calibri Light"/>
          <w:szCs w:val="32"/>
        </w:rPr>
        <w:t>. ,</w:t>
      </w:r>
      <w:proofErr w:type="gramEnd"/>
    </w:p>
    <w:p w14:paraId="7EBC37FE" w14:textId="77777777" w:rsidR="00263779" w:rsidRPr="001649F5" w:rsidRDefault="00263779" w:rsidP="00263779">
      <w:pPr>
        <w:rPr>
          <w:rFonts w:ascii="Centaur" w:hAnsi="Centaur" w:cs="Calibri Light"/>
          <w:szCs w:val="32"/>
        </w:rPr>
      </w:pPr>
      <w:r w:rsidRPr="001649F5">
        <w:rPr>
          <w:rFonts w:ascii="Centaur" w:hAnsi="Centaur" w:cs="Calibri Light"/>
          <w:szCs w:val="32"/>
        </w:rPr>
        <w:t>Wrap-Up: Write the following quote on the board:</w:t>
      </w:r>
    </w:p>
    <w:p w14:paraId="15BD1106" w14:textId="77777777" w:rsidR="00263779" w:rsidRPr="001649F5" w:rsidRDefault="00263779" w:rsidP="00263779">
      <w:pPr>
        <w:rPr>
          <w:rFonts w:ascii="Centaur" w:hAnsi="Centaur" w:cs="Calibri Light"/>
          <w:b/>
          <w:szCs w:val="32"/>
        </w:rPr>
      </w:pPr>
      <w:r w:rsidRPr="001649F5">
        <w:rPr>
          <w:rFonts w:ascii="Centaur" w:hAnsi="Centaur" w:cs="Calibri Light"/>
          <w:b/>
          <w:szCs w:val="32"/>
        </w:rPr>
        <w:t xml:space="preserve"> “Never believe that a few caring people can’t change the world. For indeed, that’s all who ever have,” by Margaret Mead.</w:t>
      </w:r>
    </w:p>
    <w:p w14:paraId="1142CF80" w14:textId="77777777" w:rsidR="00263779" w:rsidRPr="001649F5" w:rsidRDefault="00263779" w:rsidP="00263779">
      <w:pPr>
        <w:rPr>
          <w:rFonts w:ascii="Centaur" w:hAnsi="Centaur" w:cs="Calibri Light"/>
          <w:szCs w:val="32"/>
        </w:rPr>
      </w:pPr>
    </w:p>
    <w:p w14:paraId="4B1F1D71" w14:textId="77777777" w:rsidR="00263779" w:rsidRPr="001649F5" w:rsidRDefault="00263779" w:rsidP="00263779">
      <w:pPr>
        <w:rPr>
          <w:rFonts w:ascii="Centaur" w:hAnsi="Centaur" w:cs="Calibri Light"/>
          <w:szCs w:val="32"/>
        </w:rPr>
      </w:pPr>
      <w:r w:rsidRPr="001649F5">
        <w:rPr>
          <w:rFonts w:ascii="Centaur" w:hAnsi="Centaur" w:cs="Calibri Light"/>
          <w:szCs w:val="32"/>
        </w:rPr>
        <w:t>Instruct students to indicate if they agree or disagree with the quote and to support their responses.</w:t>
      </w:r>
    </w:p>
    <w:p w14:paraId="03B95DE2" w14:textId="77777777" w:rsidR="00263779" w:rsidRPr="001649F5" w:rsidRDefault="00263779" w:rsidP="00263779">
      <w:pPr>
        <w:rPr>
          <w:rFonts w:ascii="Centaur" w:hAnsi="Centaur" w:cs="Calibri Light"/>
          <w:szCs w:val="32"/>
        </w:rPr>
      </w:pPr>
      <w:r w:rsidRPr="001649F5">
        <w:rPr>
          <w:rFonts w:ascii="Centaur" w:hAnsi="Centaur" w:cs="Calibri Light"/>
          <w:szCs w:val="32"/>
        </w:rPr>
        <w:t xml:space="preserve">If time permits, students could volunteer to share and discuss their opinion. </w:t>
      </w:r>
    </w:p>
    <w:p w14:paraId="422BA130" w14:textId="5D88EE13" w:rsidR="009674E1" w:rsidRPr="001649F5" w:rsidRDefault="009674E1" w:rsidP="00065EE6">
      <w:pPr>
        <w:pStyle w:val="ListParagraph"/>
        <w:rPr>
          <w:rFonts w:ascii="Centaur" w:hAnsi="Centaur"/>
          <w:szCs w:val="32"/>
        </w:rPr>
      </w:pPr>
    </w:p>
    <w:sectPr w:rsidR="009674E1" w:rsidRPr="001649F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05ED7" w14:textId="77777777" w:rsidR="00D118F6" w:rsidRDefault="00D118F6">
      <w:r>
        <w:separator/>
      </w:r>
    </w:p>
  </w:endnote>
  <w:endnote w:type="continuationSeparator" w:id="0">
    <w:p w14:paraId="798CAE20" w14:textId="77777777" w:rsidR="00D118F6" w:rsidRDefault="00D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970331"/>
      <w:docPartObj>
        <w:docPartGallery w:val="Page Numbers (Bottom of Page)"/>
        <w:docPartUnique/>
      </w:docPartObj>
    </w:sdtPr>
    <w:sdtEndPr>
      <w:rPr>
        <w:noProof/>
        <w:sz w:val="20"/>
        <w:szCs w:val="20"/>
      </w:rPr>
    </w:sdtEndPr>
    <w:sdtContent>
      <w:p w14:paraId="0DF752C2" w14:textId="77777777" w:rsidR="00C40935" w:rsidRPr="00F15B8F" w:rsidRDefault="00C40935">
        <w:pPr>
          <w:pStyle w:val="Footer"/>
          <w:jc w:val="right"/>
          <w:rPr>
            <w:sz w:val="20"/>
            <w:szCs w:val="20"/>
          </w:rPr>
        </w:pPr>
        <w:r w:rsidRPr="00F15B8F">
          <w:rPr>
            <w:sz w:val="20"/>
            <w:szCs w:val="20"/>
          </w:rPr>
          <w:fldChar w:fldCharType="begin"/>
        </w:r>
        <w:r w:rsidRPr="00F15B8F">
          <w:rPr>
            <w:sz w:val="20"/>
            <w:szCs w:val="20"/>
          </w:rPr>
          <w:instrText xml:space="preserve"> PAGE   \* MERGEFORMAT </w:instrText>
        </w:r>
        <w:r w:rsidRPr="00F15B8F">
          <w:rPr>
            <w:sz w:val="20"/>
            <w:szCs w:val="20"/>
          </w:rPr>
          <w:fldChar w:fldCharType="separate"/>
        </w:r>
        <w:r w:rsidR="000B3274">
          <w:rPr>
            <w:noProof/>
            <w:sz w:val="20"/>
            <w:szCs w:val="20"/>
          </w:rPr>
          <w:t>3</w:t>
        </w:r>
        <w:r w:rsidRPr="00F15B8F">
          <w:rPr>
            <w:noProof/>
            <w:sz w:val="20"/>
            <w:szCs w:val="20"/>
          </w:rPr>
          <w:fldChar w:fldCharType="end"/>
        </w:r>
      </w:p>
    </w:sdtContent>
  </w:sdt>
  <w:p w14:paraId="642E99B1" w14:textId="77777777" w:rsidR="00C40935" w:rsidRPr="00F15B8F" w:rsidRDefault="00C40935">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257595"/>
      <w:docPartObj>
        <w:docPartGallery w:val="Page Numbers (Bottom of Page)"/>
        <w:docPartUnique/>
      </w:docPartObj>
    </w:sdtPr>
    <w:sdtEndPr>
      <w:rPr>
        <w:noProof/>
      </w:rPr>
    </w:sdtEndPr>
    <w:sdtContent>
      <w:p w14:paraId="09787D3E" w14:textId="77777777" w:rsidR="00C40935" w:rsidRDefault="00C40935">
        <w:pPr>
          <w:pStyle w:val="Footer"/>
          <w:jc w:val="right"/>
        </w:pPr>
        <w:r>
          <w:fldChar w:fldCharType="begin"/>
        </w:r>
        <w:r>
          <w:instrText xml:space="preserve"> PAGE   \* MERGEFORMAT </w:instrText>
        </w:r>
        <w:r>
          <w:fldChar w:fldCharType="separate"/>
        </w:r>
        <w:r w:rsidR="000B3274">
          <w:rPr>
            <w:noProof/>
          </w:rPr>
          <w:t>1</w:t>
        </w:r>
        <w:r>
          <w:rPr>
            <w:noProof/>
          </w:rPr>
          <w:fldChar w:fldCharType="end"/>
        </w:r>
      </w:p>
    </w:sdtContent>
  </w:sdt>
  <w:p w14:paraId="6E6965CC" w14:textId="77777777" w:rsidR="00C40935" w:rsidRDefault="00C40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CE" w14:textId="77777777" w:rsidR="008530C4" w:rsidRDefault="00D118F6">
    <w:pPr>
      <w:pStyle w:val="Footer"/>
      <w:jc w:val="center"/>
    </w:pPr>
    <w:r>
      <w:fldChar w:fldCharType="begin"/>
    </w:r>
    <w:r>
      <w:instrText xml:space="preserve"> PAGE   \* MERGEFORMAT </w:instrText>
    </w:r>
    <w:r>
      <w:fldChar w:fldCharType="separate"/>
    </w:r>
    <w:r>
      <w:rPr>
        <w:noProof/>
      </w:rPr>
      <w:t>2</w:t>
    </w:r>
    <w:r>
      <w:rPr>
        <w:noProof/>
      </w:rPr>
      <w:fldChar w:fldCharType="end"/>
    </w:r>
  </w:p>
  <w:p w14:paraId="0CE95B66" w14:textId="77777777" w:rsidR="008530C4" w:rsidRDefault="00D1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DCD3E" w14:textId="77777777" w:rsidR="00D118F6" w:rsidRDefault="00D118F6">
      <w:r>
        <w:separator/>
      </w:r>
    </w:p>
  </w:footnote>
  <w:footnote w:type="continuationSeparator" w:id="0">
    <w:p w14:paraId="6D96181B" w14:textId="77777777" w:rsidR="00D118F6" w:rsidRDefault="00D1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E5E0" w14:textId="77777777" w:rsidR="00C40935" w:rsidRDefault="00C40935" w:rsidP="00D555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5BF22" w14:textId="77777777" w:rsidR="00C40935" w:rsidRDefault="00C40935" w:rsidP="006E42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6FFA" w14:textId="77777777" w:rsidR="00C40935" w:rsidRDefault="00C40935" w:rsidP="006E429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47D"/>
    <w:multiLevelType w:val="hybridMultilevel"/>
    <w:tmpl w:val="0578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40B17"/>
    <w:multiLevelType w:val="hybridMultilevel"/>
    <w:tmpl w:val="C0784C3C"/>
    <w:lvl w:ilvl="0" w:tplc="C3926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B300EB"/>
    <w:multiLevelType w:val="hybridMultilevel"/>
    <w:tmpl w:val="EC46009C"/>
    <w:lvl w:ilvl="0" w:tplc="A27E67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2290E"/>
    <w:multiLevelType w:val="hybridMultilevel"/>
    <w:tmpl w:val="6D224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D41FC"/>
    <w:multiLevelType w:val="multilevel"/>
    <w:tmpl w:val="3BF8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FF396A"/>
    <w:multiLevelType w:val="hybridMultilevel"/>
    <w:tmpl w:val="C9C2D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96701"/>
    <w:multiLevelType w:val="hybridMultilevel"/>
    <w:tmpl w:val="C71E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46646"/>
    <w:multiLevelType w:val="hybridMultilevel"/>
    <w:tmpl w:val="A268F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F4065"/>
    <w:multiLevelType w:val="hybridMultilevel"/>
    <w:tmpl w:val="37A2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B50A1"/>
    <w:multiLevelType w:val="hybridMultilevel"/>
    <w:tmpl w:val="CF1E4824"/>
    <w:lvl w:ilvl="0" w:tplc="5BB83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617E4"/>
    <w:multiLevelType w:val="hybridMultilevel"/>
    <w:tmpl w:val="935A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3068C"/>
    <w:multiLevelType w:val="hybridMultilevel"/>
    <w:tmpl w:val="A8565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85EDB"/>
    <w:multiLevelType w:val="hybridMultilevel"/>
    <w:tmpl w:val="17A0A8FA"/>
    <w:lvl w:ilvl="0" w:tplc="A96AD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4C1358"/>
    <w:multiLevelType w:val="hybridMultilevel"/>
    <w:tmpl w:val="DAF6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348BE"/>
    <w:multiLevelType w:val="hybridMultilevel"/>
    <w:tmpl w:val="482E6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F0A19"/>
    <w:multiLevelType w:val="hybridMultilevel"/>
    <w:tmpl w:val="6CF0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2484D"/>
    <w:multiLevelType w:val="hybridMultilevel"/>
    <w:tmpl w:val="E932D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12A5B"/>
    <w:multiLevelType w:val="hybridMultilevel"/>
    <w:tmpl w:val="EA487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3"/>
  </w:num>
  <w:num w:numId="5">
    <w:abstractNumId w:val="16"/>
  </w:num>
  <w:num w:numId="6">
    <w:abstractNumId w:val="8"/>
  </w:num>
  <w:num w:numId="7">
    <w:abstractNumId w:val="14"/>
  </w:num>
  <w:num w:numId="8">
    <w:abstractNumId w:val="15"/>
  </w:num>
  <w:num w:numId="9">
    <w:abstractNumId w:val="1"/>
  </w:num>
  <w:num w:numId="10">
    <w:abstractNumId w:val="12"/>
  </w:num>
  <w:num w:numId="11">
    <w:abstractNumId w:val="9"/>
  </w:num>
  <w:num w:numId="12">
    <w:abstractNumId w:val="0"/>
  </w:num>
  <w:num w:numId="13">
    <w:abstractNumId w:val="17"/>
  </w:num>
  <w:num w:numId="14">
    <w:abstractNumId w:val="13"/>
  </w:num>
  <w:num w:numId="15">
    <w:abstractNumId w:val="7"/>
  </w:num>
  <w:num w:numId="16">
    <w:abstractNumId w:val="10"/>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25"/>
    <w:rsid w:val="00065EE6"/>
    <w:rsid w:val="000B3274"/>
    <w:rsid w:val="000B55EC"/>
    <w:rsid w:val="000C5AEB"/>
    <w:rsid w:val="00106D78"/>
    <w:rsid w:val="00116BE3"/>
    <w:rsid w:val="00121F61"/>
    <w:rsid w:val="00127C25"/>
    <w:rsid w:val="001649F5"/>
    <w:rsid w:val="001F2D63"/>
    <w:rsid w:val="002000EB"/>
    <w:rsid w:val="00214FD6"/>
    <w:rsid w:val="00232184"/>
    <w:rsid w:val="00247705"/>
    <w:rsid w:val="00247A28"/>
    <w:rsid w:val="00252D89"/>
    <w:rsid w:val="00263779"/>
    <w:rsid w:val="002E4352"/>
    <w:rsid w:val="002E7BD8"/>
    <w:rsid w:val="003266AE"/>
    <w:rsid w:val="00341721"/>
    <w:rsid w:val="003849F1"/>
    <w:rsid w:val="00395098"/>
    <w:rsid w:val="00395798"/>
    <w:rsid w:val="003D52F5"/>
    <w:rsid w:val="003D683A"/>
    <w:rsid w:val="003E0FFF"/>
    <w:rsid w:val="003F76DB"/>
    <w:rsid w:val="004303B9"/>
    <w:rsid w:val="00494620"/>
    <w:rsid w:val="004A1555"/>
    <w:rsid w:val="004C40AA"/>
    <w:rsid w:val="004C6BAB"/>
    <w:rsid w:val="00555770"/>
    <w:rsid w:val="00567D15"/>
    <w:rsid w:val="005A045A"/>
    <w:rsid w:val="005E76A6"/>
    <w:rsid w:val="006038D4"/>
    <w:rsid w:val="006203FE"/>
    <w:rsid w:val="00627BF9"/>
    <w:rsid w:val="006475E9"/>
    <w:rsid w:val="006518CF"/>
    <w:rsid w:val="006E4292"/>
    <w:rsid w:val="006F7639"/>
    <w:rsid w:val="00700845"/>
    <w:rsid w:val="007218B7"/>
    <w:rsid w:val="00795137"/>
    <w:rsid w:val="00801617"/>
    <w:rsid w:val="008049D1"/>
    <w:rsid w:val="00891F3E"/>
    <w:rsid w:val="008F391D"/>
    <w:rsid w:val="009674E1"/>
    <w:rsid w:val="009B1757"/>
    <w:rsid w:val="009E764C"/>
    <w:rsid w:val="00A76D3B"/>
    <w:rsid w:val="00A95903"/>
    <w:rsid w:val="00AC4CCD"/>
    <w:rsid w:val="00AF18F8"/>
    <w:rsid w:val="00B37E29"/>
    <w:rsid w:val="00B45271"/>
    <w:rsid w:val="00B6384A"/>
    <w:rsid w:val="00B747BD"/>
    <w:rsid w:val="00B9714A"/>
    <w:rsid w:val="00BD45AC"/>
    <w:rsid w:val="00C15AE8"/>
    <w:rsid w:val="00C40935"/>
    <w:rsid w:val="00C84FE2"/>
    <w:rsid w:val="00C90E50"/>
    <w:rsid w:val="00CE0518"/>
    <w:rsid w:val="00CE1E6B"/>
    <w:rsid w:val="00D05BEF"/>
    <w:rsid w:val="00D11014"/>
    <w:rsid w:val="00D118F6"/>
    <w:rsid w:val="00D555F2"/>
    <w:rsid w:val="00D73EC1"/>
    <w:rsid w:val="00D94A15"/>
    <w:rsid w:val="00DA7D54"/>
    <w:rsid w:val="00DC77B5"/>
    <w:rsid w:val="00DD739D"/>
    <w:rsid w:val="00E02F57"/>
    <w:rsid w:val="00E072D8"/>
    <w:rsid w:val="00E25498"/>
    <w:rsid w:val="00E52F56"/>
    <w:rsid w:val="00E91C0A"/>
    <w:rsid w:val="00E9663D"/>
    <w:rsid w:val="00EF1E67"/>
    <w:rsid w:val="00F15B8F"/>
    <w:rsid w:val="00F6498B"/>
    <w:rsid w:val="00FD2A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C392"/>
  <w15:docId w15:val="{6893182F-0C8B-4B9A-926E-A66E0184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C25"/>
    <w:rPr>
      <w:rFonts w:ascii="Comic Sans MS" w:hAnsi="Comic Sans M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25"/>
    <w:pPr>
      <w:ind w:left="720"/>
      <w:contextualSpacing/>
    </w:pPr>
  </w:style>
  <w:style w:type="paragraph" w:styleId="Header">
    <w:name w:val="header"/>
    <w:basedOn w:val="Normal"/>
    <w:link w:val="HeaderChar"/>
    <w:rsid w:val="006E4292"/>
    <w:pPr>
      <w:tabs>
        <w:tab w:val="center" w:pos="4320"/>
        <w:tab w:val="right" w:pos="8640"/>
      </w:tabs>
    </w:pPr>
  </w:style>
  <w:style w:type="character" w:customStyle="1" w:styleId="HeaderChar">
    <w:name w:val="Header Char"/>
    <w:basedOn w:val="DefaultParagraphFont"/>
    <w:link w:val="Header"/>
    <w:rsid w:val="006E4292"/>
    <w:rPr>
      <w:rFonts w:ascii="Comic Sans MS" w:hAnsi="Comic Sans MS"/>
      <w:sz w:val="32"/>
    </w:rPr>
  </w:style>
  <w:style w:type="character" w:styleId="PageNumber">
    <w:name w:val="page number"/>
    <w:basedOn w:val="DefaultParagraphFont"/>
    <w:rsid w:val="006E4292"/>
  </w:style>
  <w:style w:type="table" w:styleId="TableGrid">
    <w:name w:val="Table Grid"/>
    <w:basedOn w:val="TableNormal"/>
    <w:uiPriority w:val="59"/>
    <w:rsid w:val="000B55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BD8"/>
    <w:pPr>
      <w:tabs>
        <w:tab w:val="center" w:pos="4680"/>
        <w:tab w:val="right" w:pos="9360"/>
      </w:tabs>
    </w:pPr>
  </w:style>
  <w:style w:type="character" w:customStyle="1" w:styleId="FooterChar">
    <w:name w:val="Footer Char"/>
    <w:basedOn w:val="DefaultParagraphFont"/>
    <w:link w:val="Footer"/>
    <w:uiPriority w:val="99"/>
    <w:rsid w:val="002E7BD8"/>
    <w:rPr>
      <w:rFonts w:ascii="Comic Sans MS" w:hAnsi="Comic Sans MS"/>
      <w:sz w:val="32"/>
    </w:rPr>
  </w:style>
  <w:style w:type="paragraph" w:styleId="BalloonText">
    <w:name w:val="Balloon Text"/>
    <w:basedOn w:val="Normal"/>
    <w:link w:val="BalloonTextChar"/>
    <w:semiHidden/>
    <w:unhideWhenUsed/>
    <w:rsid w:val="004303B9"/>
    <w:rPr>
      <w:rFonts w:ascii="Segoe UI" w:hAnsi="Segoe UI" w:cs="Segoe UI"/>
      <w:sz w:val="18"/>
      <w:szCs w:val="18"/>
    </w:rPr>
  </w:style>
  <w:style w:type="character" w:customStyle="1" w:styleId="BalloonTextChar">
    <w:name w:val="Balloon Text Char"/>
    <w:basedOn w:val="DefaultParagraphFont"/>
    <w:link w:val="BalloonText"/>
    <w:semiHidden/>
    <w:rsid w:val="004303B9"/>
    <w:rPr>
      <w:rFonts w:ascii="Segoe UI" w:hAnsi="Segoe UI" w:cs="Segoe UI"/>
      <w:sz w:val="18"/>
      <w:szCs w:val="18"/>
    </w:rPr>
  </w:style>
  <w:style w:type="character" w:styleId="Hyperlink">
    <w:name w:val="Hyperlink"/>
    <w:uiPriority w:val="99"/>
    <w:unhideWhenUsed/>
    <w:rsid w:val="00263779"/>
    <w:rPr>
      <w:color w:val="0563C1"/>
      <w:u w:val="single"/>
    </w:rPr>
  </w:style>
  <w:style w:type="character" w:styleId="Strong">
    <w:name w:val="Strong"/>
    <w:uiPriority w:val="22"/>
    <w:qFormat/>
    <w:rsid w:val="00263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rainshark.com/browardschools/secondaryantibullying?sn=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rowardschools.com/Page/336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wardschools.com/Page/336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Lauderdale High School</dc:creator>
  <cp:keywords/>
  <cp:lastModifiedBy>Cathy E. Bonner</cp:lastModifiedBy>
  <cp:revision>5</cp:revision>
  <cp:lastPrinted>2018-10-02T13:35:00Z</cp:lastPrinted>
  <dcterms:created xsi:type="dcterms:W3CDTF">2018-10-06T01:14:00Z</dcterms:created>
  <dcterms:modified xsi:type="dcterms:W3CDTF">2018-10-06T01:18:00Z</dcterms:modified>
</cp:coreProperties>
</file>