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163B" w14:textId="40D14AD4" w:rsidR="002A0DF4" w:rsidRDefault="002A0DF4" w:rsidP="001C24B7">
      <w:pPr>
        <w:rPr>
          <w:rFonts w:ascii="Calibri" w:hAnsi="Calibri"/>
          <w:b/>
        </w:rPr>
      </w:pPr>
      <w:r>
        <w:rPr>
          <w:rFonts w:ascii="Calibri" w:hAnsi="Calibri"/>
          <w:b/>
        </w:rPr>
        <w:t>ATTUCKS MIDDLE SCHOOL / 0343</w:t>
      </w:r>
    </w:p>
    <w:p w14:paraId="1EC72D8B" w14:textId="77777777" w:rsidR="001C24B7" w:rsidRPr="00391011" w:rsidRDefault="001C24B7" w:rsidP="001C24B7">
      <w:pPr>
        <w:rPr>
          <w:rFonts w:ascii="Calibri" w:hAnsi="Calibri"/>
          <w:b/>
        </w:rPr>
      </w:pPr>
      <w:r w:rsidRPr="00391011">
        <w:rPr>
          <w:rFonts w:ascii="Calibri" w:hAnsi="Calibri"/>
          <w:b/>
        </w:rPr>
        <w:t xml:space="preserve">Create a Lesson Plan for EACH Expectation </w:t>
      </w:r>
      <w:r w:rsidRPr="00391011">
        <w:rPr>
          <w:rFonts w:ascii="Calibri" w:hAnsi="Calibri"/>
        </w:rPr>
        <w:t>(3-5 separate Lesson Plans):</w:t>
      </w:r>
    </w:p>
    <w:p w14:paraId="5A2B01F0" w14:textId="77777777" w:rsidR="001C24B7" w:rsidRPr="00391011" w:rsidRDefault="001C24B7" w:rsidP="001C24B7">
      <w:pPr>
        <w:rPr>
          <w:rFonts w:ascii="Calibri" w:hAnsi="Calibri" w:cs="Arial"/>
        </w:rPr>
      </w:pPr>
      <w:r w:rsidRPr="00391011">
        <w:rPr>
          <w:rFonts w:ascii="Calibri" w:hAnsi="Calibri" w:cs="Arial"/>
        </w:rPr>
        <w:t>See Attachment in Brainshark for Expectations Lesson Plan SAMPLE)</w:t>
      </w:r>
    </w:p>
    <w:p w14:paraId="3EF6493A" w14:textId="77777777" w:rsidR="001C24B7" w:rsidRPr="00F24444" w:rsidRDefault="001C24B7" w:rsidP="001C24B7">
      <w:pPr>
        <w:rPr>
          <w:rFonts w:ascii="Calibri" w:hAnsi="Calibri"/>
        </w:rPr>
      </w:pPr>
    </w:p>
    <w:p w14:paraId="3D964EFB" w14:textId="77777777" w:rsidR="005F3CC7" w:rsidRDefault="001C24B7" w:rsidP="001C24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Expectation Lesson Plan</w:t>
      </w:r>
    </w:p>
    <w:p w14:paraId="09640546" w14:textId="4A60D976" w:rsidR="001C24B7" w:rsidRPr="00C365D8" w:rsidRDefault="001C24B7" w:rsidP="001C24B7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921"/>
      </w:tblGrid>
      <w:tr w:rsidR="001C24B7" w:rsidRPr="00F24444" w14:paraId="55EC5357" w14:textId="77777777" w:rsidTr="00C767DF">
        <w:trPr>
          <w:trHeight w:val="530"/>
        </w:trPr>
        <w:tc>
          <w:tcPr>
            <w:tcW w:w="11088" w:type="dxa"/>
            <w:gridSpan w:val="2"/>
            <w:shd w:val="clear" w:color="auto" w:fill="FFFFCD"/>
            <w:vAlign w:val="center"/>
          </w:tcPr>
          <w:p w14:paraId="5D2B01AE" w14:textId="1F404462" w:rsidR="001C24B7" w:rsidRPr="00E22084" w:rsidRDefault="001C24B7" w:rsidP="00D43731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 w:rsidR="00E22084" w:rsidRPr="00E22084">
              <w:rPr>
                <w:rFonts w:ascii="Calibri" w:hAnsi="Calibri" w:cs="Arial"/>
                <w:b/>
              </w:rPr>
              <w:t xml:space="preserve"> 1</w:t>
            </w:r>
            <w:r w:rsidR="005F3CC7" w:rsidRPr="00E22084">
              <w:rPr>
                <w:rFonts w:ascii="Calibri" w:hAnsi="Calibri" w:cs="Arial"/>
                <w:b/>
              </w:rPr>
              <w:t>:</w:t>
            </w:r>
            <w:r w:rsidR="00D43731">
              <w:rPr>
                <w:rFonts w:ascii="Calibri" w:hAnsi="Calibri" w:cs="Arial"/>
                <w:b/>
              </w:rPr>
              <w:t xml:space="preserve"> </w:t>
            </w:r>
            <w:r w:rsidR="005F540D">
              <w:rPr>
                <w:rFonts w:ascii="Calibri" w:hAnsi="Calibri" w:cs="Arial"/>
                <w:b/>
              </w:rPr>
              <w:t xml:space="preserve"> Creation of Eagles Rules of Excellence</w:t>
            </w:r>
          </w:p>
        </w:tc>
      </w:tr>
      <w:tr w:rsidR="001C24B7" w:rsidRPr="00F24444" w14:paraId="0E105012" w14:textId="77777777" w:rsidTr="005F3CC7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B52AEFF" w14:textId="465BEA39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 w:rsidR="008B4034">
              <w:rPr>
                <w:rFonts w:ascii="Calibri" w:hAnsi="Calibri" w:cs="Arial"/>
              </w:rPr>
              <w:t xml:space="preserve">: </w:t>
            </w:r>
            <w:r w:rsidR="008B4034" w:rsidRPr="008B4034">
              <w:rPr>
                <w:rFonts w:ascii="Calibri" w:hAnsi="Calibri" w:cs="Arial"/>
              </w:rPr>
              <w:t>All students of Attucks Middle School will abide by the following Eagle Creed: Being Polite, Responsible, Operating in Integrity and Striving for Excellence at all times.</w:t>
            </w:r>
          </w:p>
        </w:tc>
      </w:tr>
      <w:tr w:rsidR="001C24B7" w:rsidRPr="00F24444" w14:paraId="7EDEE6AA" w14:textId="77777777" w:rsidTr="00D43731">
        <w:trPr>
          <w:trHeight w:val="40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22DC7771" w14:textId="50325420" w:rsidR="001C24B7" w:rsidRPr="00F24444" w:rsidRDefault="001C24B7" w:rsidP="00D43731">
            <w:pPr>
              <w:rPr>
                <w:rFonts w:ascii="Calibri" w:hAnsi="Calibri" w:cs="Arial"/>
              </w:rPr>
            </w:pPr>
          </w:p>
        </w:tc>
      </w:tr>
      <w:tr w:rsidR="001C24B7" w:rsidRPr="00F24444" w14:paraId="74A49D87" w14:textId="77777777" w:rsidTr="005F3CC7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484405F0" w14:textId="56AD26DC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  <w:r w:rsidR="008B4034">
              <w:rPr>
                <w:rFonts w:ascii="Calibri" w:hAnsi="Calibri" w:cs="Arial"/>
              </w:rPr>
              <w:t xml:space="preserve">: </w:t>
            </w:r>
            <w:r w:rsidR="008B4034" w:rsidRPr="008B4034">
              <w:rPr>
                <w:rFonts w:ascii="Calibri" w:hAnsi="Calibri" w:cs="Arial"/>
              </w:rPr>
              <w:t>We are instilling a cultural shift of strategic excellence and increased academic rigor during all aspects of the school day.</w:t>
            </w:r>
          </w:p>
        </w:tc>
      </w:tr>
      <w:tr w:rsidR="001C24B7" w:rsidRPr="00F24444" w14:paraId="246F1E15" w14:textId="77777777" w:rsidTr="00D43731">
        <w:trPr>
          <w:trHeight w:val="566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6A3C3FF9" w14:textId="35D22D10" w:rsidR="001C24B7" w:rsidRPr="00F24444" w:rsidRDefault="001C24B7" w:rsidP="00D43731">
            <w:pPr>
              <w:rPr>
                <w:rFonts w:ascii="Calibri" w:hAnsi="Calibri" w:cs="Arial"/>
              </w:rPr>
            </w:pPr>
          </w:p>
        </w:tc>
      </w:tr>
      <w:tr w:rsidR="001C24B7" w:rsidRPr="00F24444" w14:paraId="37260B81" w14:textId="77777777" w:rsidTr="002524CB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55E1D150" w14:textId="681320BF" w:rsidR="001C24B7" w:rsidRPr="00F24444" w:rsidRDefault="001C24B7" w:rsidP="002524CB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5327C10E" w14:textId="77777777" w:rsidR="001C24B7" w:rsidRPr="00F24444" w:rsidRDefault="001C24B7" w:rsidP="002524CB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2524CB" w:rsidRPr="00F24444" w14:paraId="6AE7B4A5" w14:textId="77777777" w:rsidTr="002524CB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0AC6D782" w14:textId="2B0ED03D" w:rsidR="002524CB" w:rsidRPr="00F24444" w:rsidRDefault="002524CB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09465997" w14:textId="5A91EBC5" w:rsidR="002524CB" w:rsidRPr="00F24444" w:rsidRDefault="002524CB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1C24B7" w:rsidRPr="00F24444" w14:paraId="201D3745" w14:textId="77777777" w:rsidTr="002524CB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49943066" w14:textId="686DF089" w:rsidR="001C24B7" w:rsidRPr="00F24444" w:rsidRDefault="008B4034" w:rsidP="002524CB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Students are orderly and timely moving to class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119F68" w14:textId="26E787C0" w:rsidR="001C24B7" w:rsidRPr="00F24444" w:rsidRDefault="008B4034" w:rsidP="002524CB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 xml:space="preserve">Increased </w:t>
            </w:r>
            <w:proofErr w:type="spellStart"/>
            <w:r w:rsidRPr="008B4034">
              <w:rPr>
                <w:rFonts w:ascii="Calibri" w:hAnsi="Calibri" w:cs="Arial"/>
              </w:rPr>
              <w:t>tardies</w:t>
            </w:r>
            <w:proofErr w:type="spellEnd"/>
          </w:p>
        </w:tc>
      </w:tr>
      <w:tr w:rsidR="001C24B7" w:rsidRPr="00F24444" w14:paraId="3FD3DD47" w14:textId="77777777" w:rsidTr="002524CB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1BDE076B" w14:textId="0FF48E9F" w:rsidR="001C24B7" w:rsidRPr="00F24444" w:rsidRDefault="008B4034" w:rsidP="002524CB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Teachers and students abiding by the Eagles Rules of Excellence throughout lesson planning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FCF53F0" w14:textId="44E9F633" w:rsidR="001C24B7" w:rsidRPr="00F24444" w:rsidRDefault="008B4034" w:rsidP="002524CB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Lack of implementation of the Eagles Rules of Excellence</w:t>
            </w:r>
          </w:p>
        </w:tc>
      </w:tr>
      <w:tr w:rsidR="001C24B7" w:rsidRPr="00F24444" w14:paraId="576FB359" w14:textId="77777777" w:rsidTr="002524CB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3DDCC462" w14:textId="73110CA8" w:rsidR="001C24B7" w:rsidRPr="00F24444" w:rsidRDefault="001C24B7" w:rsidP="002524CB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5966CA67" w14:textId="21C3AC3A" w:rsidR="001C24B7" w:rsidRPr="00F24444" w:rsidRDefault="001C24B7" w:rsidP="002524CB">
            <w:pPr>
              <w:rPr>
                <w:rFonts w:ascii="Calibri" w:hAnsi="Calibri" w:cs="Arial"/>
              </w:rPr>
            </w:pPr>
          </w:p>
        </w:tc>
      </w:tr>
      <w:tr w:rsidR="001C24B7" w:rsidRPr="00F24444" w14:paraId="03E469E4" w14:textId="77777777" w:rsidTr="005F3CC7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734046AE" w14:textId="1AB51FEA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 w:rsidR="00274B63">
              <w:rPr>
                <w:rFonts w:ascii="Calibri" w:hAnsi="Calibri"/>
              </w:rPr>
              <w:t xml:space="preserve">2-3 resources with 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1C24B7" w:rsidRPr="00F24444" w14:paraId="73C89CE4" w14:textId="77777777" w:rsidTr="005F3CC7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6272F085" w14:textId="77777777" w:rsidR="00D43731" w:rsidRDefault="00D43731" w:rsidP="005F540D">
            <w:pPr>
              <w:rPr>
                <w:rFonts w:ascii="Calibri" w:hAnsi="Calibri" w:cs="Arial"/>
              </w:rPr>
            </w:pPr>
          </w:p>
          <w:p w14:paraId="6E81F9F4" w14:textId="4F0FF453" w:rsidR="00D43731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The following resources will be utilized:</w:t>
            </w:r>
            <w:r>
              <w:rPr>
                <w:rFonts w:ascii="Calibri" w:hAnsi="Calibri" w:cs="Arial"/>
              </w:rPr>
              <w:t xml:space="preserve"> </w:t>
            </w:r>
            <w:r w:rsidRPr="008B4034">
              <w:rPr>
                <w:rFonts w:ascii="Calibri" w:hAnsi="Calibri" w:cs="Arial"/>
              </w:rPr>
              <w:t>Teaching Channel</w:t>
            </w:r>
            <w:r>
              <w:rPr>
                <w:rFonts w:ascii="Calibri" w:hAnsi="Calibri" w:cs="Arial"/>
              </w:rPr>
              <w:t xml:space="preserve">, </w:t>
            </w:r>
            <w:r w:rsidRPr="008B4034">
              <w:rPr>
                <w:rFonts w:ascii="Calibri" w:hAnsi="Calibri" w:cs="Arial"/>
              </w:rPr>
              <w:t>The Art of Teaching</w:t>
            </w:r>
            <w:r>
              <w:rPr>
                <w:rFonts w:ascii="Calibri" w:hAnsi="Calibri" w:cs="Arial"/>
              </w:rPr>
              <w:t xml:space="preserve"> </w:t>
            </w:r>
            <w:r w:rsidRPr="008B4034">
              <w:rPr>
                <w:rFonts w:ascii="Calibri" w:hAnsi="Calibri" w:cs="Arial"/>
              </w:rPr>
              <w:t xml:space="preserve">/ </w:t>
            </w:r>
            <w:proofErr w:type="spellStart"/>
            <w:r w:rsidRPr="008B4034">
              <w:rPr>
                <w:rFonts w:ascii="Calibri" w:hAnsi="Calibri" w:cs="Arial"/>
              </w:rPr>
              <w:t>MarzanoTED</w:t>
            </w:r>
            <w:proofErr w:type="spellEnd"/>
          </w:p>
          <w:p w14:paraId="7584694D" w14:textId="77777777" w:rsidR="001C24B7" w:rsidRPr="00F24444" w:rsidRDefault="001C24B7" w:rsidP="005F540D">
            <w:pPr>
              <w:rPr>
                <w:rFonts w:ascii="Calibri" w:hAnsi="Calibri" w:cs="Arial"/>
              </w:rPr>
            </w:pPr>
          </w:p>
        </w:tc>
      </w:tr>
      <w:tr w:rsidR="001C24B7" w:rsidRPr="00F24444" w14:paraId="603342D4" w14:textId="77777777" w:rsidTr="005F3CC7">
        <w:tc>
          <w:tcPr>
            <w:tcW w:w="11088" w:type="dxa"/>
            <w:gridSpan w:val="2"/>
            <w:shd w:val="clear" w:color="auto" w:fill="FDE9D9"/>
          </w:tcPr>
          <w:p w14:paraId="7237C2A6" w14:textId="3870A9E3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</w:t>
            </w:r>
            <w:r w:rsidR="00274B63">
              <w:rPr>
                <w:rFonts w:ascii="Calibri" w:hAnsi="Calibri" w:cs="Arial"/>
              </w:rPr>
              <w:t xml:space="preserve">3-5 sentences. </w:t>
            </w:r>
            <w:r w:rsidRPr="00F24444">
              <w:rPr>
                <w:rFonts w:ascii="Calibri" w:hAnsi="Calibri" w:cs="Arial"/>
              </w:rPr>
              <w:t>Include lesson format, activities, and details</w:t>
            </w:r>
            <w:r w:rsidR="000848F8">
              <w:rPr>
                <w:rFonts w:ascii="Calibri" w:hAnsi="Calibri"/>
                <w:b/>
              </w:rPr>
              <w:t xml:space="preserve"> </w:t>
            </w:r>
            <w:r w:rsidR="000848F8"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1C24B7" w:rsidRPr="00F24444" w14:paraId="69ADF86E" w14:textId="77777777" w:rsidTr="005F3CC7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74207698" w14:textId="6154BD6D" w:rsidR="00D43731" w:rsidRDefault="00D43731" w:rsidP="005F540D">
            <w:pPr>
              <w:rPr>
                <w:rFonts w:ascii="Calibri" w:hAnsi="Calibri" w:cs="Arial"/>
              </w:rPr>
            </w:pPr>
          </w:p>
          <w:p w14:paraId="631CF9F4" w14:textId="31F24E31" w:rsidR="001C24B7" w:rsidRPr="00F2444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Professional Development that will take place:</w:t>
            </w:r>
            <w:r>
              <w:rPr>
                <w:rFonts w:ascii="Calibri" w:hAnsi="Calibri" w:cs="Arial"/>
              </w:rPr>
              <w:t xml:space="preserve"> </w:t>
            </w:r>
            <w:r w:rsidRPr="008B4034">
              <w:rPr>
                <w:rFonts w:ascii="Calibri" w:hAnsi="Calibri" w:cs="Arial"/>
              </w:rPr>
              <w:t xml:space="preserve">Desired Effects through </w:t>
            </w:r>
            <w:proofErr w:type="spellStart"/>
            <w:r w:rsidRPr="008B4034">
              <w:rPr>
                <w:rFonts w:ascii="Calibri" w:hAnsi="Calibri" w:cs="Arial"/>
              </w:rPr>
              <w:t>Marzano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r w:rsidRPr="008B4034">
              <w:rPr>
                <w:rFonts w:ascii="Calibri" w:hAnsi="Calibri" w:cs="Arial"/>
              </w:rPr>
              <w:t>Increased Rigor in Lesson Planning</w:t>
            </w:r>
            <w:r>
              <w:rPr>
                <w:rFonts w:ascii="Calibri" w:hAnsi="Calibri" w:cs="Arial"/>
              </w:rPr>
              <w:t xml:space="preserve">. </w:t>
            </w:r>
            <w:r w:rsidRPr="008B4034">
              <w:rPr>
                <w:rFonts w:ascii="Calibri" w:hAnsi="Calibri" w:cs="Arial"/>
              </w:rPr>
              <w:t>Through staff development sessions during Early Release Days and Employee Planning.</w:t>
            </w:r>
          </w:p>
        </w:tc>
      </w:tr>
      <w:tr w:rsidR="001C24B7" w:rsidRPr="00F24444" w14:paraId="42B3910A" w14:textId="77777777" w:rsidTr="005F3CC7">
        <w:tc>
          <w:tcPr>
            <w:tcW w:w="11088" w:type="dxa"/>
            <w:gridSpan w:val="2"/>
            <w:shd w:val="clear" w:color="auto" w:fill="FDE9D9" w:themeFill="accent6" w:themeFillTint="33"/>
          </w:tcPr>
          <w:p w14:paraId="5220784A" w14:textId="6AFCA644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 w:rsidR="003E7F59">
              <w:rPr>
                <w:rFonts w:ascii="Calibri" w:hAnsi="Calibri" w:cs="Arial"/>
              </w:rPr>
              <w:t>Dates &amp; Times (a</w:t>
            </w:r>
            <w:r>
              <w:rPr>
                <w:rFonts w:ascii="Calibri" w:hAnsi="Calibri" w:cs="Arial"/>
              </w:rPr>
              <w:t>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1C24B7" w:rsidRPr="00F24444" w14:paraId="410E66E4" w14:textId="77777777" w:rsidTr="005F3CC7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7DD00485" w14:textId="1A5165DD" w:rsidR="001C24B7" w:rsidRDefault="001C24B7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8B4034">
              <w:t xml:space="preserve"> </w:t>
            </w:r>
            <w:r w:rsidR="008B4034" w:rsidRPr="008B4034">
              <w:rPr>
                <w:rFonts w:ascii="Calibri" w:hAnsi="Calibri" w:cs="Arial"/>
              </w:rPr>
              <w:t xml:space="preserve">Designated PLC rooms every </w:t>
            </w:r>
            <w:r w:rsidR="008B4034">
              <w:rPr>
                <w:rFonts w:ascii="Calibri" w:hAnsi="Calibri" w:cs="Arial"/>
              </w:rPr>
              <w:t>Tuesday</w:t>
            </w:r>
            <w:r w:rsidR="008B4034" w:rsidRPr="008B4034">
              <w:rPr>
                <w:rFonts w:ascii="Calibri" w:hAnsi="Calibri" w:cs="Arial"/>
              </w:rPr>
              <w:t xml:space="preserve"> starting August 2015</w:t>
            </w:r>
            <w:r w:rsidR="008B4034">
              <w:rPr>
                <w:rFonts w:ascii="Calibri" w:hAnsi="Calibri" w:cs="Arial"/>
              </w:rPr>
              <w:t xml:space="preserve"> (9/8/2015)</w:t>
            </w:r>
          </w:p>
          <w:p w14:paraId="304A64FE" w14:textId="3FBD8203" w:rsidR="001C24B7" w:rsidRDefault="001C24B7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8B4034" w:rsidRPr="008B4034">
              <w:rPr>
                <w:rFonts w:ascii="Calibri" w:hAnsi="Calibri" w:cs="Arial"/>
              </w:rPr>
              <w:t xml:space="preserve"> Designated PLC rooms every </w:t>
            </w:r>
            <w:r w:rsidR="008B4034">
              <w:rPr>
                <w:rFonts w:ascii="Calibri" w:hAnsi="Calibri" w:cs="Arial"/>
              </w:rPr>
              <w:t>Tuesday</w:t>
            </w:r>
            <w:r w:rsidR="008B4034" w:rsidRPr="008B4034">
              <w:rPr>
                <w:rFonts w:ascii="Calibri" w:hAnsi="Calibri" w:cs="Arial"/>
              </w:rPr>
              <w:t xml:space="preserve"> starting August 2015</w:t>
            </w:r>
            <w:r w:rsidR="008B4034">
              <w:rPr>
                <w:rFonts w:ascii="Calibri" w:hAnsi="Calibri" w:cs="Arial"/>
              </w:rPr>
              <w:t xml:space="preserve"> (9/15/2015)</w:t>
            </w:r>
          </w:p>
          <w:p w14:paraId="311135B9" w14:textId="643185CE" w:rsidR="001C24B7" w:rsidRDefault="001C24B7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="008B4034" w:rsidRPr="008B4034">
              <w:rPr>
                <w:rFonts w:ascii="Calibri" w:hAnsi="Calibri" w:cs="Arial"/>
              </w:rPr>
              <w:t xml:space="preserve"> Designated PLC rooms every </w:t>
            </w:r>
            <w:r w:rsidR="008B4034">
              <w:rPr>
                <w:rFonts w:ascii="Calibri" w:hAnsi="Calibri" w:cs="Arial"/>
              </w:rPr>
              <w:t>Tuesday</w:t>
            </w:r>
            <w:r w:rsidR="008B4034" w:rsidRPr="008B4034">
              <w:rPr>
                <w:rFonts w:ascii="Calibri" w:hAnsi="Calibri" w:cs="Arial"/>
              </w:rPr>
              <w:t xml:space="preserve"> starting August 2015</w:t>
            </w:r>
            <w:r w:rsidR="008B4034">
              <w:rPr>
                <w:rFonts w:ascii="Calibri" w:hAnsi="Calibri" w:cs="Arial"/>
              </w:rPr>
              <w:t xml:space="preserve"> (9/22/2015)</w:t>
            </w:r>
          </w:p>
          <w:p w14:paraId="7C46BEB0" w14:textId="42177E34" w:rsidR="001C24B7" w:rsidRPr="00F24444" w:rsidRDefault="001C24B7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="008B4034" w:rsidRPr="008B4034">
              <w:rPr>
                <w:rFonts w:ascii="Calibri" w:hAnsi="Calibri" w:cs="Arial"/>
              </w:rPr>
              <w:t xml:space="preserve"> Designated PLC rooms every </w:t>
            </w:r>
            <w:r w:rsidR="008B4034">
              <w:rPr>
                <w:rFonts w:ascii="Calibri" w:hAnsi="Calibri" w:cs="Arial"/>
              </w:rPr>
              <w:t>Tuesday</w:t>
            </w:r>
            <w:r w:rsidR="008B4034" w:rsidRPr="008B4034">
              <w:rPr>
                <w:rFonts w:ascii="Calibri" w:hAnsi="Calibri" w:cs="Arial"/>
              </w:rPr>
              <w:t xml:space="preserve"> starting August 2015</w:t>
            </w:r>
            <w:r w:rsidR="008B4034">
              <w:rPr>
                <w:rFonts w:ascii="Calibri" w:hAnsi="Calibri" w:cs="Arial"/>
              </w:rPr>
              <w:t xml:space="preserve"> (9/29/2015)</w:t>
            </w:r>
          </w:p>
        </w:tc>
      </w:tr>
      <w:tr w:rsidR="001C24B7" w:rsidRPr="00F24444" w14:paraId="432A55EB" w14:textId="77777777" w:rsidTr="005F3CC7">
        <w:tc>
          <w:tcPr>
            <w:tcW w:w="11088" w:type="dxa"/>
            <w:gridSpan w:val="2"/>
            <w:shd w:val="clear" w:color="auto" w:fill="FDE9D9" w:themeFill="accent6" w:themeFillTint="33"/>
          </w:tcPr>
          <w:p w14:paraId="608E0388" w14:textId="77777777" w:rsidR="001C24B7" w:rsidRPr="00F24444" w:rsidRDefault="001C24B7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1C24B7" w:rsidRPr="00F24444" w14:paraId="0442E7FC" w14:textId="77777777" w:rsidTr="005F3CC7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4A2EE639" w14:textId="613C1EB9" w:rsidR="00D43731" w:rsidRPr="00F24444" w:rsidRDefault="008B4034" w:rsidP="008B4034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 xml:space="preserve">N. Stephenson-Gayle - Reading </w:t>
            </w:r>
            <w:proofErr w:type="gramStart"/>
            <w:r w:rsidRPr="008B4034">
              <w:rPr>
                <w:rFonts w:ascii="Calibri" w:hAnsi="Calibri" w:cs="Arial"/>
              </w:rPr>
              <w:t>Coach ;</w:t>
            </w:r>
            <w:proofErr w:type="gramEnd"/>
            <w:r w:rsidRPr="008B4034">
              <w:rPr>
                <w:rFonts w:ascii="Calibri" w:hAnsi="Calibri" w:cs="Arial"/>
              </w:rPr>
              <w:t xml:space="preserve"> E. Wallace-Williams - Math Coach ; A. </w:t>
            </w:r>
            <w:proofErr w:type="spellStart"/>
            <w:r>
              <w:rPr>
                <w:rFonts w:ascii="Calibri" w:hAnsi="Calibri" w:cs="Arial"/>
              </w:rPr>
              <w:t>Pompilus</w:t>
            </w:r>
            <w:proofErr w:type="spellEnd"/>
            <w:r w:rsidRPr="008B4034">
              <w:rPr>
                <w:rFonts w:ascii="Calibri" w:hAnsi="Calibri" w:cs="Arial"/>
              </w:rPr>
              <w:t xml:space="preserve"> - L.A. Dept. Head </w:t>
            </w:r>
          </w:p>
        </w:tc>
      </w:tr>
    </w:tbl>
    <w:p w14:paraId="7696B53C" w14:textId="64BBFA5E" w:rsidR="00D43731" w:rsidRDefault="00D43731" w:rsidP="00D43731">
      <w:pPr>
        <w:jc w:val="center"/>
      </w:pPr>
    </w:p>
    <w:p w14:paraId="0A2048A5" w14:textId="138F8995" w:rsidR="00D43731" w:rsidRPr="00D43731" w:rsidRDefault="00D43731" w:rsidP="00D43731">
      <w:r>
        <w:br w:type="page"/>
      </w:r>
    </w:p>
    <w:p w14:paraId="12113375" w14:textId="202A60F1" w:rsidR="00D43731" w:rsidRPr="00D43731" w:rsidRDefault="002A0DF4" w:rsidP="00D43731">
      <w:pPr>
        <w:jc w:val="center"/>
        <w:rPr>
          <w:b/>
        </w:rPr>
      </w:pPr>
      <w:r>
        <w:rPr>
          <w:rFonts w:asciiTheme="majorHAnsi" w:hAnsiTheme="majorHAnsi"/>
          <w:b/>
        </w:rPr>
        <w:lastRenderedPageBreak/>
        <w:t xml:space="preserve">Expectation </w:t>
      </w:r>
      <w:r w:rsidR="00D43731" w:rsidRPr="00D43731">
        <w:rPr>
          <w:rFonts w:asciiTheme="majorHAnsi" w:hAnsiTheme="majorHAnsi"/>
          <w:b/>
        </w:rPr>
        <w:t>Lesson Plan</w:t>
      </w:r>
    </w:p>
    <w:p w14:paraId="206D86F2" w14:textId="60C6F96A" w:rsidR="00E22084" w:rsidRPr="00C365D8" w:rsidRDefault="00E22084" w:rsidP="00E22084">
      <w:pPr>
        <w:jc w:val="center"/>
        <w:rPr>
          <w:rFonts w:ascii="Calibri" w:hAnsi="Calibr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22084" w:rsidRPr="00F24444" w14:paraId="0C5C206D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24DEA491" w14:textId="5AE70C12" w:rsidR="00E22084" w:rsidRPr="00E22084" w:rsidRDefault="00E22084" w:rsidP="005F540D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2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8B4034">
              <w:rPr>
                <w:rFonts w:ascii="Calibri" w:hAnsi="Calibri" w:cs="Arial"/>
                <w:b/>
              </w:rPr>
              <w:t xml:space="preserve"> Increased Support Staff and Teacher Coverage</w:t>
            </w:r>
          </w:p>
        </w:tc>
      </w:tr>
    </w:tbl>
    <w:p w14:paraId="4554AF98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921"/>
      </w:tblGrid>
      <w:tr w:rsidR="00E22084" w:rsidRPr="00F24444" w14:paraId="443B5048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CE12452" w14:textId="64159B9D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 w:rsidR="008B4034">
              <w:rPr>
                <w:rFonts w:ascii="Calibri" w:hAnsi="Calibri" w:cs="Arial"/>
              </w:rPr>
              <w:t xml:space="preserve">: </w:t>
            </w:r>
            <w:r w:rsidR="008B4034" w:rsidRPr="008B4034">
              <w:rPr>
                <w:rFonts w:ascii="Calibri" w:hAnsi="Calibri" w:cs="Arial"/>
              </w:rPr>
              <w:t>Teachers will be more vigilant and involved in hallway supervision and connected incentives in the classroom to increase on-time student rate at bell change.</w:t>
            </w:r>
          </w:p>
        </w:tc>
      </w:tr>
      <w:tr w:rsidR="00E22084" w:rsidRPr="00F24444" w14:paraId="7F022D4F" w14:textId="77777777" w:rsidTr="005F540D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3283A29D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0963489E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1912C75" w14:textId="0B561F42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  <w:r w:rsidR="008B4034">
              <w:rPr>
                <w:rFonts w:ascii="Calibri" w:hAnsi="Calibri" w:cs="Arial"/>
              </w:rPr>
              <w:t xml:space="preserve">: </w:t>
            </w:r>
            <w:r w:rsidR="008B4034" w:rsidRPr="008B4034">
              <w:rPr>
                <w:rFonts w:ascii="Calibri" w:hAnsi="Calibri" w:cs="Arial"/>
              </w:rPr>
              <w:t xml:space="preserve">More visibility in the halls to create a community of team so that students realize the staff at large works as a collective to ensure a </w:t>
            </w:r>
            <w:r w:rsidR="008B4034">
              <w:rPr>
                <w:rFonts w:ascii="Calibri" w:hAnsi="Calibri" w:cs="Arial"/>
              </w:rPr>
              <w:t>strong academic and social norm environment</w:t>
            </w:r>
            <w:r w:rsidR="008B4034" w:rsidRPr="008B4034"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4164A3AD" w14:textId="77777777" w:rsidTr="005F540D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40E58D25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7B9B219A" w14:textId="77777777" w:rsidTr="005F540D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4CE7F884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7A35C388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0881E846" w14:textId="77777777" w:rsidTr="005F540D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0965120D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05722F01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01C4B76F" w14:textId="77777777" w:rsidTr="005F540D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7AB86DAA" w14:textId="2CC398E1" w:rsidR="00E22084" w:rsidRPr="00F2444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Teacher creates point system at the end of week for each student who comes to class on time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054015B" w14:textId="23818F83" w:rsidR="00E22084" w:rsidRPr="00F2444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No innovative planning to encourage students to come to class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1CB326D3" w14:textId="77777777" w:rsidTr="005F540D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2BDD9B7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8562AC1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7F1680CB" w14:textId="77777777" w:rsidTr="005F540D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1FE5381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37A63A47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FFE06B8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D57E522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59BE2681" w14:textId="77777777" w:rsidTr="005F540D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5F54919D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4A632CE5" w14:textId="308F3AB4" w:rsidR="00E22084" w:rsidRPr="00F2444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FLDOE Secondary Resources</w:t>
            </w:r>
            <w:r>
              <w:rPr>
                <w:rFonts w:ascii="Calibri" w:hAnsi="Calibri" w:cs="Arial"/>
              </w:rPr>
              <w:t xml:space="preserve">, </w:t>
            </w:r>
            <w:r w:rsidRPr="008B4034">
              <w:rPr>
                <w:rFonts w:ascii="Calibri" w:hAnsi="Calibri" w:cs="Arial"/>
              </w:rPr>
              <w:t>AASL</w:t>
            </w:r>
            <w:r>
              <w:rPr>
                <w:rFonts w:ascii="Calibri" w:hAnsi="Calibri" w:cs="Arial"/>
              </w:rPr>
              <w:t xml:space="preserve"> - American Association of </w:t>
            </w:r>
            <w:r w:rsidR="002A0DF4">
              <w:rPr>
                <w:rFonts w:ascii="Calibri" w:hAnsi="Calibri" w:cs="Arial"/>
              </w:rPr>
              <w:t>School Library</w:t>
            </w:r>
            <w:r w:rsidRPr="008B4034">
              <w:rPr>
                <w:rFonts w:ascii="Calibri" w:hAnsi="Calibri" w:cs="Arial"/>
              </w:rPr>
              <w:t xml:space="preserve"> (Best Websites for Teaching and Learning)</w:t>
            </w:r>
          </w:p>
        </w:tc>
      </w:tr>
      <w:tr w:rsidR="00E22084" w:rsidRPr="00F24444" w14:paraId="71FD34EB" w14:textId="77777777" w:rsidTr="005F540D">
        <w:tc>
          <w:tcPr>
            <w:tcW w:w="11088" w:type="dxa"/>
            <w:gridSpan w:val="2"/>
            <w:shd w:val="clear" w:color="auto" w:fill="FDE9D9"/>
          </w:tcPr>
          <w:p w14:paraId="6ED8107B" w14:textId="3B6EAC3C" w:rsidR="00E22084" w:rsidRPr="00F24444" w:rsidRDefault="00E22084" w:rsidP="000848F8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</w:t>
            </w:r>
            <w:r w:rsidR="000848F8">
              <w:rPr>
                <w:rFonts w:ascii="Calibri" w:hAnsi="Calibri"/>
              </w:rPr>
              <w:t xml:space="preserve">s </w:t>
            </w:r>
            <w:r w:rsidR="000848F8"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2D91213E" w14:textId="77777777" w:rsidTr="005F540D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9E40D7D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5CE64076" w14:textId="26EEFDBE" w:rsidR="00E2208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>Professional Development in the following areas:</w:t>
            </w:r>
            <w:r>
              <w:rPr>
                <w:rFonts w:ascii="Calibri" w:hAnsi="Calibri" w:cs="Arial"/>
              </w:rPr>
              <w:t xml:space="preserve"> </w:t>
            </w:r>
            <w:r w:rsidRPr="008B4034">
              <w:rPr>
                <w:rFonts w:ascii="Calibri" w:hAnsi="Calibri" w:cs="Arial"/>
              </w:rPr>
              <w:t>Lesson Plans with embedded incentives</w:t>
            </w:r>
            <w:r>
              <w:rPr>
                <w:rFonts w:ascii="Calibri" w:hAnsi="Calibri" w:cs="Arial"/>
              </w:rPr>
              <w:t xml:space="preserve">. </w:t>
            </w:r>
            <w:r w:rsidRPr="008B4034">
              <w:rPr>
                <w:rFonts w:ascii="Calibri" w:hAnsi="Calibri" w:cs="Arial"/>
              </w:rPr>
              <w:t>Integrated technology through Academic Games</w:t>
            </w:r>
            <w:r>
              <w:rPr>
                <w:rFonts w:ascii="Calibri" w:hAnsi="Calibri" w:cs="Arial"/>
              </w:rPr>
              <w:t xml:space="preserve">. </w:t>
            </w:r>
            <w:r w:rsidRPr="008B4034">
              <w:rPr>
                <w:rFonts w:ascii="Calibri" w:hAnsi="Calibri" w:cs="Arial"/>
              </w:rPr>
              <w:t>The expectation is: All staff will encourage and promote this school-wide push to increase and urgency of students getting to class on time, as they may miss out on rich instruction and be eliminated from any rewards for a lack of participation.</w:t>
            </w:r>
          </w:p>
          <w:p w14:paraId="0843D6B9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63B250D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33B51D8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4FCD9286" w14:textId="77777777" w:rsidTr="005F540D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6711C44C" w14:textId="5CDBB2F3" w:rsidR="008B4034" w:rsidRDefault="00E22084" w:rsidP="008B40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8B4034" w:rsidRPr="008B4034">
              <w:rPr>
                <w:rFonts w:ascii="Calibri" w:hAnsi="Calibri" w:cs="Arial"/>
              </w:rPr>
              <w:t xml:space="preserve"> Designated PLC rooms every </w:t>
            </w:r>
            <w:r w:rsidR="008B4034">
              <w:rPr>
                <w:rFonts w:ascii="Calibri" w:hAnsi="Calibri" w:cs="Arial"/>
              </w:rPr>
              <w:t>Tuesday</w:t>
            </w:r>
            <w:r w:rsidR="008B4034" w:rsidRPr="008B4034">
              <w:rPr>
                <w:rFonts w:ascii="Calibri" w:hAnsi="Calibri" w:cs="Arial"/>
              </w:rPr>
              <w:t xml:space="preserve"> starting August 2015</w:t>
            </w:r>
            <w:r w:rsidR="008B4034">
              <w:rPr>
                <w:rFonts w:ascii="Calibri" w:hAnsi="Calibri" w:cs="Arial"/>
              </w:rPr>
              <w:t xml:space="preserve"> (10/6/2015)</w:t>
            </w:r>
          </w:p>
          <w:p w14:paraId="2FA49018" w14:textId="37B806E3" w:rsidR="008B4034" w:rsidRDefault="008B4034" w:rsidP="008B40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(10/13/2015)</w:t>
            </w:r>
          </w:p>
          <w:p w14:paraId="5738C58E" w14:textId="041AF3BD" w:rsidR="008B4034" w:rsidRDefault="008B4034" w:rsidP="008B40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(10/20/2015)</w:t>
            </w:r>
          </w:p>
          <w:p w14:paraId="1E62CFE0" w14:textId="7BA0C70E" w:rsidR="00E22084" w:rsidRPr="00F24444" w:rsidRDefault="008B4034" w:rsidP="008B40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(10/27/2015)</w:t>
            </w:r>
          </w:p>
        </w:tc>
      </w:tr>
      <w:tr w:rsidR="00E22084" w:rsidRPr="00F24444" w14:paraId="3734DA1D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1C7B09D4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02375D0A" w14:textId="77777777" w:rsidTr="005F540D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01A06B0C" w14:textId="27F58BBA" w:rsidR="00E22084" w:rsidRPr="00F24444" w:rsidRDefault="008B403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 xml:space="preserve">N. Stephenson-Gayle - Reading </w:t>
            </w:r>
            <w:proofErr w:type="gramStart"/>
            <w:r w:rsidRPr="008B4034">
              <w:rPr>
                <w:rFonts w:ascii="Calibri" w:hAnsi="Calibri" w:cs="Arial"/>
              </w:rPr>
              <w:t>Coach ;</w:t>
            </w:r>
            <w:proofErr w:type="gramEnd"/>
            <w:r w:rsidRPr="008B4034">
              <w:rPr>
                <w:rFonts w:ascii="Calibri" w:hAnsi="Calibri" w:cs="Arial"/>
              </w:rPr>
              <w:t xml:space="preserve"> E. Wallace-Williams - Math Coach ; A. </w:t>
            </w:r>
            <w:proofErr w:type="spellStart"/>
            <w:r>
              <w:rPr>
                <w:rFonts w:ascii="Calibri" w:hAnsi="Calibri" w:cs="Arial"/>
              </w:rPr>
              <w:t>Pompilus</w:t>
            </w:r>
            <w:proofErr w:type="spellEnd"/>
            <w:r w:rsidRPr="008B4034">
              <w:rPr>
                <w:rFonts w:ascii="Calibri" w:hAnsi="Calibri" w:cs="Arial"/>
              </w:rPr>
              <w:t xml:space="preserve"> - L.A. Dept. Head</w:t>
            </w:r>
          </w:p>
        </w:tc>
      </w:tr>
    </w:tbl>
    <w:p w14:paraId="20F90C85" w14:textId="77777777" w:rsidR="00E22084" w:rsidRDefault="00E22084" w:rsidP="00E22084"/>
    <w:p w14:paraId="0D621F06" w14:textId="77777777" w:rsidR="00E22084" w:rsidRDefault="00E22084" w:rsidP="00E22084"/>
    <w:p w14:paraId="6FE7B97A" w14:textId="77777777" w:rsidR="00E22084" w:rsidRDefault="00E22084"/>
    <w:p w14:paraId="084CE610" w14:textId="77777777" w:rsidR="00E22084" w:rsidRDefault="00E22084"/>
    <w:p w14:paraId="0922AA7A" w14:textId="77777777" w:rsidR="00E22084" w:rsidRDefault="00E22084"/>
    <w:p w14:paraId="688F0139" w14:textId="77777777" w:rsidR="002A0DF4" w:rsidRDefault="002A0DF4" w:rsidP="002A0DF4"/>
    <w:p w14:paraId="527C6845" w14:textId="512EC79D" w:rsidR="00E22084" w:rsidRPr="002A0DF4" w:rsidRDefault="00E22084" w:rsidP="002A0DF4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Expectation Lesson Plan</w:t>
      </w:r>
    </w:p>
    <w:p w14:paraId="09B8FA55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22084" w:rsidRPr="00F24444" w14:paraId="74251EF3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18684B80" w14:textId="04F46B4A" w:rsidR="00E22084" w:rsidRPr="00E22084" w:rsidRDefault="00E22084" w:rsidP="005F540D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3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2A0DF4">
              <w:rPr>
                <w:rFonts w:ascii="Calibri" w:hAnsi="Calibri" w:cs="Arial"/>
                <w:b/>
              </w:rPr>
              <w:t xml:space="preserve"> Increased Teacher Interventions for Student Time Management</w:t>
            </w:r>
          </w:p>
        </w:tc>
      </w:tr>
    </w:tbl>
    <w:p w14:paraId="4F214BFC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921"/>
      </w:tblGrid>
      <w:tr w:rsidR="00E22084" w:rsidRPr="00F24444" w14:paraId="29AE9AE1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4B6CD831" w14:textId="5B72D30F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 w:rsidR="002A0DF4">
              <w:rPr>
                <w:rFonts w:ascii="Calibri" w:hAnsi="Calibri" w:cs="Arial"/>
              </w:rPr>
              <w:t xml:space="preserve">: </w:t>
            </w:r>
            <w:r w:rsidR="002A0DF4" w:rsidRPr="002A0DF4">
              <w:rPr>
                <w:rFonts w:ascii="Calibri" w:hAnsi="Calibri" w:cs="Arial"/>
              </w:rPr>
              <w:t>Teachers will become partners with Administrat</w:t>
            </w:r>
            <w:r w:rsidR="002A0DF4">
              <w:rPr>
                <w:rFonts w:ascii="Calibri" w:hAnsi="Calibri" w:cs="Arial"/>
              </w:rPr>
              <w:t>i</w:t>
            </w:r>
            <w:r w:rsidR="002A0DF4" w:rsidRPr="002A0DF4">
              <w:rPr>
                <w:rFonts w:ascii="Calibri" w:hAnsi="Calibri" w:cs="Arial"/>
              </w:rPr>
              <w:t>ve Team and Support staff to bui</w:t>
            </w:r>
            <w:r w:rsidR="002A0DF4">
              <w:rPr>
                <w:rFonts w:ascii="Calibri" w:hAnsi="Calibri" w:cs="Arial"/>
              </w:rPr>
              <w:t>ld an increased culture of safet</w:t>
            </w:r>
            <w:r w:rsidR="002A0DF4" w:rsidRPr="002A0DF4">
              <w:rPr>
                <w:rFonts w:ascii="Calibri" w:hAnsi="Calibri" w:cs="Arial"/>
              </w:rPr>
              <w:t>y, security and overall school pride and excellence.</w:t>
            </w:r>
          </w:p>
        </w:tc>
      </w:tr>
      <w:tr w:rsidR="00E22084" w:rsidRPr="00F24444" w14:paraId="6C62562D" w14:textId="77777777" w:rsidTr="005F540D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2A7883B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3AE80DF9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390F3DC" w14:textId="05418C5F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  <w:r w:rsidR="002A0DF4">
              <w:rPr>
                <w:rFonts w:ascii="Calibri" w:hAnsi="Calibri" w:cs="Arial"/>
              </w:rPr>
              <w:t xml:space="preserve">: </w:t>
            </w:r>
            <w:r w:rsidR="002A0DF4" w:rsidRPr="002A0DF4">
              <w:rPr>
                <w:rFonts w:ascii="Calibri" w:hAnsi="Calibri" w:cs="Arial"/>
              </w:rPr>
              <w:t>With all stakeholders taking equal part in implementing the new school culture this will prove to be more influential to the student body overall.</w:t>
            </w:r>
          </w:p>
        </w:tc>
      </w:tr>
      <w:tr w:rsidR="00E22084" w:rsidRPr="00F24444" w14:paraId="313964BA" w14:textId="77777777" w:rsidTr="005F540D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736CD522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64B4DCE5" w14:textId="77777777" w:rsidTr="005F540D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01D9F24A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2130B5A2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5A47DB83" w14:textId="77777777" w:rsidTr="005F540D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098B3442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3C606D24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534414EC" w14:textId="77777777" w:rsidTr="005F540D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11BD1DD7" w14:textId="786B96C5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Teacher creates lesson with culminating activity that is a reward for academic achievement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F2E6E24" w14:textId="25E25F37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Basic textbook lessons w</w:t>
            </w:r>
            <w:r>
              <w:rPr>
                <w:rFonts w:ascii="Calibri" w:hAnsi="Calibri" w:cs="Arial"/>
              </w:rPr>
              <w:t>i</w:t>
            </w:r>
            <w:r w:rsidRPr="002A0DF4">
              <w:rPr>
                <w:rFonts w:ascii="Calibri" w:hAnsi="Calibri" w:cs="Arial"/>
              </w:rPr>
              <w:t>thout academic incentives built-in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614115C2" w14:textId="77777777" w:rsidTr="005F540D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5E38443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3455F913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358E41A6" w14:textId="77777777" w:rsidTr="005F540D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18EC94BC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4712C14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21228E5C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2D794A42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0D83A371" w14:textId="77777777" w:rsidTr="005F540D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45BC24BB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5DD9F472" w14:textId="28AEAD15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Discovery Education</w:t>
            </w:r>
            <w:r>
              <w:rPr>
                <w:rFonts w:ascii="Calibri" w:hAnsi="Calibri" w:cs="Arial"/>
              </w:rPr>
              <w:t xml:space="preserve"> / Math Text</w:t>
            </w:r>
            <w:r w:rsidRPr="002A0DF4">
              <w:rPr>
                <w:rFonts w:ascii="Calibri" w:hAnsi="Calibri" w:cs="Arial"/>
              </w:rPr>
              <w:t>book</w:t>
            </w:r>
            <w:r>
              <w:rPr>
                <w:rFonts w:ascii="Calibri" w:hAnsi="Calibri" w:cs="Arial"/>
              </w:rPr>
              <w:t xml:space="preserve"> / </w:t>
            </w:r>
            <w:r w:rsidRPr="002A0DF4">
              <w:rPr>
                <w:rFonts w:ascii="Calibri" w:hAnsi="Calibri" w:cs="Arial"/>
              </w:rPr>
              <w:t>Khan Academy</w:t>
            </w:r>
          </w:p>
        </w:tc>
      </w:tr>
      <w:tr w:rsidR="00E22084" w:rsidRPr="00F24444" w14:paraId="43C2804B" w14:textId="77777777" w:rsidTr="005F540D">
        <w:tc>
          <w:tcPr>
            <w:tcW w:w="11088" w:type="dxa"/>
            <w:gridSpan w:val="2"/>
            <w:shd w:val="clear" w:color="auto" w:fill="FDE9D9"/>
          </w:tcPr>
          <w:p w14:paraId="0E21DA5B" w14:textId="610DBAD6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0B985AF6" w14:textId="77777777" w:rsidTr="005F540D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7C08FAC" w14:textId="7832D0D6" w:rsidR="00E2208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The activities will include: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>Best Practice Lessons provided by Lead Teachers on staff that have a successful approach to Interventions that promote positive behavior in their students overall.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 xml:space="preserve">District provided </w:t>
            </w:r>
            <w:proofErr w:type="spellStart"/>
            <w:r w:rsidRPr="002A0DF4">
              <w:rPr>
                <w:rFonts w:ascii="Calibri" w:hAnsi="Calibri" w:cs="Arial"/>
              </w:rPr>
              <w:t>Brainsharks</w:t>
            </w:r>
            <w:proofErr w:type="spellEnd"/>
            <w:r w:rsidRPr="002A0DF4">
              <w:rPr>
                <w:rFonts w:ascii="Calibri" w:hAnsi="Calibri" w:cs="Arial"/>
              </w:rPr>
              <w:t xml:space="preserve"> on CHAMPS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>Modeling will take place during regular class sessions and pre training sessions during Early Release</w:t>
            </w:r>
            <w:r>
              <w:rPr>
                <w:rFonts w:ascii="Calibri" w:hAnsi="Calibri" w:cs="Arial"/>
              </w:rPr>
              <w:t xml:space="preserve"> days and Pre-Planning week 2016</w:t>
            </w:r>
            <w:r w:rsidRPr="002A0DF4">
              <w:rPr>
                <w:rFonts w:ascii="Calibri" w:hAnsi="Calibri" w:cs="Arial"/>
              </w:rPr>
              <w:t>.</w:t>
            </w:r>
          </w:p>
          <w:p w14:paraId="51546577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2DC577F9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11041CA3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6EE63820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36E0909F" w14:textId="77777777" w:rsidTr="005F540D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0E4441E7" w14:textId="77777777" w:rsidR="00D80CB5" w:rsidRDefault="00E22084" w:rsidP="00D80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2A0DF4" w:rsidRPr="008B4034">
              <w:rPr>
                <w:rFonts w:ascii="Calibri" w:hAnsi="Calibri" w:cs="Arial"/>
              </w:rPr>
              <w:t xml:space="preserve"> </w:t>
            </w:r>
            <w:r w:rsidR="00D80CB5" w:rsidRPr="008B4034">
              <w:rPr>
                <w:rFonts w:ascii="Calibri" w:hAnsi="Calibri" w:cs="Arial"/>
              </w:rPr>
              <w:t xml:space="preserve">Designated PLC rooms every </w:t>
            </w:r>
            <w:r w:rsidR="00D80CB5">
              <w:rPr>
                <w:rFonts w:ascii="Calibri" w:hAnsi="Calibri" w:cs="Arial"/>
              </w:rPr>
              <w:t>Tuesday</w:t>
            </w:r>
            <w:r w:rsidR="00D80CB5" w:rsidRPr="008B4034">
              <w:rPr>
                <w:rFonts w:ascii="Calibri" w:hAnsi="Calibri" w:cs="Arial"/>
              </w:rPr>
              <w:t xml:space="preserve"> starting August 2015</w:t>
            </w:r>
            <w:r w:rsidR="00D80CB5">
              <w:rPr>
                <w:rFonts w:ascii="Calibri" w:hAnsi="Calibri" w:cs="Arial"/>
              </w:rPr>
              <w:t xml:space="preserve"> (9/8/2015)</w:t>
            </w:r>
          </w:p>
          <w:p w14:paraId="6BA0E2B4" w14:textId="77777777" w:rsidR="00D80CB5" w:rsidRDefault="00D80CB5" w:rsidP="00D80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(9/15/2015)</w:t>
            </w:r>
          </w:p>
          <w:p w14:paraId="1625FE8A" w14:textId="77777777" w:rsidR="00D80CB5" w:rsidRDefault="00D80CB5" w:rsidP="00D80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(9/22/2015)</w:t>
            </w:r>
          </w:p>
          <w:p w14:paraId="7A9B678D" w14:textId="4AA2C461" w:rsidR="00E22084" w:rsidRPr="00F24444" w:rsidRDefault="00D80CB5" w:rsidP="00D80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(9/29/2015)</w:t>
            </w:r>
          </w:p>
        </w:tc>
      </w:tr>
      <w:tr w:rsidR="00E22084" w:rsidRPr="00F24444" w14:paraId="398C5134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6018FC1A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38C23B8E" w14:textId="77777777" w:rsidTr="005F540D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571416F9" w14:textId="65989B51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 xml:space="preserve">N. Stephenson-Gayle - Reading </w:t>
            </w:r>
            <w:proofErr w:type="gramStart"/>
            <w:r w:rsidRPr="008B4034">
              <w:rPr>
                <w:rFonts w:ascii="Calibri" w:hAnsi="Calibri" w:cs="Arial"/>
              </w:rPr>
              <w:t>Coach ;</w:t>
            </w:r>
            <w:proofErr w:type="gramEnd"/>
            <w:r w:rsidRPr="008B4034">
              <w:rPr>
                <w:rFonts w:ascii="Calibri" w:hAnsi="Calibri" w:cs="Arial"/>
              </w:rPr>
              <w:t xml:space="preserve"> E. Wallace-Williams - Math Coach ; A. </w:t>
            </w:r>
            <w:proofErr w:type="spellStart"/>
            <w:r>
              <w:rPr>
                <w:rFonts w:ascii="Calibri" w:hAnsi="Calibri" w:cs="Arial"/>
              </w:rPr>
              <w:t>Pompilus</w:t>
            </w:r>
            <w:proofErr w:type="spellEnd"/>
            <w:r w:rsidRPr="008B4034">
              <w:rPr>
                <w:rFonts w:ascii="Calibri" w:hAnsi="Calibri" w:cs="Arial"/>
              </w:rPr>
              <w:t xml:space="preserve"> - L.A. Dept. Head</w:t>
            </w:r>
          </w:p>
        </w:tc>
        <w:bookmarkStart w:id="0" w:name="_GoBack"/>
        <w:bookmarkEnd w:id="0"/>
      </w:tr>
    </w:tbl>
    <w:p w14:paraId="0E737C0C" w14:textId="77777777" w:rsidR="00E22084" w:rsidRDefault="00E22084" w:rsidP="00E22084"/>
    <w:p w14:paraId="7F6A9A71" w14:textId="77777777" w:rsidR="00E22084" w:rsidRDefault="00E22084" w:rsidP="00E22084"/>
    <w:p w14:paraId="1EE1694C" w14:textId="77777777" w:rsidR="00E22084" w:rsidRDefault="00E22084"/>
    <w:p w14:paraId="37B3E932" w14:textId="77777777" w:rsidR="00E22084" w:rsidRDefault="00E22084"/>
    <w:p w14:paraId="0C05FEA8" w14:textId="77777777" w:rsidR="00E22084" w:rsidRDefault="00E22084"/>
    <w:p w14:paraId="68B1E5BC" w14:textId="77777777" w:rsidR="002A0DF4" w:rsidRDefault="002A0DF4" w:rsidP="002A0DF4"/>
    <w:p w14:paraId="44DE2858" w14:textId="0BC748BF" w:rsidR="00E22084" w:rsidRPr="002A0DF4" w:rsidRDefault="00E22084" w:rsidP="002A0DF4">
      <w:pPr>
        <w:jc w:val="center"/>
      </w:pPr>
      <w:r>
        <w:rPr>
          <w:rFonts w:ascii="Calibri" w:hAnsi="Calibri" w:cs="Arial"/>
          <w:b/>
        </w:rPr>
        <w:t>Expectation Lesson Plan</w:t>
      </w:r>
    </w:p>
    <w:p w14:paraId="19BE8E70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22084" w:rsidRPr="00F24444" w14:paraId="302B3E53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3E6B29B1" w14:textId="38AD1AFD" w:rsidR="00E22084" w:rsidRPr="00E22084" w:rsidRDefault="00E22084" w:rsidP="005F540D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4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2A0DF4">
              <w:rPr>
                <w:rFonts w:ascii="Calibri" w:hAnsi="Calibri" w:cs="Arial"/>
                <w:b/>
              </w:rPr>
              <w:t xml:space="preserve"> Improved school-wide Escort Policy</w:t>
            </w:r>
          </w:p>
        </w:tc>
      </w:tr>
    </w:tbl>
    <w:p w14:paraId="0602B386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921"/>
      </w:tblGrid>
      <w:tr w:rsidR="00E22084" w:rsidRPr="00F24444" w14:paraId="159532DB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30ADC617" w14:textId="25A6BC7D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 w:rsidR="002A0DF4">
              <w:rPr>
                <w:rFonts w:ascii="Calibri" w:hAnsi="Calibri" w:cs="Arial"/>
              </w:rPr>
              <w:t xml:space="preserve">: </w:t>
            </w:r>
            <w:r w:rsidR="002A0DF4" w:rsidRPr="002A0DF4">
              <w:rPr>
                <w:rFonts w:ascii="Calibri" w:hAnsi="Calibri" w:cs="Arial"/>
              </w:rPr>
              <w:t>To maintain a higher level of discipline in the halls during class change and a decline of out of area incidents</w:t>
            </w:r>
            <w:r w:rsidR="002A0DF4"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224F9ED9" w14:textId="77777777" w:rsidTr="005F540D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17CCAE83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F407D5B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638DBAB4" w14:textId="58D1FAC1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  <w:r w:rsidR="002A0DF4">
              <w:rPr>
                <w:rFonts w:ascii="Calibri" w:hAnsi="Calibri" w:cs="Arial"/>
              </w:rPr>
              <w:t>:</w:t>
            </w:r>
            <w:r w:rsidR="002A0DF4">
              <w:t xml:space="preserve"> </w:t>
            </w:r>
            <w:r w:rsidR="002A0DF4" w:rsidRPr="002A0DF4">
              <w:rPr>
                <w:rFonts w:ascii="Calibri" w:hAnsi="Calibri" w:cs="Arial"/>
              </w:rPr>
              <w:t>Providing a climate of College and Career Readiness through social behavior in an academic setting</w:t>
            </w:r>
            <w:r w:rsidR="002A0DF4"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7CB6C7FD" w14:textId="77777777" w:rsidTr="005F540D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7815F076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E547243" w14:textId="77777777" w:rsidTr="005F540D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0B232F1F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5FD375A0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65575BB4" w14:textId="77777777" w:rsidTr="005F540D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18B046D7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3D9A590F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4C1C80C2" w14:textId="77777777" w:rsidTr="005F540D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6365FEA0" w14:textId="66AA833C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Students who are on task and focused about getting to class on time due to content being presented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E63217" w14:textId="6324F548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Apathy about classes and attending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2350C752" w14:textId="77777777" w:rsidTr="005F540D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C847B99" w14:textId="5708077A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Students that are driven and excited to be in class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18696B8" w14:textId="5B69F3E1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No student interest in classes due to presentations that lack energy and depth of planning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22084" w:rsidRPr="00F24444" w14:paraId="4D5CE593" w14:textId="77777777" w:rsidTr="005F540D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6CFB4A49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F5DD262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50B2F702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7FE0087F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06ACC780" w14:textId="77777777" w:rsidTr="005F540D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7CBADFC4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28274C74" w14:textId="7926B88D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Columbia Teachers College</w:t>
            </w:r>
            <w:r>
              <w:rPr>
                <w:rFonts w:ascii="Calibri" w:hAnsi="Calibri" w:cs="Arial"/>
              </w:rPr>
              <w:t xml:space="preserve"> / </w:t>
            </w:r>
            <w:r w:rsidRPr="002A0DF4">
              <w:rPr>
                <w:rFonts w:ascii="Calibri" w:hAnsi="Calibri" w:cs="Arial"/>
              </w:rPr>
              <w:t>School Improvement Network Website (Webinars)</w:t>
            </w:r>
          </w:p>
        </w:tc>
      </w:tr>
      <w:tr w:rsidR="00E22084" w:rsidRPr="00F24444" w14:paraId="75C07000" w14:textId="77777777" w:rsidTr="005F540D">
        <w:tc>
          <w:tcPr>
            <w:tcW w:w="11088" w:type="dxa"/>
            <w:gridSpan w:val="2"/>
            <w:shd w:val="clear" w:color="auto" w:fill="FDE9D9"/>
          </w:tcPr>
          <w:p w14:paraId="2D6E264F" w14:textId="43AE74F0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35C4CDB9" w14:textId="77777777" w:rsidTr="005F540D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72959EE4" w14:textId="62B1000A" w:rsidR="00E22084" w:rsidRDefault="002A0DF4" w:rsidP="005F540D">
            <w:pPr>
              <w:rPr>
                <w:rFonts w:ascii="Calibri" w:hAnsi="Calibri" w:cs="Arial"/>
              </w:rPr>
            </w:pPr>
            <w:r w:rsidRPr="002A0DF4">
              <w:rPr>
                <w:rFonts w:ascii="Calibri" w:hAnsi="Calibri" w:cs="Arial"/>
              </w:rPr>
              <w:t>Resources provided by: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>Staff Development and discussion Plus Delta on the function of the halls and what improvements should be made.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>Consultation with Security on the trends they see so that a functional plan can be established.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>Lessons will be created based on these conversations so that expectations can be clear and implementation can be done with fidelity.</w:t>
            </w:r>
            <w:r>
              <w:rPr>
                <w:rFonts w:ascii="Calibri" w:hAnsi="Calibri" w:cs="Arial"/>
              </w:rPr>
              <w:t xml:space="preserve"> </w:t>
            </w:r>
            <w:r w:rsidRPr="002A0DF4">
              <w:rPr>
                <w:rFonts w:ascii="Calibri" w:hAnsi="Calibri" w:cs="Arial"/>
              </w:rPr>
              <w:t xml:space="preserve">This will be done during </w:t>
            </w:r>
            <w:r>
              <w:rPr>
                <w:rFonts w:ascii="Calibri" w:hAnsi="Calibri" w:cs="Arial"/>
              </w:rPr>
              <w:t>Pre-Planning week in August 2016.</w:t>
            </w:r>
          </w:p>
          <w:p w14:paraId="70FD8A6F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49B4BD09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73FA9FD9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5A1508AC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2F8A783B" w14:textId="77777777" w:rsidTr="005F540D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70D34137" w14:textId="651B1C20" w:rsidR="00E2208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2A0DF4">
              <w:t xml:space="preserve"> </w:t>
            </w:r>
            <w:r w:rsidR="002A0DF4" w:rsidRPr="002A0DF4">
              <w:rPr>
                <w:rFonts w:ascii="Calibri" w:hAnsi="Calibri" w:cs="Arial"/>
              </w:rPr>
              <w:t>Staff Meetings in the Media Center</w:t>
            </w:r>
          </w:p>
          <w:p w14:paraId="027D442D" w14:textId="4E88D30C" w:rsidR="002A0DF4" w:rsidRDefault="00E22084" w:rsidP="002A0D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2A0DF4" w:rsidRPr="008B4034">
              <w:rPr>
                <w:rFonts w:ascii="Calibri" w:hAnsi="Calibri" w:cs="Arial"/>
              </w:rPr>
              <w:t xml:space="preserve"> Designated PLC rooms every </w:t>
            </w:r>
            <w:r w:rsidR="002A0DF4">
              <w:rPr>
                <w:rFonts w:ascii="Calibri" w:hAnsi="Calibri" w:cs="Arial"/>
              </w:rPr>
              <w:t>Tuesday</w:t>
            </w:r>
            <w:r w:rsidR="002A0DF4" w:rsidRPr="008B4034">
              <w:rPr>
                <w:rFonts w:ascii="Calibri" w:hAnsi="Calibri" w:cs="Arial"/>
              </w:rPr>
              <w:t xml:space="preserve"> starting August 2015</w:t>
            </w:r>
            <w:r w:rsidR="002A0DF4">
              <w:rPr>
                <w:rFonts w:ascii="Calibri" w:hAnsi="Calibri" w:cs="Arial"/>
              </w:rPr>
              <w:t xml:space="preserve"> (10/13/2015)</w:t>
            </w:r>
          </w:p>
          <w:p w14:paraId="1AAD2D05" w14:textId="77777777" w:rsidR="002A0DF4" w:rsidRDefault="002A0DF4" w:rsidP="002A0D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(10/20/2015)</w:t>
            </w:r>
          </w:p>
          <w:p w14:paraId="39E20945" w14:textId="00A4D4EA" w:rsidR="00E22084" w:rsidRPr="00F24444" w:rsidRDefault="002A0DF4" w:rsidP="002A0D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Pr="008B4034">
              <w:rPr>
                <w:rFonts w:ascii="Calibri" w:hAnsi="Calibri" w:cs="Arial"/>
              </w:rPr>
              <w:t xml:space="preserve"> Designated PLC rooms every </w:t>
            </w:r>
            <w:r>
              <w:rPr>
                <w:rFonts w:ascii="Calibri" w:hAnsi="Calibri" w:cs="Arial"/>
              </w:rPr>
              <w:t>Tuesday</w:t>
            </w:r>
            <w:r w:rsidRPr="008B4034">
              <w:rPr>
                <w:rFonts w:ascii="Calibri" w:hAnsi="Calibri" w:cs="Arial"/>
              </w:rPr>
              <w:t xml:space="preserve"> starting August 2015</w:t>
            </w:r>
            <w:r>
              <w:rPr>
                <w:rFonts w:ascii="Calibri" w:hAnsi="Calibri" w:cs="Arial"/>
              </w:rPr>
              <w:t xml:space="preserve"> (10/27/2015)</w:t>
            </w:r>
          </w:p>
        </w:tc>
      </w:tr>
      <w:tr w:rsidR="00E22084" w:rsidRPr="00F24444" w14:paraId="3D363AA4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6E3332F1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6448FD8B" w14:textId="77777777" w:rsidTr="005F540D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64747F6A" w14:textId="1C6DFEE7" w:rsidR="00E22084" w:rsidRPr="00F24444" w:rsidRDefault="002A0DF4" w:rsidP="005F540D">
            <w:pPr>
              <w:rPr>
                <w:rFonts w:ascii="Calibri" w:hAnsi="Calibri" w:cs="Arial"/>
              </w:rPr>
            </w:pPr>
            <w:r w:rsidRPr="008B4034">
              <w:rPr>
                <w:rFonts w:ascii="Calibri" w:hAnsi="Calibri" w:cs="Arial"/>
              </w:rPr>
              <w:t xml:space="preserve">N. Stephenson-Gayle - Reading </w:t>
            </w:r>
            <w:proofErr w:type="gramStart"/>
            <w:r w:rsidRPr="008B4034">
              <w:rPr>
                <w:rFonts w:ascii="Calibri" w:hAnsi="Calibri" w:cs="Arial"/>
              </w:rPr>
              <w:t>Coach ;</w:t>
            </w:r>
            <w:proofErr w:type="gramEnd"/>
            <w:r w:rsidRPr="008B4034">
              <w:rPr>
                <w:rFonts w:ascii="Calibri" w:hAnsi="Calibri" w:cs="Arial"/>
              </w:rPr>
              <w:t xml:space="preserve"> E. Wallace-Williams - Math Coach ; A. </w:t>
            </w:r>
            <w:proofErr w:type="spellStart"/>
            <w:r>
              <w:rPr>
                <w:rFonts w:ascii="Calibri" w:hAnsi="Calibri" w:cs="Arial"/>
              </w:rPr>
              <w:t>Pompilus</w:t>
            </w:r>
            <w:proofErr w:type="spellEnd"/>
            <w:r w:rsidRPr="008B4034">
              <w:rPr>
                <w:rFonts w:ascii="Calibri" w:hAnsi="Calibri" w:cs="Arial"/>
              </w:rPr>
              <w:t xml:space="preserve"> - L.A. Dept. Head</w:t>
            </w:r>
          </w:p>
        </w:tc>
      </w:tr>
    </w:tbl>
    <w:p w14:paraId="5F3396E2" w14:textId="77777777" w:rsidR="00E22084" w:rsidRDefault="00E22084" w:rsidP="00E22084"/>
    <w:p w14:paraId="593050B0" w14:textId="77777777" w:rsidR="00E22084" w:rsidRDefault="00E22084" w:rsidP="00E22084"/>
    <w:p w14:paraId="2475C5C9" w14:textId="77777777" w:rsidR="00E22084" w:rsidRDefault="00E22084"/>
    <w:p w14:paraId="2D94620E" w14:textId="77777777" w:rsidR="00E22084" w:rsidRDefault="00E22084"/>
    <w:p w14:paraId="354D2671" w14:textId="77777777" w:rsidR="00D80CB5" w:rsidRDefault="00D80CB5" w:rsidP="00D80CB5"/>
    <w:p w14:paraId="2D504CE1" w14:textId="6BC891A4" w:rsidR="00E22084" w:rsidRPr="00D80CB5" w:rsidRDefault="00E22084" w:rsidP="00D80CB5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Expectation Lesson Plan</w:t>
      </w:r>
    </w:p>
    <w:p w14:paraId="7CA21872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22084" w:rsidRPr="00F24444" w14:paraId="58ABF4E9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7190BCE8" w14:textId="1328A567" w:rsidR="00E22084" w:rsidRPr="00E22084" w:rsidRDefault="00E22084" w:rsidP="005F540D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 xml:space="preserve">Expectation </w:t>
            </w:r>
            <w:r>
              <w:rPr>
                <w:rFonts w:ascii="Calibri" w:hAnsi="Calibri" w:cs="Arial"/>
                <w:b/>
              </w:rPr>
              <w:t>5:</w:t>
            </w:r>
          </w:p>
        </w:tc>
      </w:tr>
    </w:tbl>
    <w:p w14:paraId="57DF6662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921"/>
      </w:tblGrid>
      <w:tr w:rsidR="00E22084" w:rsidRPr="00F24444" w14:paraId="15318D4C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3067B257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E22084" w:rsidRPr="00F24444" w14:paraId="74AAF199" w14:textId="77777777" w:rsidTr="005F540D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29066059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67AFF82E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D036E6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E22084" w:rsidRPr="00F24444" w14:paraId="3B33CBDA" w14:textId="77777777" w:rsidTr="005F540D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64D0D978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7C70234" w14:textId="77777777" w:rsidTr="005F540D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4D203C51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68B6CC43" w14:textId="77777777" w:rsidR="00E22084" w:rsidRPr="00F24444" w:rsidRDefault="00E22084" w:rsidP="005F540D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5C2AA1F9" w14:textId="77777777" w:rsidTr="005F540D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38AC52E4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45F4D20A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197DB0E9" w14:textId="77777777" w:rsidTr="005F540D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6A94AD37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64C5F610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0D0D4BFA" w14:textId="77777777" w:rsidTr="005F540D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05F8A01B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2E22EDE6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44C70540" w14:textId="77777777" w:rsidTr="005F540D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52286ADE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398B790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7067443B" w14:textId="77777777" w:rsidTr="005F540D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22213E7F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174D02A3" w14:textId="77777777" w:rsidTr="005F540D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44B1912E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6B1B7464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20207548" w14:textId="77777777" w:rsidTr="005F540D">
        <w:tc>
          <w:tcPr>
            <w:tcW w:w="11088" w:type="dxa"/>
            <w:gridSpan w:val="2"/>
            <w:shd w:val="clear" w:color="auto" w:fill="FDE9D9"/>
          </w:tcPr>
          <w:p w14:paraId="006AE6AF" w14:textId="3392C011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2D52B63B" w14:textId="77777777" w:rsidTr="005F540D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8401D5B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6EB2F500" w14:textId="77777777" w:rsidR="00E22084" w:rsidRDefault="00E22084" w:rsidP="005F540D">
            <w:pPr>
              <w:rPr>
                <w:rFonts w:ascii="Calibri" w:hAnsi="Calibri" w:cs="Arial"/>
              </w:rPr>
            </w:pPr>
          </w:p>
          <w:p w14:paraId="626DE763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  <w:tr w:rsidR="00E22084" w:rsidRPr="00F24444" w14:paraId="1657929A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5925B32C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44E5AC29" w14:textId="77777777" w:rsidTr="005F540D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389FDBD6" w14:textId="77777777" w:rsidR="00E2208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14:paraId="67C17BEE" w14:textId="77777777" w:rsidR="00E2208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  <w:p w14:paraId="04BC357A" w14:textId="77777777" w:rsidR="00E2208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  <w:p w14:paraId="435C3EE5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</w:tr>
      <w:tr w:rsidR="00E22084" w:rsidRPr="00F24444" w14:paraId="3EF69143" w14:textId="77777777" w:rsidTr="005F540D">
        <w:tc>
          <w:tcPr>
            <w:tcW w:w="11088" w:type="dxa"/>
            <w:gridSpan w:val="2"/>
            <w:shd w:val="clear" w:color="auto" w:fill="FDE9D9" w:themeFill="accent6" w:themeFillTint="33"/>
          </w:tcPr>
          <w:p w14:paraId="3A0A79FC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003D5F40" w14:textId="77777777" w:rsidTr="005F540D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142F9394" w14:textId="77777777" w:rsidR="00E22084" w:rsidRPr="00F24444" w:rsidRDefault="00E22084" w:rsidP="005F540D">
            <w:pPr>
              <w:rPr>
                <w:rFonts w:ascii="Calibri" w:hAnsi="Calibri" w:cs="Arial"/>
              </w:rPr>
            </w:pPr>
          </w:p>
        </w:tc>
      </w:tr>
    </w:tbl>
    <w:p w14:paraId="4D7BBC7E" w14:textId="77777777" w:rsidR="00E22084" w:rsidRDefault="00E22084" w:rsidP="00E22084"/>
    <w:p w14:paraId="5DCAB9B7" w14:textId="54F67AD9" w:rsidR="00E22084" w:rsidRDefault="00E22084"/>
    <w:sectPr w:rsidR="00E22084" w:rsidSect="002A0DF4">
      <w:headerReference w:type="default" r:id="rId7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9EB9" w14:textId="77777777" w:rsidR="002A0DF4" w:rsidRDefault="002A0DF4" w:rsidP="00D43731">
      <w:r>
        <w:separator/>
      </w:r>
    </w:p>
  </w:endnote>
  <w:endnote w:type="continuationSeparator" w:id="0">
    <w:p w14:paraId="7CF940C7" w14:textId="77777777" w:rsidR="002A0DF4" w:rsidRDefault="002A0DF4" w:rsidP="00D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EB28" w14:textId="77777777" w:rsidR="002A0DF4" w:rsidRDefault="002A0DF4" w:rsidP="00D43731">
      <w:r>
        <w:separator/>
      </w:r>
    </w:p>
  </w:footnote>
  <w:footnote w:type="continuationSeparator" w:id="0">
    <w:p w14:paraId="063492E0" w14:textId="77777777" w:rsidR="002A0DF4" w:rsidRDefault="002A0DF4" w:rsidP="00D43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7132" w14:textId="7DFDF0F0" w:rsidR="002A0DF4" w:rsidRPr="00D43731" w:rsidRDefault="002A0DF4" w:rsidP="00D43731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7"/>
    <w:rsid w:val="000848F8"/>
    <w:rsid w:val="001C24B7"/>
    <w:rsid w:val="001E6BA9"/>
    <w:rsid w:val="002524CB"/>
    <w:rsid w:val="00274B63"/>
    <w:rsid w:val="002A0DF4"/>
    <w:rsid w:val="00354D5C"/>
    <w:rsid w:val="003E7F59"/>
    <w:rsid w:val="005F3CC7"/>
    <w:rsid w:val="005F540D"/>
    <w:rsid w:val="008B4034"/>
    <w:rsid w:val="00A02DF5"/>
    <w:rsid w:val="00C767DF"/>
    <w:rsid w:val="00D43731"/>
    <w:rsid w:val="00D80CB5"/>
    <w:rsid w:val="00E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C0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3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31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3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31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8471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Teacher LME</cp:lastModifiedBy>
  <cp:revision>2</cp:revision>
  <cp:lastPrinted>2016-04-29T14:08:00Z</cp:lastPrinted>
  <dcterms:created xsi:type="dcterms:W3CDTF">2016-04-29T16:31:00Z</dcterms:created>
  <dcterms:modified xsi:type="dcterms:W3CDTF">2016-04-29T16:31:00Z</dcterms:modified>
  <cp:category/>
</cp:coreProperties>
</file>