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36B4DF6C" w14:textId="77777777" w:rsidR="00FD6510" w:rsidRDefault="00FD6510" w:rsidP="00F44022">
      <w:pPr>
        <w:rPr>
          <w:rFonts w:asciiTheme="majorHAnsi" w:hAnsiTheme="majorHAnsi"/>
          <w:i/>
          <w:sz w:val="20"/>
          <w:szCs w:val="20"/>
        </w:rPr>
      </w:pPr>
    </w:p>
    <w:p w14:paraId="2C3E67A9" w14:textId="7DA82588" w:rsidR="005D768D" w:rsidRDefault="00FD6510" w:rsidP="00F44022">
      <w:pPr>
        <w:rPr>
          <w:rFonts w:asciiTheme="majorHAnsi" w:hAnsiTheme="majorHAnsi"/>
          <w:i/>
          <w:sz w:val="20"/>
          <w:szCs w:val="20"/>
        </w:rPr>
      </w:pPr>
      <w:r>
        <w:rPr>
          <w:rFonts w:asciiTheme="majorHAnsi" w:hAnsiTheme="majorHAnsi"/>
          <w:i/>
          <w:sz w:val="20"/>
          <w:szCs w:val="20"/>
        </w:rPr>
        <w:t>Our students have made progress towards our goal of 67% of the lowest 25</w:t>
      </w:r>
      <w:r w:rsidRPr="00FD6510">
        <w:rPr>
          <w:rFonts w:asciiTheme="majorHAnsi" w:hAnsiTheme="majorHAnsi"/>
          <w:i/>
          <w:sz w:val="20"/>
          <w:szCs w:val="20"/>
          <w:vertAlign w:val="superscript"/>
        </w:rPr>
        <w:t>th</w:t>
      </w:r>
      <w:r>
        <w:rPr>
          <w:rFonts w:asciiTheme="majorHAnsi" w:hAnsiTheme="majorHAnsi"/>
          <w:i/>
          <w:sz w:val="20"/>
          <w:szCs w:val="20"/>
        </w:rPr>
        <w:t xml:space="preserve"> percentile making learning gains on the Mathematics FSA.  Our teachers review the most current data and </w:t>
      </w:r>
      <w:proofErr w:type="gramStart"/>
      <w:r>
        <w:rPr>
          <w:rFonts w:asciiTheme="majorHAnsi" w:hAnsiTheme="majorHAnsi"/>
          <w:i/>
          <w:sz w:val="20"/>
          <w:szCs w:val="20"/>
        </w:rPr>
        <w:t>make adjustments to</w:t>
      </w:r>
      <w:proofErr w:type="gramEnd"/>
      <w:r>
        <w:rPr>
          <w:rFonts w:asciiTheme="majorHAnsi" w:hAnsiTheme="majorHAnsi"/>
          <w:i/>
          <w:sz w:val="20"/>
          <w:szCs w:val="20"/>
        </w:rPr>
        <w:t xml:space="preserve"> instruction based on the results.  Some of the adjustments are reforming student groups based on need, utilizing particular resources that target students’ needs, teachers making themselves available for a morning </w:t>
      </w:r>
      <w:proofErr w:type="gramStart"/>
      <w:r>
        <w:rPr>
          <w:rFonts w:asciiTheme="majorHAnsi" w:hAnsiTheme="majorHAnsi"/>
          <w:i/>
          <w:sz w:val="20"/>
          <w:szCs w:val="20"/>
        </w:rPr>
        <w:t>camp</w:t>
      </w:r>
      <w:proofErr w:type="gramEnd"/>
      <w:r>
        <w:rPr>
          <w:rFonts w:asciiTheme="majorHAnsi" w:hAnsiTheme="majorHAnsi"/>
          <w:i/>
          <w:sz w:val="20"/>
          <w:szCs w:val="20"/>
        </w:rPr>
        <w:t xml:space="preserve"> so students are allotted extra instructional time before the official start of the school day, etc. We have also begun after-school camp where we are targeting both our lowest 25</w:t>
      </w:r>
      <w:r w:rsidRPr="00FD6510">
        <w:rPr>
          <w:rFonts w:asciiTheme="majorHAnsi" w:hAnsiTheme="majorHAnsi"/>
          <w:i/>
          <w:sz w:val="20"/>
          <w:szCs w:val="20"/>
          <w:vertAlign w:val="superscript"/>
        </w:rPr>
        <w:t>th</w:t>
      </w:r>
      <w:r>
        <w:rPr>
          <w:rFonts w:asciiTheme="majorHAnsi" w:hAnsiTheme="majorHAnsi"/>
          <w:i/>
          <w:sz w:val="20"/>
          <w:szCs w:val="20"/>
        </w:rPr>
        <w:t xml:space="preserve"> percentile students and those students who are considered bubble students.</w:t>
      </w: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259F0E17" w14:textId="77777777" w:rsidR="00FD6510" w:rsidRDefault="00FD6510" w:rsidP="00F44022">
      <w:pPr>
        <w:rPr>
          <w:rFonts w:asciiTheme="majorHAnsi" w:hAnsiTheme="majorHAnsi"/>
          <w:i/>
          <w:sz w:val="20"/>
          <w:szCs w:val="20"/>
        </w:rPr>
      </w:pPr>
    </w:p>
    <w:p w14:paraId="76D061E0" w14:textId="3A7A989A" w:rsidR="005D768D" w:rsidRDefault="00FD6510" w:rsidP="00F44022">
      <w:pPr>
        <w:rPr>
          <w:rFonts w:asciiTheme="majorHAnsi" w:hAnsiTheme="majorHAnsi"/>
          <w:i/>
          <w:sz w:val="20"/>
          <w:szCs w:val="20"/>
        </w:rPr>
      </w:pPr>
      <w:r>
        <w:rPr>
          <w:rFonts w:asciiTheme="majorHAnsi" w:hAnsiTheme="majorHAnsi"/>
          <w:i/>
          <w:sz w:val="20"/>
          <w:szCs w:val="20"/>
        </w:rPr>
        <w:t>As stated above, certain barriers are currently being reduced by the implementation of morning camp and after-school camp; reducing the barrier that scheduling may have created.  Additionally, student groups have been modified to accommodate student needs, based on data, thereby reducing the barrier that our class structures may have created.  Lastly, our Math Coach has been identifying teacher needs, based on data</w:t>
      </w:r>
      <w:r w:rsidR="009A399A">
        <w:rPr>
          <w:rFonts w:asciiTheme="majorHAnsi" w:hAnsiTheme="majorHAnsi"/>
          <w:i/>
          <w:sz w:val="20"/>
          <w:szCs w:val="20"/>
        </w:rPr>
        <w:t>, and providing support that targets those needs.</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717B2FF0" w14:textId="269B8FF4" w:rsidR="00AF5203" w:rsidRDefault="00AF5203" w:rsidP="00F44022">
      <w:pPr>
        <w:rPr>
          <w:rFonts w:asciiTheme="majorHAnsi" w:hAnsiTheme="majorHAnsi"/>
          <w:i/>
          <w:sz w:val="20"/>
          <w:szCs w:val="20"/>
        </w:rPr>
      </w:pPr>
      <w:r>
        <w:rPr>
          <w:rFonts w:asciiTheme="majorHAnsi" w:hAnsiTheme="majorHAnsi"/>
          <w:i/>
          <w:sz w:val="20"/>
          <w:szCs w:val="20"/>
        </w:rPr>
        <w:t xml:space="preserve">Teachers are collecting, reviewing, and acting on data on a continuous basis with fidelity.  This is evidenced by the data chats they attend with Administration and Math Coach on a regular basis.  They </w:t>
      </w:r>
      <w:proofErr w:type="gramStart"/>
      <w:r>
        <w:rPr>
          <w:rFonts w:asciiTheme="majorHAnsi" w:hAnsiTheme="majorHAnsi"/>
          <w:i/>
          <w:sz w:val="20"/>
          <w:szCs w:val="20"/>
        </w:rPr>
        <w:t>are able to</w:t>
      </w:r>
      <w:proofErr w:type="gramEnd"/>
      <w:r>
        <w:rPr>
          <w:rFonts w:asciiTheme="majorHAnsi" w:hAnsiTheme="majorHAnsi"/>
          <w:i/>
          <w:sz w:val="20"/>
          <w:szCs w:val="20"/>
        </w:rPr>
        <w:t xml:space="preserve"> speak to the data, the needs of their students, and the modifications they intend to implement. The one area we need to work to improve is the use of PLCs to create standards-driven modules in Canvas.  Since we have been chosen for the Lighthouse Schools grant, our focus has been to learn how to implement personalized learning.  Once we are </w:t>
      </w:r>
      <w:proofErr w:type="gramStart"/>
      <w:r>
        <w:rPr>
          <w:rFonts w:asciiTheme="majorHAnsi" w:hAnsiTheme="majorHAnsi"/>
          <w:i/>
          <w:sz w:val="20"/>
          <w:szCs w:val="20"/>
        </w:rPr>
        <w:t>in a position</w:t>
      </w:r>
      <w:proofErr w:type="gramEnd"/>
      <w:r>
        <w:rPr>
          <w:rFonts w:asciiTheme="majorHAnsi" w:hAnsiTheme="majorHAnsi"/>
          <w:i/>
          <w:sz w:val="20"/>
          <w:szCs w:val="20"/>
        </w:rPr>
        <w:t xml:space="preserve"> to implement this strategy, we will be able to utilize our PLCs to create those standard-driven modules.</w:t>
      </w:r>
    </w:p>
    <w:p w14:paraId="38EE3B9D" w14:textId="77777777" w:rsidR="00AF5203" w:rsidRPr="00AF5203" w:rsidRDefault="00AF5203" w:rsidP="00F44022">
      <w:pPr>
        <w:rPr>
          <w:rFonts w:asciiTheme="majorHAnsi" w:hAnsiTheme="majorHAnsi"/>
          <w:i/>
          <w:sz w:val="20"/>
          <w:szCs w:val="20"/>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2C8338D2" w14:textId="77777777" w:rsidR="00AF5203" w:rsidRDefault="00AF5203" w:rsidP="005B0837">
      <w:pPr>
        <w:rPr>
          <w:rFonts w:asciiTheme="majorHAnsi" w:hAnsiTheme="majorHAnsi"/>
          <w:i/>
          <w:sz w:val="20"/>
          <w:szCs w:val="20"/>
        </w:rPr>
      </w:pPr>
    </w:p>
    <w:p w14:paraId="63EE9EAC" w14:textId="599271CC" w:rsidR="008E26C6" w:rsidRDefault="00AF5203" w:rsidP="005B0837">
      <w:pPr>
        <w:rPr>
          <w:rFonts w:asciiTheme="majorHAnsi" w:hAnsiTheme="majorHAnsi"/>
          <w:i/>
          <w:sz w:val="20"/>
          <w:szCs w:val="20"/>
        </w:rPr>
      </w:pPr>
      <w:r>
        <w:rPr>
          <w:rFonts w:asciiTheme="majorHAnsi" w:hAnsiTheme="majorHAnsi"/>
          <w:i/>
          <w:sz w:val="20"/>
          <w:szCs w:val="20"/>
        </w:rPr>
        <w:t xml:space="preserve">Our benchmarks for success are our progress monitoring assessments.  We utilize </w:t>
      </w:r>
      <w:proofErr w:type="spellStart"/>
      <w:r>
        <w:rPr>
          <w:rFonts w:asciiTheme="majorHAnsi" w:hAnsiTheme="majorHAnsi"/>
          <w:i/>
          <w:sz w:val="20"/>
          <w:szCs w:val="20"/>
        </w:rPr>
        <w:t>iReady</w:t>
      </w:r>
      <w:proofErr w:type="spellEnd"/>
      <w:r>
        <w:rPr>
          <w:rFonts w:asciiTheme="majorHAnsi" w:hAnsiTheme="majorHAnsi"/>
          <w:i/>
          <w:sz w:val="20"/>
          <w:szCs w:val="20"/>
        </w:rPr>
        <w:t>, School City, BSA, and BAS to determine our progress.  Administration, along with our Reading and Math Coach, meet with the teachers to discuss the data and determine next steps.  Since our goal lies with the lowest 25</w:t>
      </w:r>
      <w:r w:rsidRPr="00AF5203">
        <w:rPr>
          <w:rFonts w:asciiTheme="majorHAnsi" w:hAnsiTheme="majorHAnsi"/>
          <w:i/>
          <w:sz w:val="20"/>
          <w:szCs w:val="20"/>
          <w:vertAlign w:val="superscript"/>
        </w:rPr>
        <w:t>th</w:t>
      </w:r>
      <w:r>
        <w:rPr>
          <w:rFonts w:asciiTheme="majorHAnsi" w:hAnsiTheme="majorHAnsi"/>
          <w:i/>
          <w:sz w:val="20"/>
          <w:szCs w:val="20"/>
        </w:rPr>
        <w:t xml:space="preserve"> percentile students, we monitor those students and discuss their needs specifically.  Lastly, since we understand ALL students matter, we are sure to monitor and discuss the remaining population as well.</w:t>
      </w:r>
      <w:bookmarkStart w:id="0" w:name="_GoBack"/>
      <w:bookmarkEnd w:id="0"/>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50C45"/>
    <w:rsid w:val="002C3017"/>
    <w:rsid w:val="002F0347"/>
    <w:rsid w:val="003909BB"/>
    <w:rsid w:val="004C41CD"/>
    <w:rsid w:val="004F3C46"/>
    <w:rsid w:val="00554BF1"/>
    <w:rsid w:val="005B0837"/>
    <w:rsid w:val="005D2080"/>
    <w:rsid w:val="005D768D"/>
    <w:rsid w:val="0062185D"/>
    <w:rsid w:val="006408FB"/>
    <w:rsid w:val="006C2D57"/>
    <w:rsid w:val="00750009"/>
    <w:rsid w:val="00807F66"/>
    <w:rsid w:val="008E26C6"/>
    <w:rsid w:val="009A399A"/>
    <w:rsid w:val="00A21D03"/>
    <w:rsid w:val="00AF5203"/>
    <w:rsid w:val="00B42F96"/>
    <w:rsid w:val="00C7667D"/>
    <w:rsid w:val="00E53DA5"/>
    <w:rsid w:val="00F44022"/>
    <w:rsid w:val="00FD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Cindee D. Rubinstein</cp:lastModifiedBy>
  <cp:revision>3</cp:revision>
  <cp:lastPrinted>2016-02-03T18:28:00Z</cp:lastPrinted>
  <dcterms:created xsi:type="dcterms:W3CDTF">2019-02-01T15:44:00Z</dcterms:created>
  <dcterms:modified xsi:type="dcterms:W3CDTF">2019-02-01T15:53:00Z</dcterms:modified>
</cp:coreProperties>
</file>